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4EDC" w14:textId="6EA317FE" w:rsidR="00315CF1" w:rsidRPr="00F24070" w:rsidRDefault="00315CF1" w:rsidP="00315CF1">
      <w:pPr>
        <w:pStyle w:val="Header"/>
        <w:rPr>
          <w:color w:val="404040" w:themeColor="text1" w:themeTint="BF"/>
        </w:rPr>
      </w:pPr>
    </w:p>
    <w:p w14:paraId="33A10824" w14:textId="77777777" w:rsidR="00315CF1" w:rsidRPr="00F24070" w:rsidRDefault="00315CF1" w:rsidP="00315CF1">
      <w:pPr>
        <w:pStyle w:val="Header"/>
        <w:rPr>
          <w:color w:val="404040" w:themeColor="text1" w:themeTint="BF"/>
        </w:rPr>
      </w:pPr>
    </w:p>
    <w:p w14:paraId="43C22C16" w14:textId="77777777" w:rsidR="00315CF1" w:rsidRPr="00F24070" w:rsidRDefault="00315CF1" w:rsidP="00315CF1">
      <w:pPr>
        <w:pStyle w:val="Header"/>
        <w:rPr>
          <w:rFonts w:ascii="Century Gothic" w:hAnsi="Century Gothic"/>
          <w:color w:val="404040" w:themeColor="text1" w:themeTint="BF"/>
          <w:sz w:val="16"/>
          <w:szCs w:val="16"/>
        </w:rPr>
      </w:pPr>
      <w:r w:rsidRPr="00F24070">
        <w:rPr>
          <w:rFonts w:ascii="Century Gothic" w:hAnsi="Century Gothic"/>
          <w:color w:val="404040" w:themeColor="text1" w:themeTint="BF"/>
          <w:sz w:val="16"/>
          <w:szCs w:val="16"/>
        </w:rPr>
        <w:t xml:space="preserve">                </w:t>
      </w:r>
    </w:p>
    <w:p w14:paraId="0B222E1F" w14:textId="77777777" w:rsidR="00315CF1" w:rsidRPr="00F24070" w:rsidRDefault="00315CF1" w:rsidP="00315CF1">
      <w:pPr>
        <w:pStyle w:val="Header"/>
        <w:rPr>
          <w:rFonts w:ascii="Century Gothic" w:hAnsi="Century Gothic"/>
          <w:color w:val="404040" w:themeColor="text1" w:themeTint="BF"/>
          <w:sz w:val="16"/>
          <w:szCs w:val="16"/>
        </w:rPr>
      </w:pPr>
      <w:r w:rsidRPr="00F24070">
        <w:rPr>
          <w:rFonts w:ascii="Century Gothic" w:hAnsi="Century Gothic"/>
          <w:color w:val="404040" w:themeColor="text1" w:themeTint="BF"/>
          <w:sz w:val="16"/>
          <w:szCs w:val="16"/>
        </w:rPr>
        <w:tab/>
        <w:t xml:space="preserve">  </w:t>
      </w:r>
    </w:p>
    <w:p w14:paraId="395024D8" w14:textId="77777777" w:rsidR="00315CF1" w:rsidRPr="00F24070" w:rsidRDefault="00315CF1" w:rsidP="00315CF1">
      <w:pPr>
        <w:pStyle w:val="Header"/>
        <w:tabs>
          <w:tab w:val="clear" w:pos="9026"/>
        </w:tabs>
        <w:ind w:right="-188"/>
        <w:jc w:val="center"/>
        <w:rPr>
          <w:rFonts w:ascii="Century Gothic" w:hAnsi="Century Gothic"/>
          <w:b/>
          <w:color w:val="404040" w:themeColor="text1" w:themeTint="BF"/>
          <w:sz w:val="44"/>
          <w:szCs w:val="44"/>
        </w:rPr>
      </w:pPr>
      <w:r w:rsidRPr="00F24070">
        <w:rPr>
          <w:rFonts w:ascii="Century Gothic" w:hAnsi="Century Gothic"/>
          <w:b/>
          <w:color w:val="404040" w:themeColor="text1" w:themeTint="BF"/>
          <w:sz w:val="44"/>
          <w:szCs w:val="44"/>
        </w:rPr>
        <w:t>Media statement</w:t>
      </w:r>
    </w:p>
    <w:p w14:paraId="52A2342E" w14:textId="1FB3102D" w:rsidR="00315CF1" w:rsidRPr="00F24070" w:rsidRDefault="00315CF1" w:rsidP="00315CF1">
      <w:pPr>
        <w:pStyle w:val="Header"/>
        <w:tabs>
          <w:tab w:val="clear" w:pos="9026"/>
        </w:tabs>
        <w:spacing w:before="160"/>
        <w:ind w:right="-188"/>
        <w:jc w:val="center"/>
        <w:rPr>
          <w:rFonts w:ascii="Century Gothic" w:hAnsi="Century Gothic"/>
          <w:color w:val="404040" w:themeColor="text1" w:themeTint="BF"/>
          <w:sz w:val="36"/>
          <w:szCs w:val="36"/>
        </w:rPr>
      </w:pPr>
      <w:r>
        <w:rPr>
          <w:rFonts w:ascii="Century Gothic" w:hAnsi="Century Gothic"/>
          <w:color w:val="404040" w:themeColor="text1" w:themeTint="BF"/>
        </w:rPr>
        <w:t>2</w:t>
      </w:r>
      <w:r w:rsidR="00667402">
        <w:rPr>
          <w:rFonts w:ascii="Century Gothic" w:hAnsi="Century Gothic"/>
          <w:color w:val="404040" w:themeColor="text1" w:themeTint="BF"/>
        </w:rPr>
        <w:t>0</w:t>
      </w:r>
      <w:r>
        <w:rPr>
          <w:rFonts w:ascii="Century Gothic" w:hAnsi="Century Gothic"/>
          <w:color w:val="404040" w:themeColor="text1" w:themeTint="BF"/>
        </w:rPr>
        <w:t xml:space="preserve"> December 2021</w:t>
      </w:r>
    </w:p>
    <w:p w14:paraId="33B8AE04" w14:textId="77777777" w:rsidR="00315CF1" w:rsidRPr="00F24070" w:rsidRDefault="00315CF1" w:rsidP="00315CF1">
      <w:pPr>
        <w:pStyle w:val="Header"/>
        <w:ind w:left="-567"/>
        <w:rPr>
          <w:rFonts w:ascii="Century Gothic" w:hAnsi="Century Gothic"/>
          <w:color w:val="404040" w:themeColor="text1" w:themeTint="BF"/>
          <w:sz w:val="16"/>
          <w:szCs w:val="16"/>
        </w:rPr>
      </w:pPr>
    </w:p>
    <w:p w14:paraId="4EF8991B" w14:textId="77777777" w:rsidR="00315CF1" w:rsidRPr="00F24070" w:rsidRDefault="00315CF1" w:rsidP="00315CF1">
      <w:pPr>
        <w:pStyle w:val="Header"/>
        <w:rPr>
          <w:color w:val="404040" w:themeColor="text1" w:themeTint="BF"/>
        </w:rPr>
      </w:pPr>
      <w:r w:rsidRPr="00F24070">
        <w:rPr>
          <w:color w:val="404040" w:themeColor="text1" w:themeTint="BF"/>
        </w:rPr>
        <w:t>_________________________________________________________________________</w:t>
      </w:r>
    </w:p>
    <w:p w14:paraId="4F50F77E" w14:textId="235A0F2F" w:rsidR="00315CF1" w:rsidRPr="00315CF1" w:rsidRDefault="00326B87" w:rsidP="006E6FD3">
      <w:pPr>
        <w:pStyle w:val="Header"/>
        <w:tabs>
          <w:tab w:val="clear" w:pos="9026"/>
          <w:tab w:val="right" w:pos="9356"/>
        </w:tabs>
        <w:spacing w:before="240" w:after="240" w:line="276" w:lineRule="auto"/>
        <w:ind w:right="237"/>
        <w:jc w:val="center"/>
        <w:rPr>
          <w:rFonts w:ascii="Gill Sans MT" w:hAnsi="Gill Sans MT"/>
          <w:b/>
          <w:color w:val="7F7F7F" w:themeColor="text1" w:themeTint="80"/>
          <w:sz w:val="48"/>
          <w:szCs w:val="36"/>
        </w:rPr>
      </w:pPr>
      <w:r>
        <w:rPr>
          <w:rFonts w:ascii="Gill Sans MT" w:hAnsi="Gill Sans MT"/>
          <w:b/>
          <w:color w:val="7F7F7F" w:themeColor="text1" w:themeTint="80"/>
          <w:sz w:val="48"/>
          <w:szCs w:val="36"/>
        </w:rPr>
        <w:t xml:space="preserve">Tasmanians urged to slow down as </w:t>
      </w:r>
      <w:r w:rsidR="00534ABE">
        <w:rPr>
          <w:rFonts w:ascii="Gill Sans MT" w:hAnsi="Gill Sans MT"/>
          <w:b/>
          <w:color w:val="7F7F7F" w:themeColor="text1" w:themeTint="80"/>
          <w:sz w:val="48"/>
          <w:szCs w:val="36"/>
        </w:rPr>
        <w:t>road trauma speeds up</w:t>
      </w:r>
    </w:p>
    <w:p w14:paraId="1E33FE0B" w14:textId="77777777" w:rsidR="00315CF1" w:rsidRDefault="00315CF1" w:rsidP="00315CF1">
      <w:pPr>
        <w:pStyle w:val="NoSpacing"/>
        <w:tabs>
          <w:tab w:val="left" w:pos="720"/>
        </w:tabs>
        <w:autoSpaceDE/>
        <w:adjustRightInd/>
        <w:spacing w:before="120"/>
        <w:ind w:left="714" w:hanging="357"/>
        <w:jc w:val="left"/>
        <w:rPr>
          <w:rFonts w:ascii="Arial" w:hAnsi="Arial" w:cs="Arial"/>
          <w:sz w:val="28"/>
          <w:szCs w:val="28"/>
        </w:rPr>
      </w:pPr>
    </w:p>
    <w:p w14:paraId="50F25897" w14:textId="57569D12" w:rsidR="00315CF1" w:rsidRDefault="00534AB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>
        <w:rPr>
          <w:rFonts w:ascii="Gill Sans MT" w:hAnsi="Gill Sans MT"/>
          <w:color w:val="333333"/>
          <w:sz w:val="22"/>
          <w:szCs w:val="22"/>
          <w:lang w:eastAsia="en-AU"/>
        </w:rPr>
        <w:t>T</w:t>
      </w:r>
      <w:r w:rsidR="00315CF1" w:rsidRPr="00341BC2">
        <w:rPr>
          <w:rFonts w:ascii="Gill Sans MT" w:hAnsi="Gill Sans MT"/>
          <w:color w:val="333333"/>
          <w:sz w:val="22"/>
          <w:szCs w:val="22"/>
          <w:lang w:eastAsia="en-AU"/>
        </w:rPr>
        <w:t>he Road Safety Advisory Council</w:t>
      </w:r>
      <w:r w:rsidR="00AB3E70"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(RSAC)</w:t>
      </w:r>
      <w:r w:rsidR="00315CF1"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is urging motorists to slow down</w:t>
      </w:r>
      <w:r w:rsidR="002C6D89">
        <w:rPr>
          <w:rFonts w:ascii="Gill Sans MT" w:hAnsi="Gill Sans MT"/>
          <w:color w:val="333333"/>
          <w:sz w:val="22"/>
          <w:szCs w:val="22"/>
          <w:lang w:eastAsia="en-AU"/>
        </w:rPr>
        <w:t xml:space="preserve"> as 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>3</w:t>
      </w:r>
      <w:r w:rsidR="00626956">
        <w:rPr>
          <w:rFonts w:ascii="Gill Sans MT" w:hAnsi="Gill Sans MT"/>
          <w:color w:val="333333"/>
          <w:sz w:val="22"/>
          <w:szCs w:val="22"/>
          <w:lang w:eastAsia="en-AU"/>
        </w:rPr>
        <w:t>3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>people have lost their li</w:t>
      </w:r>
      <w:r w:rsidR="000A770E">
        <w:rPr>
          <w:rFonts w:ascii="Gill Sans MT" w:hAnsi="Gill Sans MT"/>
          <w:color w:val="333333"/>
          <w:sz w:val="22"/>
          <w:szCs w:val="22"/>
          <w:lang w:eastAsia="en-AU"/>
        </w:rPr>
        <w:t>ves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 on Tasmanian roads 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>th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>is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year</w:t>
      </w:r>
      <w:r w:rsidR="00626956">
        <w:rPr>
          <w:rFonts w:ascii="Gill Sans MT" w:hAnsi="Gill Sans MT"/>
          <w:color w:val="333333"/>
          <w:sz w:val="22"/>
          <w:szCs w:val="22"/>
          <w:lang w:eastAsia="en-AU"/>
        </w:rPr>
        <w:t>.</w:t>
      </w:r>
      <w:r w:rsidR="000E6204">
        <w:rPr>
          <w:rFonts w:ascii="Gill Sans MT" w:hAnsi="Gill Sans MT"/>
          <w:color w:val="333333"/>
          <w:sz w:val="22"/>
          <w:szCs w:val="22"/>
          <w:lang w:eastAsia="en-AU"/>
        </w:rPr>
        <w:t xml:space="preserve">  </w:t>
      </w:r>
    </w:p>
    <w:p w14:paraId="402F56F9" w14:textId="732875A1" w:rsidR="00667402" w:rsidRDefault="00667402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</w:p>
    <w:p w14:paraId="623DCE7D" w14:textId="35FD750C" w:rsidR="00315CF1" w:rsidRDefault="00667402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>RSAC Chair, Scott Tilyard said t</w:t>
      </w:r>
      <w:r w:rsidR="000E6204">
        <w:rPr>
          <w:rFonts w:ascii="Gill Sans MT" w:hAnsi="Gill Sans MT"/>
          <w:color w:val="333333"/>
          <w:sz w:val="22"/>
          <w:szCs w:val="22"/>
          <w:lang w:eastAsia="en-AU"/>
        </w:rPr>
        <w:t xml:space="preserve">he 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>lead up to Christmas is a busy time for all of us and sometimes we’re in a rush to get what we need or get to our destinations</w:t>
      </w:r>
      <w:r w:rsidR="00534ABE">
        <w:rPr>
          <w:rFonts w:ascii="Gill Sans MT" w:hAnsi="Gill Sans MT"/>
          <w:color w:val="333333"/>
          <w:sz w:val="22"/>
          <w:szCs w:val="22"/>
          <w:lang w:eastAsia="en-AU"/>
        </w:rPr>
        <w:t>. We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 might </w:t>
      </w:r>
      <w:r w:rsidR="00534ABE">
        <w:rPr>
          <w:rFonts w:ascii="Gill Sans MT" w:hAnsi="Gill Sans MT"/>
          <w:color w:val="333333"/>
          <w:sz w:val="22"/>
          <w:szCs w:val="22"/>
          <w:lang w:eastAsia="en-AU"/>
        </w:rPr>
        <w:t xml:space="preserve">be 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>tempt</w:t>
      </w:r>
      <w:r w:rsidR="00534ABE">
        <w:rPr>
          <w:rFonts w:ascii="Gill Sans MT" w:hAnsi="Gill Sans MT"/>
          <w:color w:val="333333"/>
          <w:sz w:val="22"/>
          <w:szCs w:val="22"/>
          <w:lang w:eastAsia="en-AU"/>
        </w:rPr>
        <w:t>ed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 to go over the speed limit or answer that mobile phone text</w:t>
      </w:r>
      <w:r w:rsidR="00534ABE">
        <w:rPr>
          <w:rFonts w:ascii="Gill Sans MT" w:hAnsi="Gill Sans MT"/>
          <w:color w:val="333333"/>
          <w:sz w:val="22"/>
          <w:szCs w:val="22"/>
          <w:lang w:eastAsia="en-AU"/>
        </w:rPr>
        <w:t>, but w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>hat might seem like a harmless action at the time can be fatal</w:t>
      </w:r>
      <w:r w:rsidR="00534ABE">
        <w:rPr>
          <w:rFonts w:ascii="Gill Sans MT" w:hAnsi="Gill Sans MT"/>
          <w:color w:val="333333"/>
          <w:sz w:val="22"/>
          <w:szCs w:val="22"/>
          <w:lang w:eastAsia="en-AU"/>
        </w:rPr>
        <w:t xml:space="preserve">. </w:t>
      </w:r>
    </w:p>
    <w:p w14:paraId="57801357" w14:textId="77777777" w:rsidR="000A770E" w:rsidRPr="00341BC2" w:rsidRDefault="000A770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</w:p>
    <w:p w14:paraId="008BC862" w14:textId="5BE234E4" w:rsidR="00534ABE" w:rsidRDefault="00534AB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>
        <w:rPr>
          <w:rFonts w:ascii="Gill Sans MT" w:hAnsi="Gill Sans MT"/>
          <w:color w:val="333333"/>
          <w:sz w:val="22"/>
          <w:szCs w:val="22"/>
          <w:lang w:eastAsia="en-AU"/>
        </w:rPr>
        <w:t>T</w:t>
      </w:r>
      <w:r w:rsidR="00A67828" w:rsidRPr="002C2BF5">
        <w:rPr>
          <w:rFonts w:ascii="Gill Sans MT" w:hAnsi="Gill Sans MT"/>
          <w:color w:val="333333"/>
          <w:sz w:val="22"/>
          <w:szCs w:val="22"/>
          <w:lang w:eastAsia="en-AU"/>
        </w:rPr>
        <w:t xml:space="preserve">oo many </w:t>
      </w:r>
      <w:r w:rsidR="008A7DBE">
        <w:rPr>
          <w:rFonts w:ascii="Gill Sans MT" w:hAnsi="Gill Sans MT"/>
          <w:color w:val="333333"/>
          <w:sz w:val="22"/>
          <w:szCs w:val="22"/>
          <w:lang w:eastAsia="en-AU"/>
        </w:rPr>
        <w:t>road users</w:t>
      </w:r>
      <w:r w:rsidR="00A67828" w:rsidRPr="002C2BF5">
        <w:rPr>
          <w:rFonts w:ascii="Gill Sans MT" w:hAnsi="Gill Sans MT"/>
          <w:color w:val="333333"/>
          <w:sz w:val="22"/>
          <w:szCs w:val="22"/>
          <w:lang w:eastAsia="en-AU"/>
        </w:rPr>
        <w:t xml:space="preserve"> 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continue to engage in high-risk behaviours on our roads putting themselves and other road users at risk. </w:t>
      </w:r>
      <w:r w:rsidR="00FB65A8">
        <w:rPr>
          <w:rFonts w:ascii="Gill Sans MT" w:hAnsi="Gill Sans MT"/>
          <w:color w:val="333333"/>
          <w:sz w:val="22"/>
          <w:szCs w:val="22"/>
          <w:lang w:eastAsia="en-AU"/>
        </w:rPr>
        <w:t xml:space="preserve">The </w:t>
      </w:r>
      <w:r w:rsidR="005C5A91">
        <w:rPr>
          <w:rFonts w:ascii="Gill Sans MT" w:hAnsi="Gill Sans MT"/>
          <w:color w:val="333333"/>
          <w:sz w:val="22"/>
          <w:szCs w:val="22"/>
          <w:lang w:eastAsia="en-AU"/>
        </w:rPr>
        <w:t>‘</w:t>
      </w:r>
      <w:r w:rsidR="00FB65A8">
        <w:rPr>
          <w:rFonts w:ascii="Gill Sans MT" w:hAnsi="Gill Sans MT"/>
          <w:color w:val="333333"/>
          <w:sz w:val="22"/>
          <w:szCs w:val="22"/>
          <w:lang w:eastAsia="en-AU"/>
        </w:rPr>
        <w:t>fatal five</w:t>
      </w:r>
      <w:r w:rsidR="005C5A91">
        <w:rPr>
          <w:rFonts w:ascii="Gill Sans MT" w:hAnsi="Gill Sans MT"/>
          <w:color w:val="333333"/>
          <w:sz w:val="22"/>
          <w:szCs w:val="22"/>
          <w:lang w:eastAsia="en-AU"/>
        </w:rPr>
        <w:t>’ driving behaviours remain the highest contributors to serious casualty crashes. These are speeding, driving under the influence of drugs or alcohol, distraction, not wearing a seatbelt,</w:t>
      </w:r>
      <w:r w:rsidR="00FB65A8">
        <w:rPr>
          <w:rFonts w:ascii="Gill Sans MT" w:hAnsi="Gill Sans MT"/>
          <w:color w:val="333333"/>
          <w:sz w:val="22"/>
          <w:szCs w:val="22"/>
          <w:lang w:eastAsia="en-AU"/>
        </w:rPr>
        <w:t xml:space="preserve"> </w:t>
      </w:r>
      <w:r w:rsidR="005C5A91">
        <w:rPr>
          <w:rFonts w:ascii="Gill Sans MT" w:hAnsi="Gill Sans MT"/>
          <w:color w:val="333333"/>
          <w:sz w:val="22"/>
          <w:szCs w:val="22"/>
          <w:lang w:eastAsia="en-AU"/>
        </w:rPr>
        <w:t>and fatigue.</w:t>
      </w:r>
    </w:p>
    <w:p w14:paraId="2198712A" w14:textId="77777777" w:rsidR="000A770E" w:rsidRDefault="000A770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</w:p>
    <w:p w14:paraId="3D8D5DE4" w14:textId="015EF4C1" w:rsidR="000A770E" w:rsidRDefault="000A770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Speed continues to be the single biggest cause of serious casualty crashes in Tasmania </w:t>
      </w:r>
      <w:r w:rsidRPr="00626956">
        <w:rPr>
          <w:rFonts w:ascii="Gill Sans MT" w:hAnsi="Gill Sans MT"/>
          <w:color w:val="333333"/>
          <w:sz w:val="22"/>
          <w:szCs w:val="22"/>
          <w:lang w:eastAsia="en-AU"/>
        </w:rPr>
        <w:t>with one</w:t>
      </w:r>
      <w:r>
        <w:rPr>
          <w:rFonts w:ascii="Gill Sans MT" w:hAnsi="Gill Sans MT"/>
          <w:color w:val="333333"/>
          <w:sz w:val="22"/>
          <w:szCs w:val="22"/>
          <w:lang w:eastAsia="en-AU"/>
        </w:rPr>
        <w:t xml:space="preserve"> in three crashes being speed related.</w:t>
      </w:r>
    </w:p>
    <w:p w14:paraId="281C672A" w14:textId="77777777" w:rsidR="00326B87" w:rsidRDefault="00326B87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</w:p>
    <w:p w14:paraId="6C3EE060" w14:textId="059C2E35" w:rsidR="00F753CE" w:rsidRDefault="00315CF1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>It doesn’t matter if you’re speeding by 15 km/h or 4 km/h</w:t>
      </w:r>
      <w:r w:rsidR="00F753CE">
        <w:rPr>
          <w:rFonts w:ascii="Gill Sans MT" w:hAnsi="Gill Sans MT"/>
          <w:color w:val="333333"/>
          <w:sz w:val="22"/>
          <w:szCs w:val="22"/>
          <w:lang w:eastAsia="en-AU"/>
        </w:rPr>
        <w:t>. As speed increases, so too</w:t>
      </w:r>
      <w:r w:rsidR="00731DD4">
        <w:rPr>
          <w:rFonts w:ascii="Gill Sans MT" w:hAnsi="Gill Sans MT"/>
          <w:color w:val="333333"/>
          <w:sz w:val="22"/>
          <w:szCs w:val="22"/>
          <w:lang w:eastAsia="en-AU"/>
        </w:rPr>
        <w:t xml:space="preserve"> do</w:t>
      </w:r>
      <w:r w:rsidR="00F753CE">
        <w:rPr>
          <w:rFonts w:ascii="Gill Sans MT" w:hAnsi="Gill Sans MT"/>
          <w:color w:val="333333"/>
          <w:sz w:val="22"/>
          <w:szCs w:val="22"/>
          <w:lang w:eastAsia="en-AU"/>
        </w:rPr>
        <w:t xml:space="preserve"> serious casualties. </w:t>
      </w:r>
    </w:p>
    <w:p w14:paraId="0BC65B5C" w14:textId="0B9CA056" w:rsidR="00F753CE" w:rsidRDefault="00F753CE" w:rsidP="002C6D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</w:p>
    <w:p w14:paraId="1CAF7AED" w14:textId="56F8A34E" w:rsidR="00343614" w:rsidRDefault="007A4051" w:rsidP="00E00689">
      <w:pPr>
        <w:spacing w:line="360" w:lineRule="auto"/>
        <w:rPr>
          <w:rFonts w:ascii="Gill Sans MT" w:hAnsi="Gill Sans MT"/>
          <w:color w:val="333333"/>
          <w:sz w:val="22"/>
          <w:szCs w:val="22"/>
          <w:lang w:eastAsia="en-AU"/>
        </w:rPr>
      </w:pP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Findings from </w:t>
      </w:r>
      <w:r w:rsidR="00F753CE">
        <w:rPr>
          <w:rFonts w:ascii="Gill Sans MT" w:hAnsi="Gill Sans MT"/>
          <w:color w:val="333333"/>
          <w:sz w:val="22"/>
          <w:szCs w:val="22"/>
          <w:lang w:eastAsia="en-AU"/>
        </w:rPr>
        <w:t>RSAC’s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triennial attitudinal tracking research shows one in five Tasmanians </w:t>
      </w:r>
      <w:r w:rsidR="007F3736">
        <w:rPr>
          <w:rFonts w:ascii="Gill Sans MT" w:hAnsi="Gill Sans MT"/>
          <w:color w:val="333333"/>
          <w:sz w:val="22"/>
          <w:szCs w:val="22"/>
          <w:lang w:eastAsia="en-AU"/>
        </w:rPr>
        <w:t>find it acceptable to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driv</w:t>
      </w:r>
      <w:r w:rsidR="007F3736">
        <w:rPr>
          <w:rFonts w:ascii="Gill Sans MT" w:hAnsi="Gill Sans MT"/>
          <w:color w:val="333333"/>
          <w:sz w:val="22"/>
          <w:szCs w:val="22"/>
          <w:lang w:eastAsia="en-AU"/>
        </w:rPr>
        <w:t>e</w:t>
      </w:r>
      <w:r w:rsidRPr="00341BC2">
        <w:rPr>
          <w:rFonts w:ascii="Gill Sans MT" w:hAnsi="Gill Sans MT"/>
          <w:color w:val="333333"/>
          <w:sz w:val="22"/>
          <w:szCs w:val="22"/>
          <w:lang w:eastAsia="en-AU"/>
        </w:rPr>
        <w:t xml:space="preserve"> up to 10 km/h over the speed limit</w:t>
      </w:r>
      <w:r w:rsidR="000A770E">
        <w:rPr>
          <w:rFonts w:ascii="Gill Sans MT" w:hAnsi="Gill Sans MT"/>
          <w:color w:val="333333"/>
          <w:sz w:val="22"/>
          <w:szCs w:val="22"/>
          <w:lang w:eastAsia="en-AU"/>
        </w:rPr>
        <w:t xml:space="preserve">. This shows Tasmanians aren’t taking speeding seriously enough. </w:t>
      </w:r>
    </w:p>
    <w:p w14:paraId="5C2E0F50" w14:textId="77777777" w:rsidR="00FB65A8" w:rsidRDefault="00E82006" w:rsidP="00FB65A8">
      <w:pPr>
        <w:pStyle w:val="NormalWeb"/>
        <w:spacing w:line="360" w:lineRule="atLeast"/>
        <w:rPr>
          <w:rFonts w:ascii="Gill Sans MT" w:hAnsi="Gill Sans MT"/>
          <w:color w:val="333333"/>
          <w:sz w:val="22"/>
          <w:szCs w:val="22"/>
        </w:rPr>
      </w:pPr>
      <w:r>
        <w:rPr>
          <w:rFonts w:ascii="Gill Sans MT" w:hAnsi="Gill Sans MT"/>
          <w:color w:val="333333"/>
          <w:sz w:val="22"/>
          <w:szCs w:val="22"/>
        </w:rPr>
        <w:lastRenderedPageBreak/>
        <w:t xml:space="preserve">As our new advertising campaign says, if you’re </w:t>
      </w:r>
      <w:r w:rsidRPr="00341BC2">
        <w:rPr>
          <w:rFonts w:ascii="Gill Sans MT" w:hAnsi="Gill Sans MT"/>
          <w:color w:val="333333"/>
          <w:sz w:val="22"/>
          <w:szCs w:val="22"/>
        </w:rPr>
        <w:t>driving even a few kms over the speed limit</w:t>
      </w:r>
      <w:r>
        <w:rPr>
          <w:rFonts w:ascii="Gill Sans MT" w:hAnsi="Gill Sans MT"/>
          <w:color w:val="333333"/>
          <w:sz w:val="22"/>
          <w:szCs w:val="22"/>
        </w:rPr>
        <w:t>, it’</w:t>
      </w:r>
      <w:r w:rsidRPr="00341BC2">
        <w:rPr>
          <w:rFonts w:ascii="Gill Sans MT" w:hAnsi="Gill Sans MT"/>
          <w:color w:val="333333"/>
          <w:sz w:val="22"/>
          <w:szCs w:val="22"/>
        </w:rPr>
        <w:t xml:space="preserve">s </w:t>
      </w:r>
      <w:r>
        <w:rPr>
          <w:rFonts w:ascii="Gill Sans MT" w:hAnsi="Gill Sans MT"/>
          <w:color w:val="333333"/>
          <w:sz w:val="22"/>
          <w:szCs w:val="22"/>
        </w:rPr>
        <w:t>over – Over is Over.</w:t>
      </w:r>
    </w:p>
    <w:p w14:paraId="11A16DB3" w14:textId="75467218" w:rsidR="00E82006" w:rsidRDefault="00E82006" w:rsidP="00FB65A8">
      <w:pPr>
        <w:pStyle w:val="NormalWeb"/>
        <w:spacing w:line="360" w:lineRule="atLeast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/>
          <w:color w:val="333333"/>
          <w:sz w:val="22"/>
          <w:szCs w:val="22"/>
        </w:rPr>
        <w:t>‘Over is Over’ is our call for social responsibility. It</w:t>
      </w:r>
      <w:r w:rsidRPr="005408C5">
        <w:rPr>
          <w:rFonts w:ascii="Gill Sans MT" w:hAnsi="Gill Sans MT" w:cs="Arial"/>
          <w:color w:val="333333"/>
          <w:sz w:val="22"/>
          <w:szCs w:val="22"/>
        </w:rPr>
        <w:t xml:space="preserve"> </w:t>
      </w:r>
      <w:r>
        <w:rPr>
          <w:rFonts w:ascii="Gill Sans MT" w:hAnsi="Gill Sans MT" w:cs="Arial"/>
          <w:color w:val="333333"/>
          <w:sz w:val="22"/>
          <w:szCs w:val="22"/>
        </w:rPr>
        <w:t xml:space="preserve">challenges motorists to rethink their attitudes to speed and encourages them to adjust their behaviour by not driving over the speed limit, at any level. </w:t>
      </w:r>
    </w:p>
    <w:p w14:paraId="78E93841" w14:textId="65A7303A" w:rsidR="00E82006" w:rsidRDefault="00D573D5" w:rsidP="00E82006">
      <w:pPr>
        <w:spacing w:line="360" w:lineRule="auto"/>
        <w:rPr>
          <w:rFonts w:ascii="Gill Sans MT" w:hAnsi="Gill Sans MT" w:cs="Arial"/>
          <w:color w:val="333333"/>
          <w:sz w:val="22"/>
          <w:szCs w:val="22"/>
          <w:lang w:eastAsia="en-AU"/>
        </w:rPr>
      </w:pPr>
      <w:r>
        <w:rPr>
          <w:rFonts w:ascii="Gill Sans MT" w:hAnsi="Gill Sans MT" w:cs="Arial"/>
          <w:color w:val="333333"/>
          <w:sz w:val="22"/>
          <w:szCs w:val="22"/>
        </w:rPr>
        <w:t>Speed limit compliance is a social responsibility</w:t>
      </w:r>
      <w:r w:rsidR="000A770E">
        <w:rPr>
          <w:rFonts w:ascii="Gill Sans MT" w:hAnsi="Gill Sans MT" w:cs="Arial"/>
          <w:color w:val="333333"/>
          <w:sz w:val="22"/>
          <w:szCs w:val="22"/>
        </w:rPr>
        <w:t>. I</w:t>
      </w:r>
      <w:r>
        <w:rPr>
          <w:rFonts w:ascii="Gill Sans MT" w:hAnsi="Gill Sans MT" w:cs="Arial"/>
          <w:color w:val="333333"/>
          <w:sz w:val="22"/>
          <w:szCs w:val="22"/>
        </w:rPr>
        <w:t xml:space="preserve">n the same way as compliance with social distancing and mask wearing </w:t>
      </w:r>
      <w:r w:rsidR="00731DD4">
        <w:rPr>
          <w:rFonts w:ascii="Gill Sans MT" w:hAnsi="Gill Sans MT" w:cs="Arial"/>
          <w:color w:val="333333"/>
          <w:sz w:val="22"/>
          <w:szCs w:val="22"/>
        </w:rPr>
        <w:t>will</w:t>
      </w:r>
      <w:r>
        <w:rPr>
          <w:rFonts w:ascii="Gill Sans MT" w:hAnsi="Gill Sans MT" w:cs="Arial"/>
          <w:color w:val="333333"/>
          <w:sz w:val="22"/>
          <w:szCs w:val="22"/>
        </w:rPr>
        <w:t xml:space="preserve"> stop the spread of COVID</w:t>
      </w:r>
      <w:r w:rsidR="000A770E">
        <w:rPr>
          <w:rFonts w:ascii="Gill Sans MT" w:hAnsi="Gill Sans MT" w:cs="Arial"/>
          <w:color w:val="333333"/>
          <w:sz w:val="22"/>
          <w:szCs w:val="22"/>
        </w:rPr>
        <w:t>, i</w:t>
      </w:r>
      <w:r w:rsidR="00F753CE" w:rsidRPr="00F30CBC">
        <w:rPr>
          <w:rFonts w:ascii="Gill Sans MT" w:hAnsi="Gill Sans MT" w:cs="Arial"/>
          <w:color w:val="333333"/>
          <w:sz w:val="22"/>
          <w:szCs w:val="22"/>
          <w:lang w:eastAsia="en-AU"/>
        </w:rPr>
        <w:t xml:space="preserve">f we can reduce the number of speed-related crashes, we can effectively reduce the </w:t>
      </w:r>
      <w:r w:rsidR="000A770E">
        <w:rPr>
          <w:rFonts w:ascii="Gill Sans MT" w:hAnsi="Gill Sans MT" w:cs="Arial"/>
          <w:color w:val="333333"/>
          <w:sz w:val="22"/>
          <w:szCs w:val="22"/>
        </w:rPr>
        <w:t>lives lost on our roads.</w:t>
      </w:r>
      <w:r w:rsidR="00F753CE" w:rsidRPr="00F30CBC">
        <w:rPr>
          <w:rFonts w:ascii="Gill Sans MT" w:hAnsi="Gill Sans MT" w:cs="Arial"/>
          <w:color w:val="333333"/>
          <w:sz w:val="22"/>
          <w:szCs w:val="22"/>
          <w:lang w:eastAsia="en-AU"/>
        </w:rPr>
        <w:t xml:space="preserve"> </w:t>
      </w:r>
    </w:p>
    <w:p w14:paraId="4FBD088D" w14:textId="77777777" w:rsidR="00E82006" w:rsidRDefault="00E82006" w:rsidP="00E82006">
      <w:pPr>
        <w:spacing w:line="360" w:lineRule="auto"/>
        <w:rPr>
          <w:rFonts w:ascii="Gill Sans MT" w:hAnsi="Gill Sans MT" w:cs="Arial"/>
          <w:color w:val="333333"/>
          <w:sz w:val="22"/>
          <w:szCs w:val="22"/>
        </w:rPr>
      </w:pPr>
    </w:p>
    <w:p w14:paraId="654B05CF" w14:textId="781E1C8A" w:rsidR="006E78A2" w:rsidRPr="006E78A2" w:rsidRDefault="006E78A2" w:rsidP="00E82006">
      <w:pPr>
        <w:spacing w:line="360" w:lineRule="auto"/>
        <w:rPr>
          <w:rFonts w:ascii="Gill Sans MT" w:hAnsi="Gill Sans MT" w:cs="Arial"/>
          <w:color w:val="333333"/>
          <w:sz w:val="22"/>
          <w:szCs w:val="22"/>
        </w:rPr>
      </w:pPr>
      <w:r w:rsidRPr="00C91E70">
        <w:rPr>
          <w:rFonts w:ascii="Gill Sans MT" w:hAnsi="Gill Sans MT" w:cs="Arial"/>
          <w:color w:val="333333"/>
          <w:sz w:val="22"/>
          <w:szCs w:val="22"/>
        </w:rPr>
        <w:t xml:space="preserve">The </w:t>
      </w:r>
      <w:r>
        <w:rPr>
          <w:rFonts w:ascii="Gill Sans MT" w:hAnsi="Gill Sans MT" w:cs="Arial"/>
          <w:color w:val="333333"/>
          <w:sz w:val="22"/>
          <w:szCs w:val="22"/>
        </w:rPr>
        <w:t xml:space="preserve">‘Over is Over’ </w:t>
      </w:r>
      <w:r w:rsidRPr="00C91E70">
        <w:rPr>
          <w:rFonts w:ascii="Gill Sans MT" w:hAnsi="Gill Sans MT" w:cs="Arial"/>
          <w:color w:val="333333"/>
          <w:sz w:val="22"/>
          <w:szCs w:val="22"/>
        </w:rPr>
        <w:t xml:space="preserve">campaign, </w:t>
      </w:r>
      <w:r w:rsidRPr="005408C5">
        <w:rPr>
          <w:rFonts w:ascii="Gill Sans MT" w:hAnsi="Gill Sans MT" w:cs="Arial"/>
          <w:color w:val="333333"/>
          <w:sz w:val="22"/>
          <w:szCs w:val="22"/>
        </w:rPr>
        <w:t xml:space="preserve">will hit Tasmanian TV screens and radio airwaves </w:t>
      </w:r>
      <w:r w:rsidR="000A770E">
        <w:rPr>
          <w:rFonts w:ascii="Gill Sans MT" w:hAnsi="Gill Sans MT" w:cs="Arial"/>
          <w:color w:val="333333"/>
          <w:sz w:val="22"/>
          <w:szCs w:val="22"/>
        </w:rPr>
        <w:t>this week</w:t>
      </w:r>
      <w:r w:rsidRPr="005408C5">
        <w:rPr>
          <w:rFonts w:ascii="Gill Sans MT" w:hAnsi="Gill Sans MT" w:cs="Arial"/>
          <w:color w:val="333333"/>
          <w:sz w:val="22"/>
          <w:szCs w:val="22"/>
        </w:rPr>
        <w:t xml:space="preserve"> and will be in newspapers and on billboards around the state.</w:t>
      </w:r>
    </w:p>
    <w:p w14:paraId="12EF0765" w14:textId="6BDAD99C" w:rsidR="00315CF1" w:rsidRPr="00086199" w:rsidRDefault="00315CF1" w:rsidP="002C6D89">
      <w:pPr>
        <w:pStyle w:val="NormalWeb"/>
        <w:spacing w:line="360" w:lineRule="auto"/>
        <w:rPr>
          <w:rFonts w:ascii="Gill Sans MT" w:hAnsi="Gill Sans MT" w:cs="Arial"/>
          <w:color w:val="333333"/>
          <w:sz w:val="22"/>
          <w:szCs w:val="22"/>
        </w:rPr>
      </w:pPr>
      <w:r w:rsidRPr="00086199">
        <w:rPr>
          <w:rFonts w:ascii="Gill Sans MT" w:hAnsi="Gill Sans MT" w:cs="Arial"/>
          <w:color w:val="333333"/>
          <w:sz w:val="22"/>
          <w:szCs w:val="22"/>
        </w:rPr>
        <w:t>This campaign is an initiative to encourage safer road use and promote safe behaviours under the current Towards Zero Action Plan 2020-2024</w:t>
      </w:r>
      <w:r w:rsidR="00116BDD">
        <w:rPr>
          <w:rFonts w:ascii="Gill Sans MT" w:hAnsi="Gill Sans MT" w:cs="Arial"/>
          <w:color w:val="333333"/>
          <w:sz w:val="22"/>
          <w:szCs w:val="22"/>
        </w:rPr>
        <w:t>.</w:t>
      </w:r>
    </w:p>
    <w:p w14:paraId="76FB62BD" w14:textId="39B20238" w:rsidR="00315CF1" w:rsidRDefault="006E78A2" w:rsidP="006E78A2">
      <w:pPr>
        <w:pStyle w:val="NormalWeb"/>
        <w:numPr>
          <w:ilvl w:val="0"/>
          <w:numId w:val="52"/>
        </w:numPr>
        <w:spacing w:before="240" w:after="0" w:afterAutospacing="0" w:line="360" w:lineRule="auto"/>
        <w:jc w:val="center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 xml:space="preserve">ENDS – </w:t>
      </w:r>
    </w:p>
    <w:p w14:paraId="47D78EDA" w14:textId="4B5E095F" w:rsidR="006E78A2" w:rsidRDefault="000A770E" w:rsidP="006E78A2">
      <w:pPr>
        <w:pStyle w:val="NormalWeb"/>
        <w:spacing w:before="240" w:after="0" w:afterAutospacing="0" w:line="360" w:lineRule="auto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>T</w:t>
      </w:r>
      <w:r w:rsidR="006E78A2">
        <w:rPr>
          <w:rFonts w:ascii="Gill Sans MT" w:hAnsi="Gill Sans MT" w:cs="Arial"/>
          <w:color w:val="333333"/>
          <w:sz w:val="22"/>
          <w:szCs w:val="22"/>
        </w:rPr>
        <w:t xml:space="preserve">he Over is Over </w:t>
      </w:r>
      <w:r>
        <w:rPr>
          <w:rFonts w:ascii="Gill Sans MT" w:hAnsi="Gill Sans MT" w:cs="Arial"/>
          <w:color w:val="333333"/>
          <w:sz w:val="22"/>
          <w:szCs w:val="22"/>
        </w:rPr>
        <w:t>TVC</w:t>
      </w:r>
      <w:r w:rsidR="006E78A2">
        <w:rPr>
          <w:rFonts w:ascii="Gill Sans MT" w:hAnsi="Gill Sans MT" w:cs="Arial"/>
          <w:color w:val="333333"/>
          <w:sz w:val="22"/>
          <w:szCs w:val="22"/>
        </w:rPr>
        <w:t xml:space="preserve"> </w:t>
      </w:r>
      <w:r w:rsidR="007F7EB8">
        <w:rPr>
          <w:rFonts w:ascii="Gill Sans MT" w:hAnsi="Gill Sans MT" w:cs="Arial"/>
          <w:color w:val="333333"/>
          <w:sz w:val="22"/>
          <w:szCs w:val="22"/>
        </w:rPr>
        <w:t xml:space="preserve">and fact sheet </w:t>
      </w:r>
      <w:r w:rsidR="006E78A2">
        <w:rPr>
          <w:rFonts w:ascii="Gill Sans MT" w:hAnsi="Gill Sans MT" w:cs="Arial"/>
          <w:color w:val="333333"/>
          <w:sz w:val="22"/>
          <w:szCs w:val="22"/>
        </w:rPr>
        <w:t xml:space="preserve">can be downloaded </w:t>
      </w:r>
      <w:hyperlink r:id="rId8" w:history="1">
        <w:r w:rsidR="0088605B">
          <w:rPr>
            <w:rStyle w:val="Hyperlink"/>
            <w:rFonts w:ascii="Verdana" w:hAnsi="Verdana"/>
            <w:sz w:val="18"/>
            <w:szCs w:val="18"/>
          </w:rPr>
          <w:t>HERE</w:t>
        </w:r>
      </w:hyperlink>
    </w:p>
    <w:p w14:paraId="1543E6E7" w14:textId="253F4205" w:rsidR="006E78A2" w:rsidRDefault="006E78A2" w:rsidP="006E78A2">
      <w:pPr>
        <w:pStyle w:val="NormalWeb"/>
        <w:spacing w:before="240" w:after="0" w:afterAutospacing="0" w:line="360" w:lineRule="auto"/>
        <w:rPr>
          <w:rFonts w:ascii="Gill Sans MT" w:hAnsi="Gill Sans MT" w:cs="Arial"/>
          <w:color w:val="333333"/>
          <w:sz w:val="22"/>
          <w:szCs w:val="22"/>
        </w:rPr>
      </w:pPr>
      <w:r>
        <w:rPr>
          <w:rFonts w:ascii="Gill Sans MT" w:hAnsi="Gill Sans MT" w:cs="Arial"/>
          <w:color w:val="333333"/>
          <w:sz w:val="22"/>
          <w:szCs w:val="22"/>
        </w:rPr>
        <w:t xml:space="preserve">Or for more information, visit </w:t>
      </w:r>
      <w:hyperlink r:id="rId9" w:history="1">
        <w:r w:rsidRPr="001C133F">
          <w:rPr>
            <w:rStyle w:val="Hyperlink"/>
            <w:rFonts w:ascii="Gill Sans MT" w:hAnsi="Gill Sans MT" w:cs="Arial"/>
            <w:sz w:val="22"/>
            <w:szCs w:val="22"/>
          </w:rPr>
          <w:t>https://www.rsac.tas.gov.au/campaigns/campaigns/</w:t>
        </w:r>
      </w:hyperlink>
      <w:r>
        <w:rPr>
          <w:rFonts w:ascii="Gill Sans MT" w:hAnsi="Gill Sans MT" w:cs="Arial"/>
          <w:color w:val="333333"/>
          <w:sz w:val="22"/>
          <w:szCs w:val="22"/>
        </w:rPr>
        <w:t xml:space="preserve"> </w:t>
      </w:r>
    </w:p>
    <w:p w14:paraId="2507DD94" w14:textId="77777777" w:rsidR="00315CF1" w:rsidRPr="00CA2D64" w:rsidRDefault="00315CF1" w:rsidP="002C6D89">
      <w:pPr>
        <w:pStyle w:val="NormalWeb"/>
        <w:spacing w:before="240" w:after="0" w:afterAutospacing="0" w:line="360" w:lineRule="auto"/>
        <w:rPr>
          <w:rFonts w:ascii="Gill Sans MT" w:hAnsi="Gill Sans MT" w:cs="Arial"/>
          <w:color w:val="333333"/>
          <w:sz w:val="22"/>
          <w:szCs w:val="22"/>
        </w:rPr>
      </w:pPr>
      <w:r w:rsidRPr="00CA2D64">
        <w:rPr>
          <w:rFonts w:ascii="Gill Sans MT" w:hAnsi="Gill Sans MT" w:cs="Arial"/>
          <w:color w:val="333333"/>
          <w:sz w:val="22"/>
          <w:szCs w:val="22"/>
        </w:rPr>
        <w:t>Contact: Carly Zmendak</w:t>
      </w:r>
    </w:p>
    <w:p w14:paraId="39CC466A" w14:textId="77777777" w:rsidR="00315CF1" w:rsidRPr="000F6620" w:rsidRDefault="00315CF1" w:rsidP="002C6D89">
      <w:pPr>
        <w:pStyle w:val="NormalWeb"/>
        <w:spacing w:line="360" w:lineRule="auto"/>
        <w:rPr>
          <w:rFonts w:ascii="Gill Sans MT" w:hAnsi="Gill Sans MT" w:cs="Arial"/>
          <w:color w:val="333333"/>
          <w:sz w:val="22"/>
          <w:szCs w:val="22"/>
        </w:rPr>
      </w:pPr>
      <w:r w:rsidRPr="00CA2D64">
        <w:rPr>
          <w:rFonts w:ascii="Gill Sans MT" w:hAnsi="Gill Sans MT" w:cs="Arial"/>
          <w:color w:val="333333"/>
          <w:sz w:val="22"/>
          <w:szCs w:val="22"/>
        </w:rPr>
        <w:t>Phone: 0407 654 170</w:t>
      </w:r>
    </w:p>
    <w:p w14:paraId="0AACE37B" w14:textId="757CF1A8" w:rsidR="00481034" w:rsidRPr="00481034" w:rsidRDefault="00481034" w:rsidP="00C37FBC">
      <w:pPr>
        <w:rPr>
          <w:rFonts w:ascii="Gill Sans MT" w:hAnsi="Gill Sans MT" w:cs="Arial"/>
          <w:sz w:val="22"/>
        </w:rPr>
      </w:pPr>
    </w:p>
    <w:sectPr w:rsidR="00481034" w:rsidRPr="00481034" w:rsidSect="00FE03F1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1E4A" w14:textId="77777777" w:rsidR="00DF1643" w:rsidRDefault="00DF1643" w:rsidP="003D2C4E">
      <w:r>
        <w:separator/>
      </w:r>
    </w:p>
  </w:endnote>
  <w:endnote w:type="continuationSeparator" w:id="0">
    <w:p w14:paraId="13E610E6" w14:textId="77777777" w:rsidR="00DF1643" w:rsidRDefault="00DF1643" w:rsidP="003D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48A7" w14:textId="77777777" w:rsidR="00A165AA" w:rsidRPr="00010BC8" w:rsidRDefault="00A165AA" w:rsidP="00A165AA">
    <w:pPr>
      <w:pStyle w:val="DIERFooter"/>
      <w:pBdr>
        <w:top w:val="single" w:sz="4" w:space="1" w:color="auto"/>
      </w:pBdr>
      <w:tabs>
        <w:tab w:val="clear" w:pos="8306"/>
        <w:tab w:val="right" w:pos="9356"/>
      </w:tabs>
      <w:jc w:val="left"/>
      <w:rPr>
        <w:rFonts w:cs="Arial"/>
        <w:b/>
        <w:noProof/>
        <w:sz w:val="24"/>
        <w:szCs w:val="24"/>
        <w:lang w:eastAsia="en-AU"/>
      </w:rPr>
    </w:pPr>
    <w:r w:rsidRPr="001E281F">
      <w:rPr>
        <w:rFonts w:cs="Arial"/>
        <w:b/>
        <w:noProof/>
        <w:color w:val="000000" w:themeColor="text1"/>
        <w:szCs w:val="18"/>
        <w:lang w:eastAsia="en-AU"/>
      </w:rPr>
      <w:t>rsac.tas.gov.au</w:t>
    </w:r>
    <w:r w:rsidRPr="00BE06F8">
      <w:rPr>
        <w:rFonts w:cs="Arial"/>
        <w:b/>
        <w:noProof/>
        <w:color w:val="000000" w:themeColor="text1"/>
        <w:lang w:eastAsia="en-AU"/>
      </w:rPr>
      <w:t xml:space="preserve">              </w:t>
    </w:r>
    <w:sdt>
      <w:sdtPr>
        <w:rPr>
          <w:rFonts w:cs="Arial"/>
          <w:szCs w:val="18"/>
        </w:rPr>
        <w:id w:val="-1130861940"/>
        <w:docPartObj>
          <w:docPartGallery w:val="Page Numbers (Top of Page)"/>
          <w:docPartUnique/>
        </w:docPartObj>
      </w:sdtPr>
      <w:sdtEndPr>
        <w:rPr>
          <w:rFonts w:cs="Times New Roman"/>
        </w:rPr>
      </w:sdtEndPr>
      <w:sdtContent>
        <w:r>
          <w:rPr>
            <w:rFonts w:cs="Arial"/>
            <w:szCs w:val="18"/>
          </w:rPr>
          <w:t xml:space="preserve">                                                                                                                         </w:t>
        </w:r>
        <w:r w:rsidRPr="00B773FE">
          <w:rPr>
            <w:rFonts w:cs="Arial"/>
            <w:szCs w:val="18"/>
          </w:rPr>
          <w:t xml:space="preserve">Page </w:t>
        </w:r>
        <w:r w:rsidRPr="00B773FE">
          <w:rPr>
            <w:rFonts w:cs="Arial"/>
            <w:b/>
            <w:szCs w:val="18"/>
          </w:rPr>
          <w:fldChar w:fldCharType="begin"/>
        </w:r>
        <w:r w:rsidRPr="00B773FE">
          <w:rPr>
            <w:rFonts w:cs="Arial"/>
            <w:b/>
            <w:szCs w:val="18"/>
          </w:rPr>
          <w:instrText xml:space="preserve"> PAGE </w:instrText>
        </w:r>
        <w:r w:rsidRPr="00B773FE">
          <w:rPr>
            <w:rFonts w:cs="Arial"/>
            <w:b/>
            <w:szCs w:val="18"/>
          </w:rPr>
          <w:fldChar w:fldCharType="separate"/>
        </w:r>
        <w:r w:rsidR="007B7DEF">
          <w:rPr>
            <w:rFonts w:cs="Arial"/>
            <w:b/>
            <w:noProof/>
            <w:szCs w:val="18"/>
          </w:rPr>
          <w:t>3</w:t>
        </w:r>
        <w:r w:rsidRPr="00B773FE">
          <w:rPr>
            <w:rFonts w:cs="Arial"/>
            <w:b/>
            <w:szCs w:val="18"/>
          </w:rPr>
          <w:fldChar w:fldCharType="end"/>
        </w:r>
        <w:r w:rsidRPr="00B773FE">
          <w:rPr>
            <w:rFonts w:cs="Arial"/>
            <w:szCs w:val="18"/>
          </w:rPr>
          <w:t xml:space="preserve"> of </w:t>
        </w:r>
        <w:r w:rsidRPr="00B773FE">
          <w:rPr>
            <w:rFonts w:cs="Arial"/>
            <w:b/>
            <w:szCs w:val="18"/>
          </w:rPr>
          <w:fldChar w:fldCharType="begin"/>
        </w:r>
        <w:r w:rsidRPr="00B773FE">
          <w:rPr>
            <w:rFonts w:cs="Arial"/>
            <w:b/>
            <w:szCs w:val="18"/>
          </w:rPr>
          <w:instrText xml:space="preserve"> NUMPAGES  </w:instrText>
        </w:r>
        <w:r w:rsidRPr="00B773FE">
          <w:rPr>
            <w:rFonts w:cs="Arial"/>
            <w:b/>
            <w:szCs w:val="18"/>
          </w:rPr>
          <w:fldChar w:fldCharType="separate"/>
        </w:r>
        <w:r w:rsidR="007B7DEF">
          <w:rPr>
            <w:rFonts w:cs="Arial"/>
            <w:b/>
            <w:noProof/>
            <w:szCs w:val="18"/>
          </w:rPr>
          <w:t>4</w:t>
        </w:r>
        <w:r w:rsidRPr="00B773FE">
          <w:rPr>
            <w:rFonts w:cs="Arial"/>
            <w:b/>
            <w:szCs w:val="18"/>
          </w:rPr>
          <w:fldChar w:fldCharType="end"/>
        </w:r>
      </w:sdtContent>
    </w:sdt>
  </w:p>
  <w:p w14:paraId="5DE626ED" w14:textId="6050BD03" w:rsidR="00A165AA" w:rsidRDefault="00A165AA" w:rsidP="00A165AA">
    <w:pPr>
      <w:pStyle w:val="Footer"/>
      <w:tabs>
        <w:tab w:val="clear" w:pos="9026"/>
        <w:tab w:val="left" w:pos="7088"/>
        <w:tab w:val="right" w:pos="9356"/>
      </w:tabs>
      <w:jc w:val="center"/>
      <w:rPr>
        <w:rFonts w:ascii="Arial" w:hAnsi="Arial" w:cs="Arial"/>
        <w:b/>
        <w:noProof/>
        <w:lang w:eastAsia="en-AU"/>
      </w:rPr>
    </w:pPr>
  </w:p>
  <w:p w14:paraId="61704077" w14:textId="77777777" w:rsidR="00EB080C" w:rsidRPr="00A165AA" w:rsidRDefault="00A165AA" w:rsidP="00A165AA">
    <w:pPr>
      <w:rPr>
        <w:rFonts w:ascii="Arial" w:hAnsi="Arial" w:cs="Arial"/>
        <w:sz w:val="14"/>
      </w:rPr>
    </w:pPr>
    <w:r w:rsidRPr="00B15ADE">
      <w:rPr>
        <w:rFonts w:ascii="Arial" w:hAnsi="Arial" w:cs="Arial"/>
        <w:b/>
        <w:noProof/>
        <w:sz w:val="14"/>
        <w:lang w:eastAsia="en-AU"/>
      </w:rPr>
      <w:t xml:space="preserve">        </w:t>
    </w:r>
    <w:r w:rsidR="00831558">
      <w:rPr>
        <w:rFonts w:ascii="Arial" w:hAnsi="Arial" w:cs="Arial"/>
        <w:b/>
        <w:noProof/>
        <w:sz w:val="14"/>
        <w:lang w:eastAsia="en-AU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63F4" w14:textId="77777777" w:rsidR="00A165AA" w:rsidRPr="00010BC8" w:rsidRDefault="00A165AA" w:rsidP="00A165AA">
    <w:pPr>
      <w:pStyle w:val="DIERFooter"/>
      <w:pBdr>
        <w:top w:val="single" w:sz="4" w:space="1" w:color="auto"/>
      </w:pBdr>
      <w:tabs>
        <w:tab w:val="clear" w:pos="8306"/>
        <w:tab w:val="right" w:pos="9356"/>
      </w:tabs>
      <w:jc w:val="left"/>
      <w:rPr>
        <w:rFonts w:cs="Arial"/>
        <w:b/>
        <w:noProof/>
        <w:sz w:val="24"/>
        <w:szCs w:val="24"/>
        <w:lang w:eastAsia="en-AU"/>
      </w:rPr>
    </w:pPr>
    <w:r w:rsidRPr="001E281F">
      <w:rPr>
        <w:rFonts w:cs="Arial"/>
        <w:b/>
        <w:noProof/>
        <w:color w:val="000000" w:themeColor="text1"/>
        <w:szCs w:val="18"/>
        <w:lang w:eastAsia="en-AU"/>
      </w:rPr>
      <w:t>rsac.tas.gov.au</w:t>
    </w:r>
    <w:r w:rsidRPr="00BE06F8">
      <w:rPr>
        <w:rFonts w:cs="Arial"/>
        <w:b/>
        <w:noProof/>
        <w:color w:val="000000" w:themeColor="text1"/>
        <w:lang w:eastAsia="en-AU"/>
      </w:rPr>
      <w:t xml:space="preserve">              </w:t>
    </w:r>
    <w:sdt>
      <w:sdtPr>
        <w:rPr>
          <w:rFonts w:cs="Arial"/>
          <w:szCs w:val="18"/>
        </w:rPr>
        <w:id w:val="-1125465623"/>
        <w:docPartObj>
          <w:docPartGallery w:val="Page Numbers (Top of Page)"/>
          <w:docPartUnique/>
        </w:docPartObj>
      </w:sdtPr>
      <w:sdtEndPr>
        <w:rPr>
          <w:rFonts w:cs="Times New Roman"/>
        </w:rPr>
      </w:sdtEndPr>
      <w:sdtContent>
        <w:r>
          <w:rPr>
            <w:rFonts w:cs="Arial"/>
            <w:szCs w:val="18"/>
          </w:rPr>
          <w:t xml:space="preserve">                                                                                                                         </w:t>
        </w:r>
        <w:r w:rsidRPr="00B773FE">
          <w:rPr>
            <w:rFonts w:cs="Arial"/>
            <w:szCs w:val="18"/>
          </w:rPr>
          <w:t xml:space="preserve">Page </w:t>
        </w:r>
        <w:r w:rsidRPr="00B773FE">
          <w:rPr>
            <w:rFonts w:cs="Arial"/>
            <w:b/>
            <w:szCs w:val="18"/>
          </w:rPr>
          <w:fldChar w:fldCharType="begin"/>
        </w:r>
        <w:r w:rsidRPr="00B773FE">
          <w:rPr>
            <w:rFonts w:cs="Arial"/>
            <w:b/>
            <w:szCs w:val="18"/>
          </w:rPr>
          <w:instrText xml:space="preserve"> PAGE </w:instrText>
        </w:r>
        <w:r w:rsidRPr="00B773FE">
          <w:rPr>
            <w:rFonts w:cs="Arial"/>
            <w:b/>
            <w:szCs w:val="18"/>
          </w:rPr>
          <w:fldChar w:fldCharType="separate"/>
        </w:r>
        <w:r w:rsidR="007B7DEF">
          <w:rPr>
            <w:rFonts w:cs="Arial"/>
            <w:b/>
            <w:noProof/>
            <w:szCs w:val="18"/>
          </w:rPr>
          <w:t>1</w:t>
        </w:r>
        <w:r w:rsidRPr="00B773FE">
          <w:rPr>
            <w:rFonts w:cs="Arial"/>
            <w:b/>
            <w:szCs w:val="18"/>
          </w:rPr>
          <w:fldChar w:fldCharType="end"/>
        </w:r>
        <w:r w:rsidRPr="00B773FE">
          <w:rPr>
            <w:rFonts w:cs="Arial"/>
            <w:szCs w:val="18"/>
          </w:rPr>
          <w:t xml:space="preserve"> of </w:t>
        </w:r>
        <w:r w:rsidRPr="00B773FE">
          <w:rPr>
            <w:rFonts w:cs="Arial"/>
            <w:b/>
            <w:szCs w:val="18"/>
          </w:rPr>
          <w:fldChar w:fldCharType="begin"/>
        </w:r>
        <w:r w:rsidRPr="00B773FE">
          <w:rPr>
            <w:rFonts w:cs="Arial"/>
            <w:b/>
            <w:szCs w:val="18"/>
          </w:rPr>
          <w:instrText xml:space="preserve"> NUMPAGES  </w:instrText>
        </w:r>
        <w:r w:rsidRPr="00B773FE">
          <w:rPr>
            <w:rFonts w:cs="Arial"/>
            <w:b/>
            <w:szCs w:val="18"/>
          </w:rPr>
          <w:fldChar w:fldCharType="separate"/>
        </w:r>
        <w:r w:rsidR="007B7DEF">
          <w:rPr>
            <w:rFonts w:cs="Arial"/>
            <w:b/>
            <w:noProof/>
            <w:szCs w:val="18"/>
          </w:rPr>
          <w:t>4</w:t>
        </w:r>
        <w:r w:rsidRPr="00B773FE">
          <w:rPr>
            <w:rFonts w:cs="Arial"/>
            <w:b/>
            <w:szCs w:val="18"/>
          </w:rPr>
          <w:fldChar w:fldCharType="end"/>
        </w:r>
      </w:sdtContent>
    </w:sdt>
  </w:p>
  <w:p w14:paraId="773A85F7" w14:textId="64727549" w:rsidR="00A165AA" w:rsidRDefault="00A165AA" w:rsidP="00A165AA">
    <w:pPr>
      <w:pStyle w:val="Footer"/>
      <w:pBdr>
        <w:top w:val="single" w:sz="4" w:space="1" w:color="auto"/>
      </w:pBdr>
      <w:tabs>
        <w:tab w:val="clear" w:pos="9026"/>
        <w:tab w:val="left" w:pos="7088"/>
        <w:tab w:val="right" w:pos="9356"/>
      </w:tabs>
      <w:jc w:val="center"/>
      <w:rPr>
        <w:rFonts w:ascii="Arial" w:hAnsi="Arial" w:cs="Arial"/>
        <w:b/>
        <w:noProof/>
        <w:lang w:eastAsia="en-AU"/>
      </w:rPr>
    </w:pPr>
  </w:p>
  <w:p w14:paraId="1B325E60" w14:textId="77777777" w:rsidR="000D19B8" w:rsidRPr="009E4A4E" w:rsidRDefault="00A165AA" w:rsidP="009E4A4E">
    <w:pPr>
      <w:rPr>
        <w:rFonts w:ascii="Arial" w:hAnsi="Arial" w:cs="Arial"/>
        <w:sz w:val="14"/>
      </w:rPr>
    </w:pPr>
    <w:r w:rsidRPr="00B15ADE">
      <w:rPr>
        <w:rFonts w:ascii="Arial" w:hAnsi="Arial" w:cs="Arial"/>
        <w:b/>
        <w:noProof/>
        <w:sz w:val="14"/>
        <w:lang w:eastAsia="en-AU"/>
      </w:rPr>
      <w:t xml:space="preserve">        </w:t>
    </w:r>
    <w:r w:rsidR="009E4A4E">
      <w:rPr>
        <w:rFonts w:ascii="Arial" w:hAnsi="Arial" w:cs="Arial"/>
        <w:b/>
        <w:noProof/>
        <w:sz w:val="14"/>
        <w:lang w:eastAsia="en-AU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CEE8" w14:textId="77777777" w:rsidR="00DF1643" w:rsidRDefault="00DF1643" w:rsidP="003D2C4E">
      <w:r>
        <w:separator/>
      </w:r>
    </w:p>
  </w:footnote>
  <w:footnote w:type="continuationSeparator" w:id="0">
    <w:p w14:paraId="5573D70E" w14:textId="77777777" w:rsidR="00DF1643" w:rsidRDefault="00DF1643" w:rsidP="003D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925B" w14:textId="77777777" w:rsidR="00EB080C" w:rsidRDefault="00EB080C">
    <w:pPr>
      <w:pStyle w:val="Header"/>
    </w:pPr>
    <w:r w:rsidRPr="00995283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3BBE000" wp14:editId="298D19B2">
          <wp:simplePos x="0" y="0"/>
          <wp:positionH relativeFrom="column">
            <wp:posOffset>1617262</wp:posOffset>
          </wp:positionH>
          <wp:positionV relativeFrom="paragraph">
            <wp:posOffset>-162820</wp:posOffset>
          </wp:positionV>
          <wp:extent cx="2612832" cy="659958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2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2F6ED8" w14:textId="77777777" w:rsidR="00EB080C" w:rsidRDefault="00EB080C">
    <w:pPr>
      <w:pStyle w:val="Header"/>
    </w:pPr>
  </w:p>
  <w:p w14:paraId="5CBC40BD" w14:textId="77777777" w:rsidR="00EB080C" w:rsidRDefault="00EB080C" w:rsidP="00995283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</w:t>
    </w:r>
  </w:p>
  <w:p w14:paraId="3D0C7E8F" w14:textId="77777777" w:rsidR="00EB080C" w:rsidRDefault="00EB080C" w:rsidP="00995283">
    <w:pPr>
      <w:pStyle w:val="Head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  <w:t xml:space="preserve">       </w:t>
    </w:r>
  </w:p>
  <w:p w14:paraId="4486DAF8" w14:textId="77777777" w:rsidR="00EB080C" w:rsidRDefault="00EB080C" w:rsidP="00995283">
    <w:pPr>
      <w:pStyle w:val="Head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884"/>
    <w:multiLevelType w:val="hybridMultilevel"/>
    <w:tmpl w:val="CDDE36C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8E8CAD4">
      <w:start w:val="1"/>
      <w:numFmt w:val="decimal"/>
      <w:lvlText w:val="%3."/>
      <w:lvlJc w:val="left"/>
      <w:pPr>
        <w:ind w:left="2520" w:hanging="360"/>
      </w:pPr>
      <w:rPr>
        <w:rFonts w:hint="default"/>
        <w:sz w:val="24"/>
        <w:szCs w:val="24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3CE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3A5411"/>
    <w:multiLevelType w:val="hybridMultilevel"/>
    <w:tmpl w:val="BB681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25D"/>
    <w:multiLevelType w:val="hybridMultilevel"/>
    <w:tmpl w:val="86FCD79C"/>
    <w:lvl w:ilvl="0" w:tplc="2D882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16C0"/>
    <w:multiLevelType w:val="hybridMultilevel"/>
    <w:tmpl w:val="0C4AB4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487"/>
    <w:multiLevelType w:val="hybridMultilevel"/>
    <w:tmpl w:val="8334E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2EFF"/>
    <w:multiLevelType w:val="hybridMultilevel"/>
    <w:tmpl w:val="6D56F736"/>
    <w:lvl w:ilvl="0" w:tplc="94E23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53A2"/>
    <w:multiLevelType w:val="hybridMultilevel"/>
    <w:tmpl w:val="047A4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1E1C"/>
    <w:multiLevelType w:val="hybridMultilevel"/>
    <w:tmpl w:val="683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0F2A"/>
    <w:multiLevelType w:val="hybridMultilevel"/>
    <w:tmpl w:val="E6DAF4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D6A"/>
    <w:multiLevelType w:val="hybridMultilevel"/>
    <w:tmpl w:val="95B48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D3C11"/>
    <w:multiLevelType w:val="hybridMultilevel"/>
    <w:tmpl w:val="56460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430C"/>
    <w:multiLevelType w:val="hybridMultilevel"/>
    <w:tmpl w:val="1792C324"/>
    <w:lvl w:ilvl="0" w:tplc="EA4C08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145C8"/>
    <w:multiLevelType w:val="hybridMultilevel"/>
    <w:tmpl w:val="B7129E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E740E"/>
    <w:multiLevelType w:val="hybridMultilevel"/>
    <w:tmpl w:val="305A6FF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F3F10"/>
    <w:multiLevelType w:val="hybridMultilevel"/>
    <w:tmpl w:val="AFC0FA2A"/>
    <w:lvl w:ilvl="0" w:tplc="993E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54975"/>
    <w:multiLevelType w:val="hybridMultilevel"/>
    <w:tmpl w:val="5E541946"/>
    <w:lvl w:ilvl="0" w:tplc="C77C6B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E4BC5"/>
    <w:multiLevelType w:val="hybridMultilevel"/>
    <w:tmpl w:val="370C594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14F64"/>
    <w:multiLevelType w:val="hybridMultilevel"/>
    <w:tmpl w:val="012668C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8E8CAD4">
      <w:start w:val="1"/>
      <w:numFmt w:val="decimal"/>
      <w:lvlText w:val="%3."/>
      <w:lvlJc w:val="left"/>
      <w:pPr>
        <w:ind w:left="2520" w:hanging="360"/>
      </w:pPr>
      <w:rPr>
        <w:rFonts w:hint="default"/>
        <w:sz w:val="24"/>
        <w:szCs w:val="24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7040C"/>
    <w:multiLevelType w:val="hybridMultilevel"/>
    <w:tmpl w:val="01580E40"/>
    <w:lvl w:ilvl="0" w:tplc="9EBE80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12AB5"/>
    <w:multiLevelType w:val="hybridMultilevel"/>
    <w:tmpl w:val="7CDC74E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B66260"/>
    <w:multiLevelType w:val="hybridMultilevel"/>
    <w:tmpl w:val="1C3EDC3E"/>
    <w:lvl w:ilvl="0" w:tplc="CFEE8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7365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4B8"/>
    <w:multiLevelType w:val="hybridMultilevel"/>
    <w:tmpl w:val="7762879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2987191"/>
    <w:multiLevelType w:val="hybridMultilevel"/>
    <w:tmpl w:val="721ABB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D0F34"/>
    <w:multiLevelType w:val="hybridMultilevel"/>
    <w:tmpl w:val="BB982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6614"/>
    <w:multiLevelType w:val="hybridMultilevel"/>
    <w:tmpl w:val="668694EE"/>
    <w:lvl w:ilvl="0" w:tplc="1206F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51879"/>
    <w:multiLevelType w:val="hybridMultilevel"/>
    <w:tmpl w:val="7568B026"/>
    <w:lvl w:ilvl="0" w:tplc="2138A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2A25"/>
    <w:multiLevelType w:val="hybridMultilevel"/>
    <w:tmpl w:val="FF3417F4"/>
    <w:lvl w:ilvl="0" w:tplc="CF545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C09A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A62F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FE2E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78FF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A497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16F3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F44C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C3E08"/>
    <w:multiLevelType w:val="hybridMultilevel"/>
    <w:tmpl w:val="824AE262"/>
    <w:lvl w:ilvl="0" w:tplc="526AFC26">
      <w:start w:val="1"/>
      <w:numFmt w:val="bullet"/>
      <w:pStyle w:val="Body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BodyBullet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pStyle w:val="Body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C074D"/>
    <w:multiLevelType w:val="hybridMultilevel"/>
    <w:tmpl w:val="A664F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73EB"/>
    <w:multiLevelType w:val="hybridMultilevel"/>
    <w:tmpl w:val="96940F86"/>
    <w:lvl w:ilvl="0" w:tplc="E4A0790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450B8"/>
    <w:multiLevelType w:val="hybridMultilevel"/>
    <w:tmpl w:val="EC82C0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F707F"/>
    <w:multiLevelType w:val="hybridMultilevel"/>
    <w:tmpl w:val="6D584D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BF7FE4"/>
    <w:multiLevelType w:val="hybridMultilevel"/>
    <w:tmpl w:val="4B487B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819BA"/>
    <w:multiLevelType w:val="hybridMultilevel"/>
    <w:tmpl w:val="779C1A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E8CAD4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  <w:szCs w:val="24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3F5"/>
    <w:multiLevelType w:val="hybridMultilevel"/>
    <w:tmpl w:val="70140740"/>
    <w:lvl w:ilvl="0" w:tplc="75907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8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50FFE"/>
    <w:multiLevelType w:val="hybridMultilevel"/>
    <w:tmpl w:val="5B3A3FCC"/>
    <w:lvl w:ilvl="0" w:tplc="7F601E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825E5"/>
    <w:multiLevelType w:val="hybridMultilevel"/>
    <w:tmpl w:val="F02C70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AB562F"/>
    <w:multiLevelType w:val="hybridMultilevel"/>
    <w:tmpl w:val="644C48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62B91"/>
    <w:multiLevelType w:val="hybridMultilevel"/>
    <w:tmpl w:val="224C1D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84B21"/>
    <w:multiLevelType w:val="hybridMultilevel"/>
    <w:tmpl w:val="8334E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D027F"/>
    <w:multiLevelType w:val="hybridMultilevel"/>
    <w:tmpl w:val="AC282D52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EE7E5D"/>
    <w:multiLevelType w:val="hybridMultilevel"/>
    <w:tmpl w:val="7EB68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A1901"/>
    <w:multiLevelType w:val="hybridMultilevel"/>
    <w:tmpl w:val="C38C8980"/>
    <w:lvl w:ilvl="0" w:tplc="94E23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06D22"/>
    <w:multiLevelType w:val="hybridMultilevel"/>
    <w:tmpl w:val="DA9E6932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5" w15:restartNumberingAfterBreak="0">
    <w:nsid w:val="7A89248E"/>
    <w:multiLevelType w:val="hybridMultilevel"/>
    <w:tmpl w:val="69E8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150EC"/>
    <w:multiLevelType w:val="hybridMultilevel"/>
    <w:tmpl w:val="15C0C26E"/>
    <w:lvl w:ilvl="0" w:tplc="3F063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827A1"/>
    <w:multiLevelType w:val="hybridMultilevel"/>
    <w:tmpl w:val="12FCADA6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D2F3DD3"/>
    <w:multiLevelType w:val="hybridMultilevel"/>
    <w:tmpl w:val="152EECDA"/>
    <w:lvl w:ilvl="0" w:tplc="A3F0A8EC">
      <w:start w:val="3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362A9"/>
    <w:multiLevelType w:val="hybridMultilevel"/>
    <w:tmpl w:val="EEB2E686"/>
    <w:lvl w:ilvl="0" w:tplc="659C954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7EE149EE"/>
    <w:multiLevelType w:val="hybridMultilevel"/>
    <w:tmpl w:val="C7E8B46A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7FD85C74"/>
    <w:multiLevelType w:val="hybridMultilevel"/>
    <w:tmpl w:val="50DA19D0"/>
    <w:lvl w:ilvl="0" w:tplc="8CDA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E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8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E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4"/>
  </w:num>
  <w:num w:numId="2">
    <w:abstractNumId w:val="49"/>
  </w:num>
  <w:num w:numId="3">
    <w:abstractNumId w:val="20"/>
  </w:num>
  <w:num w:numId="4">
    <w:abstractNumId w:val="36"/>
  </w:num>
  <w:num w:numId="5">
    <w:abstractNumId w:val="9"/>
  </w:num>
  <w:num w:numId="6">
    <w:abstractNumId w:val="29"/>
  </w:num>
  <w:num w:numId="7">
    <w:abstractNumId w:val="39"/>
  </w:num>
  <w:num w:numId="8">
    <w:abstractNumId w:val="38"/>
  </w:num>
  <w:num w:numId="9">
    <w:abstractNumId w:val="11"/>
  </w:num>
  <w:num w:numId="10">
    <w:abstractNumId w:val="4"/>
  </w:num>
  <w:num w:numId="11">
    <w:abstractNumId w:val="42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46"/>
  </w:num>
  <w:num w:numId="17">
    <w:abstractNumId w:val="1"/>
  </w:num>
  <w:num w:numId="18">
    <w:abstractNumId w:val="27"/>
  </w:num>
  <w:num w:numId="19">
    <w:abstractNumId w:val="32"/>
  </w:num>
  <w:num w:numId="20">
    <w:abstractNumId w:val="34"/>
  </w:num>
  <w:num w:numId="21">
    <w:abstractNumId w:val="41"/>
  </w:num>
  <w:num w:numId="22">
    <w:abstractNumId w:val="24"/>
  </w:num>
  <w:num w:numId="23">
    <w:abstractNumId w:val="6"/>
  </w:num>
  <w:num w:numId="24">
    <w:abstractNumId w:val="18"/>
  </w:num>
  <w:num w:numId="25">
    <w:abstractNumId w:val="0"/>
  </w:num>
  <w:num w:numId="26">
    <w:abstractNumId w:val="43"/>
  </w:num>
  <w:num w:numId="27">
    <w:abstractNumId w:val="47"/>
  </w:num>
  <w:num w:numId="28">
    <w:abstractNumId w:val="50"/>
  </w:num>
  <w:num w:numId="29">
    <w:abstractNumId w:val="25"/>
  </w:num>
  <w:num w:numId="30">
    <w:abstractNumId w:val="35"/>
  </w:num>
  <w:num w:numId="31">
    <w:abstractNumId w:val="26"/>
  </w:num>
  <w:num w:numId="32">
    <w:abstractNumId w:val="23"/>
  </w:num>
  <w:num w:numId="33">
    <w:abstractNumId w:val="37"/>
  </w:num>
  <w:num w:numId="34">
    <w:abstractNumId w:val="2"/>
  </w:num>
  <w:num w:numId="35">
    <w:abstractNumId w:val="12"/>
  </w:num>
  <w:num w:numId="36">
    <w:abstractNumId w:val="33"/>
  </w:num>
  <w:num w:numId="37">
    <w:abstractNumId w:val="21"/>
  </w:num>
  <w:num w:numId="38">
    <w:abstractNumId w:val="45"/>
  </w:num>
  <w:num w:numId="39">
    <w:abstractNumId w:val="31"/>
  </w:num>
  <w:num w:numId="40">
    <w:abstractNumId w:val="15"/>
  </w:num>
  <w:num w:numId="41">
    <w:abstractNumId w:val="14"/>
  </w:num>
  <w:num w:numId="42">
    <w:abstractNumId w:val="7"/>
  </w:num>
  <w:num w:numId="43">
    <w:abstractNumId w:val="13"/>
  </w:num>
  <w:num w:numId="44">
    <w:abstractNumId w:val="10"/>
  </w:num>
  <w:num w:numId="45">
    <w:abstractNumId w:val="40"/>
  </w:num>
  <w:num w:numId="46">
    <w:abstractNumId w:val="17"/>
  </w:num>
  <w:num w:numId="47">
    <w:abstractNumId w:val="22"/>
  </w:num>
  <w:num w:numId="48">
    <w:abstractNumId w:val="51"/>
  </w:num>
  <w:num w:numId="49">
    <w:abstractNumId w:val="8"/>
  </w:num>
  <w:num w:numId="50">
    <w:abstractNumId w:val="3"/>
  </w:num>
  <w:num w:numId="51">
    <w:abstractNumId w:val="28"/>
  </w:num>
  <w:num w:numId="52">
    <w:abstractNumId w:val="48"/>
  </w:num>
  <w:num w:numId="53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en-AU" w:vendorID="64" w:dllVersion="0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4E"/>
    <w:rsid w:val="00003078"/>
    <w:rsid w:val="00030DD0"/>
    <w:rsid w:val="000351BA"/>
    <w:rsid w:val="0003626A"/>
    <w:rsid w:val="000409F4"/>
    <w:rsid w:val="00041CE8"/>
    <w:rsid w:val="000427AF"/>
    <w:rsid w:val="00044EA5"/>
    <w:rsid w:val="00047207"/>
    <w:rsid w:val="000500DC"/>
    <w:rsid w:val="00054423"/>
    <w:rsid w:val="00055776"/>
    <w:rsid w:val="0005585E"/>
    <w:rsid w:val="00056F39"/>
    <w:rsid w:val="00063088"/>
    <w:rsid w:val="00063B81"/>
    <w:rsid w:val="00073DBA"/>
    <w:rsid w:val="00074594"/>
    <w:rsid w:val="000861AB"/>
    <w:rsid w:val="00091F2E"/>
    <w:rsid w:val="00092450"/>
    <w:rsid w:val="000A57DF"/>
    <w:rsid w:val="000A62E6"/>
    <w:rsid w:val="000A770E"/>
    <w:rsid w:val="000B3414"/>
    <w:rsid w:val="000B4131"/>
    <w:rsid w:val="000B780A"/>
    <w:rsid w:val="000C3A02"/>
    <w:rsid w:val="000C66B0"/>
    <w:rsid w:val="000D05A0"/>
    <w:rsid w:val="000D19B8"/>
    <w:rsid w:val="000D620E"/>
    <w:rsid w:val="000E1196"/>
    <w:rsid w:val="000E5E8C"/>
    <w:rsid w:val="000E6204"/>
    <w:rsid w:val="000E6738"/>
    <w:rsid w:val="000E7BFB"/>
    <w:rsid w:val="000F2B52"/>
    <w:rsid w:val="000F5980"/>
    <w:rsid w:val="000F7E6C"/>
    <w:rsid w:val="00102E43"/>
    <w:rsid w:val="00106B25"/>
    <w:rsid w:val="00113EF8"/>
    <w:rsid w:val="00116BDD"/>
    <w:rsid w:val="001244F9"/>
    <w:rsid w:val="001318BA"/>
    <w:rsid w:val="00132450"/>
    <w:rsid w:val="00132E26"/>
    <w:rsid w:val="00137FA7"/>
    <w:rsid w:val="00140142"/>
    <w:rsid w:val="001438CD"/>
    <w:rsid w:val="00147326"/>
    <w:rsid w:val="00150D8A"/>
    <w:rsid w:val="00152951"/>
    <w:rsid w:val="00152DA6"/>
    <w:rsid w:val="001539AF"/>
    <w:rsid w:val="00155055"/>
    <w:rsid w:val="00164CB2"/>
    <w:rsid w:val="00166357"/>
    <w:rsid w:val="00171379"/>
    <w:rsid w:val="00171732"/>
    <w:rsid w:val="00174562"/>
    <w:rsid w:val="001750BF"/>
    <w:rsid w:val="00177155"/>
    <w:rsid w:val="001804E0"/>
    <w:rsid w:val="00181958"/>
    <w:rsid w:val="0018487F"/>
    <w:rsid w:val="0019099E"/>
    <w:rsid w:val="00193D46"/>
    <w:rsid w:val="00197665"/>
    <w:rsid w:val="001B04EF"/>
    <w:rsid w:val="001C4134"/>
    <w:rsid w:val="001D6C59"/>
    <w:rsid w:val="001E6819"/>
    <w:rsid w:val="001E70D4"/>
    <w:rsid w:val="00203E7A"/>
    <w:rsid w:val="0020733A"/>
    <w:rsid w:val="00211701"/>
    <w:rsid w:val="00214468"/>
    <w:rsid w:val="00222682"/>
    <w:rsid w:val="002242E3"/>
    <w:rsid w:val="0022731A"/>
    <w:rsid w:val="00230CF6"/>
    <w:rsid w:val="00233558"/>
    <w:rsid w:val="00241D9E"/>
    <w:rsid w:val="002450A6"/>
    <w:rsid w:val="002451E4"/>
    <w:rsid w:val="00251563"/>
    <w:rsid w:val="00254495"/>
    <w:rsid w:val="0025523C"/>
    <w:rsid w:val="002557C1"/>
    <w:rsid w:val="00270739"/>
    <w:rsid w:val="0027168C"/>
    <w:rsid w:val="002809B1"/>
    <w:rsid w:val="0028382D"/>
    <w:rsid w:val="00294006"/>
    <w:rsid w:val="00295608"/>
    <w:rsid w:val="00295993"/>
    <w:rsid w:val="002A78F9"/>
    <w:rsid w:val="002C0FF8"/>
    <w:rsid w:val="002C2BF5"/>
    <w:rsid w:val="002C505C"/>
    <w:rsid w:val="002C6D89"/>
    <w:rsid w:val="002C7338"/>
    <w:rsid w:val="002D1472"/>
    <w:rsid w:val="002F1653"/>
    <w:rsid w:val="002F3813"/>
    <w:rsid w:val="002F3A90"/>
    <w:rsid w:val="00303BA0"/>
    <w:rsid w:val="00304107"/>
    <w:rsid w:val="00310E3B"/>
    <w:rsid w:val="0031456C"/>
    <w:rsid w:val="00315CF1"/>
    <w:rsid w:val="00315F86"/>
    <w:rsid w:val="003232C7"/>
    <w:rsid w:val="00323D3E"/>
    <w:rsid w:val="00326B87"/>
    <w:rsid w:val="003331E2"/>
    <w:rsid w:val="00334F1B"/>
    <w:rsid w:val="00341BC2"/>
    <w:rsid w:val="00342C00"/>
    <w:rsid w:val="00343614"/>
    <w:rsid w:val="003633A9"/>
    <w:rsid w:val="00372D04"/>
    <w:rsid w:val="00372FBD"/>
    <w:rsid w:val="00395819"/>
    <w:rsid w:val="00397039"/>
    <w:rsid w:val="003A3C9E"/>
    <w:rsid w:val="003A598F"/>
    <w:rsid w:val="003B5803"/>
    <w:rsid w:val="003B59B2"/>
    <w:rsid w:val="003B5B44"/>
    <w:rsid w:val="003B5E27"/>
    <w:rsid w:val="003B6E51"/>
    <w:rsid w:val="003C1FE9"/>
    <w:rsid w:val="003C7F4A"/>
    <w:rsid w:val="003D1A16"/>
    <w:rsid w:val="003D2C4E"/>
    <w:rsid w:val="003D2D9B"/>
    <w:rsid w:val="003E01BA"/>
    <w:rsid w:val="003E0884"/>
    <w:rsid w:val="003E1FC1"/>
    <w:rsid w:val="003E2C99"/>
    <w:rsid w:val="003E3BA4"/>
    <w:rsid w:val="003E60FC"/>
    <w:rsid w:val="003F11FF"/>
    <w:rsid w:val="003F1AD1"/>
    <w:rsid w:val="003F28FF"/>
    <w:rsid w:val="003F4A0F"/>
    <w:rsid w:val="003F621A"/>
    <w:rsid w:val="00402F0F"/>
    <w:rsid w:val="00415A01"/>
    <w:rsid w:val="0041739B"/>
    <w:rsid w:val="004222B7"/>
    <w:rsid w:val="0043370F"/>
    <w:rsid w:val="00434B3F"/>
    <w:rsid w:val="004370E2"/>
    <w:rsid w:val="0044107B"/>
    <w:rsid w:val="0044761C"/>
    <w:rsid w:val="00452CB1"/>
    <w:rsid w:val="004550D2"/>
    <w:rsid w:val="00455C01"/>
    <w:rsid w:val="00474C9D"/>
    <w:rsid w:val="00481034"/>
    <w:rsid w:val="00482611"/>
    <w:rsid w:val="004901C4"/>
    <w:rsid w:val="0049196E"/>
    <w:rsid w:val="00491CCB"/>
    <w:rsid w:val="00495B1A"/>
    <w:rsid w:val="004A6B15"/>
    <w:rsid w:val="004B3A4B"/>
    <w:rsid w:val="004C78E7"/>
    <w:rsid w:val="004D6CC6"/>
    <w:rsid w:val="004D7727"/>
    <w:rsid w:val="004E128D"/>
    <w:rsid w:val="004E2706"/>
    <w:rsid w:val="004F2A22"/>
    <w:rsid w:val="004F2FBF"/>
    <w:rsid w:val="0050178B"/>
    <w:rsid w:val="00506E7C"/>
    <w:rsid w:val="00513733"/>
    <w:rsid w:val="005213BE"/>
    <w:rsid w:val="005234B7"/>
    <w:rsid w:val="005344A8"/>
    <w:rsid w:val="00534ABE"/>
    <w:rsid w:val="00536053"/>
    <w:rsid w:val="005408C5"/>
    <w:rsid w:val="0054322F"/>
    <w:rsid w:val="00554079"/>
    <w:rsid w:val="00554B86"/>
    <w:rsid w:val="00555FAA"/>
    <w:rsid w:val="0056473E"/>
    <w:rsid w:val="00570E47"/>
    <w:rsid w:val="005856BB"/>
    <w:rsid w:val="00591ED4"/>
    <w:rsid w:val="00595B53"/>
    <w:rsid w:val="005964B7"/>
    <w:rsid w:val="005A1149"/>
    <w:rsid w:val="005B15B5"/>
    <w:rsid w:val="005B537E"/>
    <w:rsid w:val="005B6979"/>
    <w:rsid w:val="005C117B"/>
    <w:rsid w:val="005C1E60"/>
    <w:rsid w:val="005C44CB"/>
    <w:rsid w:val="005C5A91"/>
    <w:rsid w:val="005D0357"/>
    <w:rsid w:val="005E2503"/>
    <w:rsid w:val="005E314B"/>
    <w:rsid w:val="005F4834"/>
    <w:rsid w:val="005F4B4B"/>
    <w:rsid w:val="0060120B"/>
    <w:rsid w:val="00601428"/>
    <w:rsid w:val="00602A2D"/>
    <w:rsid w:val="006064B6"/>
    <w:rsid w:val="00612319"/>
    <w:rsid w:val="006125E4"/>
    <w:rsid w:val="00614125"/>
    <w:rsid w:val="00616276"/>
    <w:rsid w:val="00626956"/>
    <w:rsid w:val="006271A1"/>
    <w:rsid w:val="0063586A"/>
    <w:rsid w:val="006465E2"/>
    <w:rsid w:val="00654AB0"/>
    <w:rsid w:val="00654C9E"/>
    <w:rsid w:val="00654F9D"/>
    <w:rsid w:val="006554C8"/>
    <w:rsid w:val="0066456C"/>
    <w:rsid w:val="00667402"/>
    <w:rsid w:val="00672A30"/>
    <w:rsid w:val="00675A39"/>
    <w:rsid w:val="00681B1E"/>
    <w:rsid w:val="00681D4F"/>
    <w:rsid w:val="006837B5"/>
    <w:rsid w:val="00693C65"/>
    <w:rsid w:val="00697C75"/>
    <w:rsid w:val="006A02CF"/>
    <w:rsid w:val="006B541D"/>
    <w:rsid w:val="006B6F40"/>
    <w:rsid w:val="006C7B4A"/>
    <w:rsid w:val="006D2AE4"/>
    <w:rsid w:val="006D52A0"/>
    <w:rsid w:val="006D592B"/>
    <w:rsid w:val="006E0BF5"/>
    <w:rsid w:val="006E1784"/>
    <w:rsid w:val="006E53B6"/>
    <w:rsid w:val="006E6CEB"/>
    <w:rsid w:val="006E6FD3"/>
    <w:rsid w:val="006E78A2"/>
    <w:rsid w:val="006F2940"/>
    <w:rsid w:val="006F2DF5"/>
    <w:rsid w:val="006F2FC4"/>
    <w:rsid w:val="006F3F8B"/>
    <w:rsid w:val="006F46C0"/>
    <w:rsid w:val="00702AE7"/>
    <w:rsid w:val="00704A1F"/>
    <w:rsid w:val="007203EA"/>
    <w:rsid w:val="007207EA"/>
    <w:rsid w:val="0072391C"/>
    <w:rsid w:val="00726BA9"/>
    <w:rsid w:val="0073137C"/>
    <w:rsid w:val="00731DD4"/>
    <w:rsid w:val="00733ECF"/>
    <w:rsid w:val="0074139E"/>
    <w:rsid w:val="00741409"/>
    <w:rsid w:val="00747723"/>
    <w:rsid w:val="00751DC6"/>
    <w:rsid w:val="00752198"/>
    <w:rsid w:val="00761641"/>
    <w:rsid w:val="00761D1B"/>
    <w:rsid w:val="0077002C"/>
    <w:rsid w:val="00776910"/>
    <w:rsid w:val="0078136B"/>
    <w:rsid w:val="007858B5"/>
    <w:rsid w:val="007874B1"/>
    <w:rsid w:val="00796421"/>
    <w:rsid w:val="00797AE0"/>
    <w:rsid w:val="007A019B"/>
    <w:rsid w:val="007A3B9E"/>
    <w:rsid w:val="007A4051"/>
    <w:rsid w:val="007B7914"/>
    <w:rsid w:val="007B7CA5"/>
    <w:rsid w:val="007B7DEF"/>
    <w:rsid w:val="007C4ACB"/>
    <w:rsid w:val="007D10A8"/>
    <w:rsid w:val="007D18B5"/>
    <w:rsid w:val="007D28A0"/>
    <w:rsid w:val="007D36F3"/>
    <w:rsid w:val="007E2724"/>
    <w:rsid w:val="007F25FA"/>
    <w:rsid w:val="007F2D00"/>
    <w:rsid w:val="007F3736"/>
    <w:rsid w:val="007F7EB8"/>
    <w:rsid w:val="0080305B"/>
    <w:rsid w:val="00806D39"/>
    <w:rsid w:val="008208F3"/>
    <w:rsid w:val="008213AF"/>
    <w:rsid w:val="00831558"/>
    <w:rsid w:val="0085507A"/>
    <w:rsid w:val="008668B6"/>
    <w:rsid w:val="00870C9E"/>
    <w:rsid w:val="00871A0F"/>
    <w:rsid w:val="00884F4D"/>
    <w:rsid w:val="0088605B"/>
    <w:rsid w:val="00897D17"/>
    <w:rsid w:val="008A2BBC"/>
    <w:rsid w:val="008A4713"/>
    <w:rsid w:val="008A5962"/>
    <w:rsid w:val="008A7DBE"/>
    <w:rsid w:val="008B27AD"/>
    <w:rsid w:val="008C6270"/>
    <w:rsid w:val="008C6E9B"/>
    <w:rsid w:val="008D1CED"/>
    <w:rsid w:val="008F1508"/>
    <w:rsid w:val="008F488A"/>
    <w:rsid w:val="008F5500"/>
    <w:rsid w:val="00900ECA"/>
    <w:rsid w:val="009029E4"/>
    <w:rsid w:val="00904BB5"/>
    <w:rsid w:val="00904E1E"/>
    <w:rsid w:val="00905065"/>
    <w:rsid w:val="00911AAA"/>
    <w:rsid w:val="00913403"/>
    <w:rsid w:val="00914D12"/>
    <w:rsid w:val="00922682"/>
    <w:rsid w:val="00932E85"/>
    <w:rsid w:val="00933085"/>
    <w:rsid w:val="0093512A"/>
    <w:rsid w:val="00937CE9"/>
    <w:rsid w:val="00943597"/>
    <w:rsid w:val="0096772F"/>
    <w:rsid w:val="00972E55"/>
    <w:rsid w:val="00977C99"/>
    <w:rsid w:val="009838FF"/>
    <w:rsid w:val="00995283"/>
    <w:rsid w:val="00995768"/>
    <w:rsid w:val="00995ABB"/>
    <w:rsid w:val="009C0EC9"/>
    <w:rsid w:val="009C1451"/>
    <w:rsid w:val="009C1555"/>
    <w:rsid w:val="009D2AB7"/>
    <w:rsid w:val="009D7436"/>
    <w:rsid w:val="009E4A4E"/>
    <w:rsid w:val="009F0E76"/>
    <w:rsid w:val="009F2C3A"/>
    <w:rsid w:val="009F7AD9"/>
    <w:rsid w:val="00A01E76"/>
    <w:rsid w:val="00A05B72"/>
    <w:rsid w:val="00A062A1"/>
    <w:rsid w:val="00A165AA"/>
    <w:rsid w:val="00A23CB1"/>
    <w:rsid w:val="00A311BA"/>
    <w:rsid w:val="00A44CB8"/>
    <w:rsid w:val="00A50AF4"/>
    <w:rsid w:val="00A548F6"/>
    <w:rsid w:val="00A63A3F"/>
    <w:rsid w:val="00A64E58"/>
    <w:rsid w:val="00A67828"/>
    <w:rsid w:val="00A67A54"/>
    <w:rsid w:val="00A719BD"/>
    <w:rsid w:val="00A7202D"/>
    <w:rsid w:val="00A72D83"/>
    <w:rsid w:val="00A73224"/>
    <w:rsid w:val="00A734B8"/>
    <w:rsid w:val="00A760E2"/>
    <w:rsid w:val="00A83DC6"/>
    <w:rsid w:val="00A87C96"/>
    <w:rsid w:val="00A90906"/>
    <w:rsid w:val="00A95086"/>
    <w:rsid w:val="00AA7D0F"/>
    <w:rsid w:val="00AB3E64"/>
    <w:rsid w:val="00AB3E70"/>
    <w:rsid w:val="00AC000E"/>
    <w:rsid w:val="00AC0923"/>
    <w:rsid w:val="00AC151B"/>
    <w:rsid w:val="00AC34B8"/>
    <w:rsid w:val="00AC6CB9"/>
    <w:rsid w:val="00AD04DE"/>
    <w:rsid w:val="00AE38D9"/>
    <w:rsid w:val="00AE5C96"/>
    <w:rsid w:val="00AF2AA5"/>
    <w:rsid w:val="00B130F0"/>
    <w:rsid w:val="00B26CAC"/>
    <w:rsid w:val="00B302FA"/>
    <w:rsid w:val="00B33024"/>
    <w:rsid w:val="00B42BF7"/>
    <w:rsid w:val="00B43CD5"/>
    <w:rsid w:val="00B47961"/>
    <w:rsid w:val="00B507E5"/>
    <w:rsid w:val="00B57324"/>
    <w:rsid w:val="00B6629A"/>
    <w:rsid w:val="00B67457"/>
    <w:rsid w:val="00B6747B"/>
    <w:rsid w:val="00B701B8"/>
    <w:rsid w:val="00B70FE8"/>
    <w:rsid w:val="00B773FE"/>
    <w:rsid w:val="00B77885"/>
    <w:rsid w:val="00B82F31"/>
    <w:rsid w:val="00B8798A"/>
    <w:rsid w:val="00B93B40"/>
    <w:rsid w:val="00B97394"/>
    <w:rsid w:val="00BA1B84"/>
    <w:rsid w:val="00BB1458"/>
    <w:rsid w:val="00BB78ED"/>
    <w:rsid w:val="00BC0168"/>
    <w:rsid w:val="00BC0BDA"/>
    <w:rsid w:val="00BC485A"/>
    <w:rsid w:val="00BC7CFD"/>
    <w:rsid w:val="00BD16F6"/>
    <w:rsid w:val="00BF0F72"/>
    <w:rsid w:val="00BF1176"/>
    <w:rsid w:val="00BF2ED2"/>
    <w:rsid w:val="00BF3439"/>
    <w:rsid w:val="00BF576B"/>
    <w:rsid w:val="00BF5B3D"/>
    <w:rsid w:val="00BF6236"/>
    <w:rsid w:val="00C000A3"/>
    <w:rsid w:val="00C01C32"/>
    <w:rsid w:val="00C11AAD"/>
    <w:rsid w:val="00C24DE6"/>
    <w:rsid w:val="00C35488"/>
    <w:rsid w:val="00C37FBC"/>
    <w:rsid w:val="00C427F5"/>
    <w:rsid w:val="00C43673"/>
    <w:rsid w:val="00C5187A"/>
    <w:rsid w:val="00C53814"/>
    <w:rsid w:val="00C60BA8"/>
    <w:rsid w:val="00C64F5B"/>
    <w:rsid w:val="00C81A67"/>
    <w:rsid w:val="00C85F38"/>
    <w:rsid w:val="00C87050"/>
    <w:rsid w:val="00C93152"/>
    <w:rsid w:val="00C971DF"/>
    <w:rsid w:val="00CA3F08"/>
    <w:rsid w:val="00CA59D0"/>
    <w:rsid w:val="00CA59DA"/>
    <w:rsid w:val="00CB36A7"/>
    <w:rsid w:val="00CB5DBF"/>
    <w:rsid w:val="00CC0A63"/>
    <w:rsid w:val="00CC2E5A"/>
    <w:rsid w:val="00CC534D"/>
    <w:rsid w:val="00CD078C"/>
    <w:rsid w:val="00CD1206"/>
    <w:rsid w:val="00CD1D2A"/>
    <w:rsid w:val="00CD468A"/>
    <w:rsid w:val="00CD662D"/>
    <w:rsid w:val="00CE3B43"/>
    <w:rsid w:val="00CF6CDF"/>
    <w:rsid w:val="00D01692"/>
    <w:rsid w:val="00D024F7"/>
    <w:rsid w:val="00D15E30"/>
    <w:rsid w:val="00D20C59"/>
    <w:rsid w:val="00D22CC3"/>
    <w:rsid w:val="00D3082B"/>
    <w:rsid w:val="00D4397B"/>
    <w:rsid w:val="00D45B69"/>
    <w:rsid w:val="00D46462"/>
    <w:rsid w:val="00D553C9"/>
    <w:rsid w:val="00D573D5"/>
    <w:rsid w:val="00D65620"/>
    <w:rsid w:val="00D71563"/>
    <w:rsid w:val="00D71F0D"/>
    <w:rsid w:val="00D7281C"/>
    <w:rsid w:val="00D73195"/>
    <w:rsid w:val="00D75B6E"/>
    <w:rsid w:val="00D9213D"/>
    <w:rsid w:val="00DA0430"/>
    <w:rsid w:val="00DA1A15"/>
    <w:rsid w:val="00DA21C6"/>
    <w:rsid w:val="00DA308B"/>
    <w:rsid w:val="00DA48D2"/>
    <w:rsid w:val="00DA79CA"/>
    <w:rsid w:val="00DB2A93"/>
    <w:rsid w:val="00DB5E87"/>
    <w:rsid w:val="00DC1BE0"/>
    <w:rsid w:val="00DC564E"/>
    <w:rsid w:val="00DC687F"/>
    <w:rsid w:val="00DD1735"/>
    <w:rsid w:val="00DD22A0"/>
    <w:rsid w:val="00DD3D0C"/>
    <w:rsid w:val="00DE3853"/>
    <w:rsid w:val="00DE4502"/>
    <w:rsid w:val="00DE5B9A"/>
    <w:rsid w:val="00DE5E13"/>
    <w:rsid w:val="00DF1643"/>
    <w:rsid w:val="00E00689"/>
    <w:rsid w:val="00E0284B"/>
    <w:rsid w:val="00E06CA9"/>
    <w:rsid w:val="00E0760C"/>
    <w:rsid w:val="00E30EAF"/>
    <w:rsid w:val="00E429E6"/>
    <w:rsid w:val="00E520B9"/>
    <w:rsid w:val="00E53704"/>
    <w:rsid w:val="00E5615A"/>
    <w:rsid w:val="00E571EF"/>
    <w:rsid w:val="00E74729"/>
    <w:rsid w:val="00E80080"/>
    <w:rsid w:val="00E82006"/>
    <w:rsid w:val="00E82F3F"/>
    <w:rsid w:val="00E863C1"/>
    <w:rsid w:val="00E958EE"/>
    <w:rsid w:val="00EA49DB"/>
    <w:rsid w:val="00EB080C"/>
    <w:rsid w:val="00EB0F61"/>
    <w:rsid w:val="00EC2DCD"/>
    <w:rsid w:val="00ED2F27"/>
    <w:rsid w:val="00EE65E3"/>
    <w:rsid w:val="00EF134C"/>
    <w:rsid w:val="00EF5DBB"/>
    <w:rsid w:val="00F000F7"/>
    <w:rsid w:val="00F0623C"/>
    <w:rsid w:val="00F119C3"/>
    <w:rsid w:val="00F136CA"/>
    <w:rsid w:val="00F262F9"/>
    <w:rsid w:val="00F27396"/>
    <w:rsid w:val="00F30CBC"/>
    <w:rsid w:val="00F349DB"/>
    <w:rsid w:val="00F355EA"/>
    <w:rsid w:val="00F40937"/>
    <w:rsid w:val="00F40B5D"/>
    <w:rsid w:val="00F41D0F"/>
    <w:rsid w:val="00F4265D"/>
    <w:rsid w:val="00F462F9"/>
    <w:rsid w:val="00F51C26"/>
    <w:rsid w:val="00F52932"/>
    <w:rsid w:val="00F649C5"/>
    <w:rsid w:val="00F65153"/>
    <w:rsid w:val="00F75368"/>
    <w:rsid w:val="00F753CE"/>
    <w:rsid w:val="00F75B65"/>
    <w:rsid w:val="00F7696A"/>
    <w:rsid w:val="00F7701C"/>
    <w:rsid w:val="00F83804"/>
    <w:rsid w:val="00F91FA8"/>
    <w:rsid w:val="00F926D5"/>
    <w:rsid w:val="00FA2CD6"/>
    <w:rsid w:val="00FA5018"/>
    <w:rsid w:val="00FB1353"/>
    <w:rsid w:val="00FB14E3"/>
    <w:rsid w:val="00FB5D70"/>
    <w:rsid w:val="00FB65A8"/>
    <w:rsid w:val="00FC06B7"/>
    <w:rsid w:val="00FC1016"/>
    <w:rsid w:val="00FD0848"/>
    <w:rsid w:val="00FD1475"/>
    <w:rsid w:val="00FD1A55"/>
    <w:rsid w:val="00FD36D6"/>
    <w:rsid w:val="00FD3921"/>
    <w:rsid w:val="00FD401D"/>
    <w:rsid w:val="00FE03F1"/>
    <w:rsid w:val="00FE34FF"/>
    <w:rsid w:val="00FF36A2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1EEE"/>
  <w15:docId w15:val="{165A3400-37EB-4230-A540-55247A5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9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36B"/>
    <w:pPr>
      <w:keepNext/>
      <w:outlineLvl w:val="0"/>
    </w:pPr>
    <w:rPr>
      <w:rFonts w:ascii="Arial" w:hAnsi="Arial" w:cs="Arial"/>
      <w:b/>
      <w:bCs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6B"/>
    <w:pPr>
      <w:keepNext/>
      <w:shd w:val="pct25" w:color="auto" w:fill="FFFFFF"/>
      <w:spacing w:before="60" w:after="60"/>
      <w:outlineLvl w:val="1"/>
    </w:pPr>
    <w:rPr>
      <w:rFonts w:ascii="Arial" w:hAnsi="Arial" w:cs="Arial"/>
      <w:b/>
      <w:bCs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36B"/>
    <w:pPr>
      <w:keepNext/>
      <w:spacing w:before="60" w:after="60"/>
      <w:outlineLvl w:val="2"/>
    </w:pPr>
    <w:rPr>
      <w:rFonts w:ascii="Arial" w:hAnsi="Arial" w:cs="Arial"/>
      <w:b/>
      <w:bCs/>
      <w:sz w:val="2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F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136B"/>
    <w:pPr>
      <w:keepNext/>
      <w:spacing w:line="360" w:lineRule="auto"/>
      <w:jc w:val="center"/>
      <w:outlineLvl w:val="8"/>
    </w:pPr>
    <w:rPr>
      <w:rFonts w:ascii="Copperplate Gothic Bold" w:eastAsia="Calibri" w:hAnsi="Copperplate Gothic Bold" w:cs="Copperplate Gothic Bold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2">
    <w:name w:val="Calibri 12"/>
    <w:basedOn w:val="Normal"/>
    <w:rsid w:val="001C4134"/>
    <w:rPr>
      <w:rFonts w:ascii="Times" w:hAnsi="Times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9"/>
    <w:rsid w:val="0078136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8136B"/>
    <w:rPr>
      <w:rFonts w:ascii="Arial" w:eastAsia="Times New Roman" w:hAnsi="Arial" w:cs="Arial"/>
      <w:b/>
      <w:bCs/>
      <w:sz w:val="20"/>
      <w:szCs w:val="20"/>
      <w:shd w:val="pct25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rsid w:val="0078136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8136B"/>
    <w:rPr>
      <w:rFonts w:ascii="Copperplate Gothic Bold" w:hAnsi="Copperplate Gothic Bold" w:cs="Copperplate Gothic Bold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8136B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78136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136B"/>
    <w:pPr>
      <w:ind w:left="720"/>
      <w:contextualSpacing/>
    </w:pPr>
    <w:rPr>
      <w:rFonts w:ascii="Times" w:eastAsia="Calibri" w:hAnsi="Times" w:cs="Times"/>
    </w:rPr>
  </w:style>
  <w:style w:type="paragraph" w:styleId="Header">
    <w:name w:val="header"/>
    <w:basedOn w:val="Normal"/>
    <w:link w:val="HeaderChar"/>
    <w:unhideWhenUsed/>
    <w:rsid w:val="003D2C4E"/>
    <w:pPr>
      <w:tabs>
        <w:tab w:val="center" w:pos="4513"/>
        <w:tab w:val="right" w:pos="9026"/>
      </w:tabs>
    </w:pPr>
    <w:rPr>
      <w:rFonts w:ascii="Times" w:eastAsia="Calibri" w:hAnsi="Times" w:cs="Times"/>
    </w:rPr>
  </w:style>
  <w:style w:type="character" w:customStyle="1" w:styleId="HeaderChar">
    <w:name w:val="Header Char"/>
    <w:basedOn w:val="DefaultParagraphFont"/>
    <w:link w:val="Header"/>
    <w:rsid w:val="003D2C4E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2C4E"/>
    <w:pPr>
      <w:tabs>
        <w:tab w:val="center" w:pos="4513"/>
        <w:tab w:val="right" w:pos="9026"/>
      </w:tabs>
    </w:pPr>
    <w:rPr>
      <w:rFonts w:ascii="Times" w:eastAsia="Calibri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3D2C4E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nhideWhenUsed/>
    <w:rsid w:val="003D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C4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3D2C4E"/>
    <w:pPr>
      <w:spacing w:before="120" w:after="240"/>
      <w:jc w:val="both"/>
    </w:pPr>
    <w:rPr>
      <w:rFonts w:ascii="Gill Sans MT" w:hAnsi="Gill Sans MT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3D2C4E"/>
    <w:rPr>
      <w:rFonts w:ascii="Gill Sans MT" w:eastAsia="Times New Roman" w:hAnsi="Gill Sans MT" w:cs="Arial"/>
      <w:color w:val="000000"/>
      <w:lang w:eastAsia="en-US"/>
    </w:rPr>
  </w:style>
  <w:style w:type="paragraph" w:customStyle="1" w:styleId="Title1">
    <w:name w:val="Title1"/>
    <w:basedOn w:val="Title"/>
    <w:rsid w:val="003E2C99"/>
    <w:pPr>
      <w:pBdr>
        <w:bottom w:val="none" w:sz="0" w:space="0" w:color="auto"/>
      </w:pBdr>
      <w:tabs>
        <w:tab w:val="left" w:pos="330"/>
        <w:tab w:val="center" w:pos="4156"/>
      </w:tabs>
      <w:spacing w:after="120"/>
      <w:contextualSpacing w:val="0"/>
      <w:jc w:val="center"/>
      <w:outlineLvl w:val="0"/>
    </w:pPr>
    <w:rPr>
      <w:rFonts w:ascii="Gill Sans MT" w:eastAsia="Times New Roman" w:hAnsi="Gill Sans MT" w:cs="Arial"/>
      <w:b/>
      <w:bCs/>
      <w:smallCaps/>
      <w:color w:val="auto"/>
      <w:spacing w:val="0"/>
      <w:sz w:val="36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IERRefInfo">
    <w:name w:val="DIERRefInfo"/>
    <w:basedOn w:val="Normal"/>
    <w:rsid w:val="0096772F"/>
    <w:pPr>
      <w:tabs>
        <w:tab w:val="left" w:pos="1134"/>
      </w:tabs>
      <w:spacing w:line="240" w:lineRule="exact"/>
    </w:pPr>
    <w:rPr>
      <w:rFonts w:ascii="Arial" w:hAnsi="Arial"/>
      <w:noProof/>
      <w:sz w:val="18"/>
      <w:szCs w:val="20"/>
    </w:rPr>
  </w:style>
  <w:style w:type="paragraph" w:customStyle="1" w:styleId="DIERFooter">
    <w:name w:val="DIERFooter"/>
    <w:basedOn w:val="Normal"/>
    <w:rsid w:val="009C0EC9"/>
    <w:pPr>
      <w:tabs>
        <w:tab w:val="center" w:pos="4153"/>
        <w:tab w:val="right" w:pos="8306"/>
      </w:tabs>
      <w:spacing w:line="280" w:lineRule="exact"/>
      <w:jc w:val="center"/>
    </w:pPr>
    <w:rPr>
      <w:rFonts w:ascii="Arial" w:hAnsi="Arial"/>
      <w:sz w:val="18"/>
      <w:szCs w:val="20"/>
    </w:rPr>
  </w:style>
  <w:style w:type="paragraph" w:styleId="NormalWeb">
    <w:name w:val="Normal (Web)"/>
    <w:basedOn w:val="Normal"/>
    <w:uiPriority w:val="99"/>
    <w:unhideWhenUsed/>
    <w:rsid w:val="00474C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D17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2AA5"/>
    <w:rPr>
      <w:rFonts w:ascii="Verdana" w:eastAsiaTheme="minorHAnsi" w:hAnsi="Verdana" w:cstheme="minorBidi"/>
      <w:color w:val="17365D" w:themeColor="text2" w:themeShade="B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AA5"/>
    <w:rPr>
      <w:rFonts w:ascii="Verdana" w:eastAsiaTheme="minorHAnsi" w:hAnsi="Verdana" w:cstheme="minorBidi"/>
      <w:color w:val="17365D" w:themeColor="text2" w:themeShade="BF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60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heading2">
    <w:name w:val="Ah heading 2"/>
    <w:basedOn w:val="Normal"/>
    <w:autoRedefine/>
    <w:rsid w:val="00601428"/>
    <w:pPr>
      <w:shd w:val="clear" w:color="auto" w:fill="595959" w:themeFill="text1" w:themeFillTint="A6"/>
      <w:spacing w:line="288" w:lineRule="auto"/>
      <w:ind w:right="-187"/>
    </w:pPr>
    <w:rPr>
      <w:rFonts w:ascii="Century Gothic" w:hAnsi="Century Gothic" w:cs="Arial"/>
      <w:b/>
      <w:color w:val="FFFFFF" w:themeColor="background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7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368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368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F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oSpacing">
    <w:name w:val="No Spacing"/>
    <w:aliases w:val="Dot points Times,Dot points"/>
    <w:basedOn w:val="ListParagraph"/>
    <w:uiPriority w:val="1"/>
    <w:qFormat/>
    <w:rsid w:val="00315CF1"/>
    <w:pPr>
      <w:autoSpaceDE w:val="0"/>
      <w:autoSpaceDN w:val="0"/>
      <w:adjustRightInd w:val="0"/>
      <w:spacing w:before="60" w:line="276" w:lineRule="auto"/>
      <w:ind w:left="0"/>
      <w:contextualSpacing w:val="0"/>
      <w:jc w:val="both"/>
    </w:pPr>
  </w:style>
  <w:style w:type="paragraph" w:customStyle="1" w:styleId="BodyBullet1">
    <w:name w:val="Body Bullet 1"/>
    <w:basedOn w:val="ListParagraph"/>
    <w:uiPriority w:val="1"/>
    <w:qFormat/>
    <w:rsid w:val="00132E26"/>
    <w:pPr>
      <w:numPr>
        <w:numId w:val="51"/>
      </w:numPr>
      <w:tabs>
        <w:tab w:val="num" w:pos="360"/>
      </w:tabs>
      <w:spacing w:before="120" w:after="120" w:line="240" w:lineRule="atLeast"/>
      <w:ind w:left="426" w:hanging="426"/>
    </w:pPr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BodyBullet2">
    <w:name w:val="Body Bullet 2"/>
    <w:basedOn w:val="BodyBullet1"/>
    <w:uiPriority w:val="1"/>
    <w:qFormat/>
    <w:rsid w:val="00132E26"/>
    <w:pPr>
      <w:numPr>
        <w:ilvl w:val="1"/>
      </w:numPr>
      <w:tabs>
        <w:tab w:val="num" w:pos="360"/>
      </w:tabs>
    </w:pPr>
  </w:style>
  <w:style w:type="paragraph" w:customStyle="1" w:styleId="BodyBullet3">
    <w:name w:val="Body Bullet 3"/>
    <w:basedOn w:val="BodyBullet2"/>
    <w:uiPriority w:val="1"/>
    <w:qFormat/>
    <w:rsid w:val="00132E26"/>
    <w:pPr>
      <w:numPr>
        <w:ilvl w:val="2"/>
      </w:numPr>
      <w:tabs>
        <w:tab w:val="num" w:pos="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E78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files.stategrowth.tas.gov.au%2Findex.php%2Fs%2FTEiJJVyduecCDel&amp;data=04%7C01%7Ccarly.zmendak%40stategrowth.tas.gov.au%7C7d8b3736c2684e1fb57a08d9c035f2c1%7C64ebab8accf44b5ca2d32b4e972d96b2%7C0%7C0%7C637752161494043097%7CUnknown%7CTWFpbGZsb3d8eyJWIjoiMC4wLjAwMDAiLCJQIjoiV2luMzIiLCJBTiI6Ik1haWwiLCJXVCI6Mn0%3D%7C0&amp;sdata=R7h3wvFWITLO125HDN8vpHcaxpdXSDACVsfvtBgpe38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sac.tas.gov.au/campaigns/campaig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C260-2B77-43DA-BFFD-1ACE44D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n-spark</dc:creator>
  <cp:lastModifiedBy>Lord, Sally</cp:lastModifiedBy>
  <cp:revision>3</cp:revision>
  <cp:lastPrinted>2021-12-12T23:11:00Z</cp:lastPrinted>
  <dcterms:created xsi:type="dcterms:W3CDTF">2021-12-21T00:36:00Z</dcterms:created>
  <dcterms:modified xsi:type="dcterms:W3CDTF">2021-12-21T00:36:00Z</dcterms:modified>
</cp:coreProperties>
</file>