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1F0" w:rsidRPr="00D040E2" w:rsidRDefault="00AF31F0" w:rsidP="00774D4C">
      <w:pPr>
        <w:spacing w:before="120" w:after="240" w:line="276" w:lineRule="auto"/>
        <w:contextualSpacing/>
        <w:jc w:val="right"/>
        <w:rPr>
          <w:rFonts w:ascii="Arial" w:hAnsi="Arial" w:cs="Arial"/>
          <w:sz w:val="32"/>
          <w:szCs w:val="32"/>
        </w:rPr>
      </w:pPr>
      <w:bookmarkStart w:id="0" w:name="_GoBack"/>
      <w:bookmarkEnd w:id="0"/>
      <w:r w:rsidRPr="00C22605">
        <w:rPr>
          <w:noProof/>
          <w:lang w:eastAsia="en-AU"/>
        </w:rPr>
        <w:drawing>
          <wp:anchor distT="0" distB="0" distL="114300" distR="114300" simplePos="0" relativeHeight="251659264" behindDoc="0" locked="0" layoutInCell="1" allowOverlap="1">
            <wp:simplePos x="0" y="0"/>
            <wp:positionH relativeFrom="column">
              <wp:posOffset>-95250</wp:posOffset>
            </wp:positionH>
            <wp:positionV relativeFrom="paragraph">
              <wp:posOffset>-19050</wp:posOffset>
            </wp:positionV>
            <wp:extent cx="3629025" cy="647700"/>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29025" cy="647700"/>
                    </a:xfrm>
                    <a:prstGeom prst="rect">
                      <a:avLst/>
                    </a:prstGeom>
                    <a:noFill/>
                    <a:ln w="9525">
                      <a:noFill/>
                      <a:miter lim="800000"/>
                      <a:headEnd/>
                      <a:tailEnd/>
                    </a:ln>
                  </pic:spPr>
                </pic:pic>
              </a:graphicData>
            </a:graphic>
          </wp:anchor>
        </w:drawing>
      </w:r>
      <w:r w:rsidRPr="00D040E2">
        <w:rPr>
          <w:rFonts w:ascii="Arial" w:hAnsi="Arial" w:cs="Arial"/>
          <w:sz w:val="32"/>
          <w:szCs w:val="32"/>
        </w:rPr>
        <w:t xml:space="preserve">Meeting </w:t>
      </w:r>
      <w:r w:rsidR="00D41949">
        <w:rPr>
          <w:rFonts w:ascii="Arial" w:hAnsi="Arial" w:cs="Arial"/>
          <w:sz w:val="32"/>
          <w:szCs w:val="32"/>
        </w:rPr>
        <w:t>3</w:t>
      </w:r>
      <w:r w:rsidR="00082938">
        <w:rPr>
          <w:rFonts w:ascii="Arial" w:hAnsi="Arial" w:cs="Arial"/>
          <w:sz w:val="32"/>
          <w:szCs w:val="32"/>
        </w:rPr>
        <w:t>9</w:t>
      </w:r>
    </w:p>
    <w:p w:rsidR="00AF31F0" w:rsidRPr="00D040E2" w:rsidRDefault="00082938" w:rsidP="00774D4C">
      <w:pPr>
        <w:spacing w:before="120" w:after="240" w:line="276" w:lineRule="auto"/>
        <w:contextualSpacing/>
        <w:jc w:val="right"/>
        <w:rPr>
          <w:rFonts w:ascii="Arial" w:hAnsi="Arial" w:cs="Arial"/>
          <w:sz w:val="32"/>
          <w:szCs w:val="32"/>
        </w:rPr>
      </w:pPr>
      <w:r>
        <w:rPr>
          <w:rFonts w:ascii="Arial" w:hAnsi="Arial" w:cs="Arial"/>
          <w:sz w:val="32"/>
          <w:szCs w:val="32"/>
        </w:rPr>
        <w:t>10 March 2020</w:t>
      </w:r>
    </w:p>
    <w:p w:rsidR="00AF31F0" w:rsidRDefault="00AF31F0" w:rsidP="00774D4C">
      <w:pPr>
        <w:pBdr>
          <w:bottom w:val="single" w:sz="4" w:space="1" w:color="auto"/>
        </w:pBdr>
        <w:spacing w:before="120" w:after="240" w:line="276" w:lineRule="auto"/>
        <w:contextualSpacing/>
        <w:jc w:val="right"/>
        <w:rPr>
          <w:rFonts w:ascii="Arial" w:hAnsi="Arial" w:cs="Arial"/>
          <w:sz w:val="32"/>
          <w:szCs w:val="32"/>
        </w:rPr>
      </w:pPr>
      <w:r w:rsidRPr="00D040E2">
        <w:rPr>
          <w:rFonts w:ascii="Arial" w:hAnsi="Arial" w:cs="Arial"/>
          <w:sz w:val="32"/>
          <w:szCs w:val="32"/>
        </w:rPr>
        <w:t>MINUTES</w:t>
      </w:r>
    </w:p>
    <w:p w:rsidR="00AF31F0" w:rsidRPr="00CA296C" w:rsidRDefault="00AF31F0" w:rsidP="00774D4C">
      <w:pPr>
        <w:pBdr>
          <w:bottom w:val="single" w:sz="4" w:space="1" w:color="auto"/>
        </w:pBdr>
        <w:spacing w:before="120" w:after="240" w:line="276" w:lineRule="auto"/>
        <w:contextualSpacing/>
        <w:jc w:val="right"/>
        <w:rPr>
          <w:rFonts w:ascii="Arial" w:hAnsi="Arial" w:cs="Arial"/>
          <w:sz w:val="32"/>
          <w:szCs w:val="32"/>
        </w:rPr>
      </w:pPr>
    </w:p>
    <w:p w:rsidR="00441867" w:rsidRPr="00CA296C" w:rsidRDefault="00441867" w:rsidP="00774D4C">
      <w:pPr>
        <w:pStyle w:val="ListParagraph"/>
        <w:numPr>
          <w:ilvl w:val="0"/>
          <w:numId w:val="1"/>
        </w:numPr>
        <w:tabs>
          <w:tab w:val="left" w:pos="1276"/>
        </w:tabs>
        <w:spacing w:before="120" w:after="240" w:line="276" w:lineRule="auto"/>
        <w:jc w:val="both"/>
        <w:rPr>
          <w:rFonts w:ascii="Arial" w:hAnsi="Arial" w:cs="Arial"/>
          <w:b/>
          <w:sz w:val="22"/>
          <w:szCs w:val="22"/>
        </w:rPr>
      </w:pPr>
      <w:r w:rsidRPr="00CA296C">
        <w:rPr>
          <w:rFonts w:ascii="Arial" w:hAnsi="Arial" w:cs="Arial"/>
          <w:b/>
          <w:sz w:val="22"/>
          <w:szCs w:val="22"/>
        </w:rPr>
        <w:t>WELCOME</w:t>
      </w:r>
      <w:r w:rsidR="00E33389" w:rsidRPr="00CA296C">
        <w:rPr>
          <w:rFonts w:ascii="Arial" w:hAnsi="Arial" w:cs="Arial"/>
          <w:b/>
          <w:sz w:val="22"/>
          <w:szCs w:val="22"/>
        </w:rPr>
        <w:t>, ATTENDANCE APOLOGIES</w:t>
      </w:r>
    </w:p>
    <w:p w:rsidR="00441867" w:rsidRPr="00CA296C" w:rsidRDefault="00441867" w:rsidP="00774D4C">
      <w:pPr>
        <w:tabs>
          <w:tab w:val="left" w:pos="1276"/>
        </w:tabs>
        <w:spacing w:before="120" w:after="240" w:line="276" w:lineRule="auto"/>
        <w:ind w:left="1560" w:hanging="1560"/>
        <w:contextualSpacing/>
        <w:jc w:val="both"/>
        <w:rPr>
          <w:rFonts w:ascii="Arial" w:hAnsi="Arial" w:cs="Arial"/>
          <w:b/>
          <w:sz w:val="22"/>
          <w:szCs w:val="22"/>
        </w:rPr>
      </w:pPr>
      <w:r w:rsidRPr="00CA296C">
        <w:rPr>
          <w:rFonts w:ascii="Arial" w:hAnsi="Arial" w:cs="Arial"/>
          <w:b/>
          <w:sz w:val="22"/>
          <w:szCs w:val="22"/>
        </w:rPr>
        <w:t>Attendees:</w:t>
      </w:r>
      <w:r w:rsidRPr="00CA296C">
        <w:rPr>
          <w:rFonts w:ascii="Arial" w:hAnsi="Arial" w:cs="Arial"/>
          <w:b/>
          <w:sz w:val="22"/>
          <w:szCs w:val="22"/>
        </w:rPr>
        <w:tab/>
      </w:r>
    </w:p>
    <w:p w:rsidR="00441867" w:rsidRPr="00CA296C" w:rsidRDefault="00441867" w:rsidP="00774D4C">
      <w:pPr>
        <w:tabs>
          <w:tab w:val="left" w:pos="1276"/>
        </w:tabs>
        <w:spacing w:before="120" w:after="240" w:line="276" w:lineRule="auto"/>
        <w:ind w:left="1560" w:hanging="1560"/>
        <w:contextualSpacing/>
        <w:jc w:val="both"/>
        <w:rPr>
          <w:rFonts w:ascii="Arial" w:hAnsi="Arial" w:cs="Arial"/>
          <w:sz w:val="22"/>
          <w:szCs w:val="22"/>
        </w:rPr>
      </w:pPr>
      <w:r w:rsidRPr="00CA296C">
        <w:rPr>
          <w:rFonts w:ascii="Arial" w:hAnsi="Arial" w:cs="Arial"/>
          <w:sz w:val="22"/>
          <w:szCs w:val="22"/>
        </w:rPr>
        <w:t xml:space="preserve">Mr </w:t>
      </w:r>
      <w:r w:rsidR="00D053C7" w:rsidRPr="00CA296C">
        <w:rPr>
          <w:rFonts w:ascii="Arial" w:hAnsi="Arial" w:cs="Arial"/>
          <w:sz w:val="22"/>
          <w:szCs w:val="22"/>
        </w:rPr>
        <w:t>Garry Bailey</w:t>
      </w:r>
      <w:r w:rsidRPr="00CA296C">
        <w:rPr>
          <w:rFonts w:ascii="Arial" w:hAnsi="Arial" w:cs="Arial"/>
          <w:sz w:val="22"/>
          <w:szCs w:val="22"/>
        </w:rPr>
        <w:t>, Chair</w:t>
      </w:r>
    </w:p>
    <w:p w:rsidR="00D41949" w:rsidRPr="00CA296C" w:rsidRDefault="00D41949" w:rsidP="00D41949">
      <w:pPr>
        <w:tabs>
          <w:tab w:val="left" w:pos="1276"/>
        </w:tabs>
        <w:spacing w:before="120" w:after="240" w:line="276" w:lineRule="auto"/>
        <w:ind w:left="1559" w:hanging="1559"/>
        <w:contextualSpacing/>
        <w:jc w:val="both"/>
        <w:rPr>
          <w:rFonts w:ascii="Arial" w:hAnsi="Arial" w:cs="Arial"/>
          <w:sz w:val="22"/>
          <w:szCs w:val="22"/>
        </w:rPr>
      </w:pPr>
      <w:r w:rsidRPr="00CA296C">
        <w:rPr>
          <w:rFonts w:ascii="Arial" w:hAnsi="Arial" w:cs="Arial"/>
          <w:sz w:val="22"/>
          <w:szCs w:val="22"/>
        </w:rPr>
        <w:t>Mr Paul Bullock, President, Tasmanian Motorcycle Council (TMC)</w:t>
      </w:r>
    </w:p>
    <w:p w:rsidR="00082938" w:rsidRPr="00CA296C" w:rsidRDefault="00082938" w:rsidP="00082938">
      <w:pPr>
        <w:tabs>
          <w:tab w:val="left" w:pos="1276"/>
        </w:tabs>
        <w:spacing w:before="120" w:after="240" w:line="276" w:lineRule="auto"/>
        <w:ind w:left="1559" w:hanging="1559"/>
        <w:contextualSpacing/>
        <w:jc w:val="both"/>
        <w:rPr>
          <w:rFonts w:ascii="Arial" w:hAnsi="Arial" w:cs="Arial"/>
          <w:sz w:val="22"/>
          <w:szCs w:val="22"/>
        </w:rPr>
      </w:pPr>
      <w:r w:rsidRPr="00CA296C">
        <w:rPr>
          <w:rFonts w:ascii="Arial" w:hAnsi="Arial" w:cs="Arial"/>
          <w:sz w:val="22"/>
          <w:szCs w:val="22"/>
        </w:rPr>
        <w:t>Ms Michelle Harwood, Executive Director, Tasmanian Transport Association</w:t>
      </w:r>
      <w:r>
        <w:rPr>
          <w:rFonts w:ascii="Arial" w:hAnsi="Arial" w:cs="Arial"/>
          <w:sz w:val="22"/>
          <w:szCs w:val="22"/>
        </w:rPr>
        <w:t xml:space="preserve"> (TTA)</w:t>
      </w:r>
    </w:p>
    <w:p w:rsidR="00082938" w:rsidRPr="00CA296C" w:rsidRDefault="00082938" w:rsidP="00082938">
      <w:pPr>
        <w:tabs>
          <w:tab w:val="left" w:pos="1276"/>
        </w:tabs>
        <w:spacing w:before="120" w:after="240" w:line="276" w:lineRule="auto"/>
        <w:ind w:left="1559" w:hanging="1559"/>
        <w:contextualSpacing/>
        <w:jc w:val="both"/>
        <w:rPr>
          <w:rFonts w:ascii="Arial" w:hAnsi="Arial" w:cs="Arial"/>
          <w:sz w:val="22"/>
          <w:szCs w:val="22"/>
        </w:rPr>
      </w:pPr>
      <w:r w:rsidRPr="00CA296C">
        <w:rPr>
          <w:rFonts w:ascii="Arial" w:hAnsi="Arial" w:cs="Arial"/>
          <w:sz w:val="22"/>
          <w:szCs w:val="22"/>
        </w:rPr>
        <w:t>Ms Alison Hetherington, President, Tasmanian Bicycle Council</w:t>
      </w:r>
      <w:r>
        <w:rPr>
          <w:rFonts w:ascii="Arial" w:hAnsi="Arial" w:cs="Arial"/>
          <w:sz w:val="22"/>
          <w:szCs w:val="22"/>
        </w:rPr>
        <w:t xml:space="preserve"> (TBC)</w:t>
      </w:r>
    </w:p>
    <w:p w:rsidR="00F15491" w:rsidRPr="00CA296C" w:rsidRDefault="00F15491" w:rsidP="00F15491">
      <w:pPr>
        <w:tabs>
          <w:tab w:val="left" w:pos="0"/>
        </w:tabs>
        <w:spacing w:before="120" w:after="240" w:line="276" w:lineRule="auto"/>
        <w:contextualSpacing/>
        <w:jc w:val="both"/>
        <w:rPr>
          <w:rFonts w:ascii="Arial" w:hAnsi="Arial" w:cs="Arial"/>
          <w:sz w:val="22"/>
          <w:szCs w:val="22"/>
        </w:rPr>
      </w:pPr>
      <w:r w:rsidRPr="00CA296C">
        <w:rPr>
          <w:rFonts w:ascii="Arial" w:hAnsi="Arial" w:cs="Arial"/>
          <w:sz w:val="22"/>
          <w:szCs w:val="22"/>
        </w:rPr>
        <w:t xml:space="preserve">Mr </w:t>
      </w:r>
      <w:r w:rsidR="00082938">
        <w:rPr>
          <w:rFonts w:ascii="Arial" w:hAnsi="Arial" w:cs="Arial"/>
          <w:sz w:val="22"/>
          <w:szCs w:val="22"/>
        </w:rPr>
        <w:t>Jonathan Higgins</w:t>
      </w:r>
      <w:r w:rsidRPr="00CA296C">
        <w:rPr>
          <w:rFonts w:ascii="Arial" w:hAnsi="Arial" w:cs="Arial"/>
          <w:sz w:val="22"/>
          <w:szCs w:val="22"/>
        </w:rPr>
        <w:t>, Assistant Commissioner, Tasmania Police</w:t>
      </w:r>
    </w:p>
    <w:p w:rsidR="00733AF1" w:rsidRPr="00CA296C" w:rsidRDefault="00733AF1" w:rsidP="00733AF1">
      <w:pPr>
        <w:tabs>
          <w:tab w:val="left" w:pos="1276"/>
        </w:tabs>
        <w:spacing w:before="120" w:after="240" w:line="276" w:lineRule="auto"/>
        <w:ind w:left="1560" w:hanging="1560"/>
        <w:contextualSpacing/>
        <w:jc w:val="both"/>
        <w:rPr>
          <w:rFonts w:ascii="Arial" w:hAnsi="Arial" w:cs="Arial"/>
          <w:sz w:val="22"/>
          <w:szCs w:val="22"/>
        </w:rPr>
      </w:pPr>
      <w:r w:rsidRPr="00CA296C">
        <w:rPr>
          <w:rFonts w:ascii="Arial" w:hAnsi="Arial" w:cs="Arial"/>
          <w:sz w:val="22"/>
          <w:szCs w:val="22"/>
        </w:rPr>
        <w:t>Dr Ian Johnston, Road Safety Expert</w:t>
      </w:r>
    </w:p>
    <w:p w:rsidR="00AB11A3" w:rsidRPr="00CA296C" w:rsidRDefault="00AB11A3" w:rsidP="00774D4C">
      <w:pPr>
        <w:tabs>
          <w:tab w:val="left" w:pos="1276"/>
        </w:tabs>
        <w:spacing w:before="120" w:after="240" w:line="276" w:lineRule="auto"/>
        <w:ind w:left="1560" w:hanging="1560"/>
        <w:contextualSpacing/>
        <w:jc w:val="both"/>
        <w:rPr>
          <w:rFonts w:ascii="Arial" w:hAnsi="Arial" w:cs="Arial"/>
          <w:sz w:val="22"/>
          <w:szCs w:val="22"/>
        </w:rPr>
      </w:pPr>
      <w:r w:rsidRPr="00CA296C">
        <w:rPr>
          <w:rFonts w:ascii="Arial" w:hAnsi="Arial" w:cs="Arial"/>
          <w:sz w:val="22"/>
          <w:szCs w:val="22"/>
        </w:rPr>
        <w:t>Mr Paul Kingston, CEO, Motor Accidents Insurance Board (MAIB)</w:t>
      </w:r>
    </w:p>
    <w:p w:rsidR="00AB11A3" w:rsidRPr="00CA296C" w:rsidRDefault="00AB11A3" w:rsidP="00774D4C">
      <w:pPr>
        <w:tabs>
          <w:tab w:val="left" w:pos="1276"/>
        </w:tabs>
        <w:spacing w:before="120" w:after="240" w:line="276" w:lineRule="auto"/>
        <w:ind w:left="1560" w:hanging="1560"/>
        <w:contextualSpacing/>
        <w:jc w:val="both"/>
        <w:rPr>
          <w:rFonts w:ascii="Arial" w:hAnsi="Arial" w:cs="Arial"/>
          <w:b/>
          <w:sz w:val="22"/>
          <w:szCs w:val="22"/>
        </w:rPr>
      </w:pPr>
    </w:p>
    <w:p w:rsidR="00D053C7" w:rsidRPr="00CA296C" w:rsidRDefault="00D053C7" w:rsidP="00774D4C">
      <w:pPr>
        <w:tabs>
          <w:tab w:val="left" w:pos="1276"/>
        </w:tabs>
        <w:spacing w:before="120" w:after="240" w:line="276" w:lineRule="auto"/>
        <w:ind w:left="1560" w:hanging="1560"/>
        <w:contextualSpacing/>
        <w:jc w:val="both"/>
        <w:rPr>
          <w:rFonts w:ascii="Arial" w:hAnsi="Arial" w:cs="Arial"/>
          <w:b/>
          <w:sz w:val="22"/>
          <w:szCs w:val="22"/>
        </w:rPr>
      </w:pPr>
      <w:r w:rsidRPr="00CA296C">
        <w:rPr>
          <w:rFonts w:ascii="Arial" w:hAnsi="Arial" w:cs="Arial"/>
          <w:b/>
          <w:sz w:val="22"/>
          <w:szCs w:val="22"/>
        </w:rPr>
        <w:t>Apologies:</w:t>
      </w:r>
    </w:p>
    <w:p w:rsidR="00082938" w:rsidRPr="00CA296C" w:rsidRDefault="00082938" w:rsidP="00082938">
      <w:pPr>
        <w:tabs>
          <w:tab w:val="left" w:pos="1276"/>
        </w:tabs>
        <w:spacing w:before="120" w:after="240" w:line="276" w:lineRule="auto"/>
        <w:ind w:left="1560" w:hanging="1560"/>
        <w:contextualSpacing/>
        <w:jc w:val="both"/>
        <w:rPr>
          <w:rFonts w:ascii="Arial" w:hAnsi="Arial" w:cs="Arial"/>
          <w:sz w:val="22"/>
          <w:szCs w:val="22"/>
        </w:rPr>
      </w:pPr>
      <w:r w:rsidRPr="00CA296C">
        <w:rPr>
          <w:rFonts w:ascii="Arial" w:hAnsi="Arial" w:cs="Arial"/>
          <w:sz w:val="22"/>
          <w:szCs w:val="22"/>
        </w:rPr>
        <w:t xml:space="preserve">Mr </w:t>
      </w:r>
      <w:r>
        <w:rPr>
          <w:rFonts w:ascii="Arial" w:hAnsi="Arial" w:cs="Arial"/>
          <w:sz w:val="22"/>
          <w:szCs w:val="22"/>
        </w:rPr>
        <w:t>Mark Mugnaioni</w:t>
      </w:r>
      <w:r w:rsidRPr="00CA296C">
        <w:rPr>
          <w:rFonts w:ascii="Arial" w:hAnsi="Arial" w:cs="Arial"/>
          <w:sz w:val="22"/>
          <w:szCs w:val="22"/>
        </w:rPr>
        <w:t>, CEO,</w:t>
      </w:r>
      <w:r>
        <w:rPr>
          <w:rFonts w:ascii="Arial" w:hAnsi="Arial" w:cs="Arial"/>
          <w:sz w:val="22"/>
          <w:szCs w:val="22"/>
        </w:rPr>
        <w:t xml:space="preserve"> Royal Automobile Club of Tasmania (RA</w:t>
      </w:r>
      <w:r w:rsidRPr="00CA296C">
        <w:rPr>
          <w:rFonts w:ascii="Arial" w:hAnsi="Arial" w:cs="Arial"/>
          <w:sz w:val="22"/>
          <w:szCs w:val="22"/>
        </w:rPr>
        <w:t>CT</w:t>
      </w:r>
      <w:r>
        <w:rPr>
          <w:rFonts w:ascii="Arial" w:hAnsi="Arial" w:cs="Arial"/>
          <w:sz w:val="22"/>
          <w:szCs w:val="22"/>
        </w:rPr>
        <w:t>)</w:t>
      </w:r>
    </w:p>
    <w:p w:rsidR="00B651B5" w:rsidRDefault="00B651B5" w:rsidP="00B651B5">
      <w:pPr>
        <w:tabs>
          <w:tab w:val="left" w:pos="1276"/>
        </w:tabs>
        <w:spacing w:before="120" w:after="240" w:line="276" w:lineRule="auto"/>
        <w:ind w:left="1560" w:hanging="1560"/>
        <w:contextualSpacing/>
        <w:jc w:val="both"/>
        <w:rPr>
          <w:rFonts w:ascii="Arial" w:hAnsi="Arial" w:cs="Arial"/>
          <w:sz w:val="22"/>
          <w:szCs w:val="22"/>
        </w:rPr>
      </w:pPr>
      <w:r w:rsidRPr="00CA296C">
        <w:rPr>
          <w:rFonts w:ascii="Arial" w:hAnsi="Arial" w:cs="Arial"/>
          <w:sz w:val="22"/>
          <w:szCs w:val="22"/>
        </w:rPr>
        <w:t>Dr Katrena Stephenson, CEO, Local Government Association of Tasmania (LGAT)</w:t>
      </w:r>
    </w:p>
    <w:p w:rsidR="00082938" w:rsidRPr="00CA296C" w:rsidRDefault="00082938" w:rsidP="00082938">
      <w:pPr>
        <w:tabs>
          <w:tab w:val="left" w:pos="1276"/>
        </w:tabs>
        <w:spacing w:before="120" w:after="240" w:line="276" w:lineRule="auto"/>
        <w:contextualSpacing/>
        <w:jc w:val="both"/>
        <w:rPr>
          <w:rFonts w:ascii="Arial" w:hAnsi="Arial" w:cs="Arial"/>
          <w:sz w:val="22"/>
          <w:szCs w:val="22"/>
        </w:rPr>
      </w:pPr>
      <w:r w:rsidRPr="00CA296C">
        <w:rPr>
          <w:rFonts w:ascii="Arial" w:hAnsi="Arial" w:cs="Arial"/>
          <w:sz w:val="22"/>
          <w:szCs w:val="22"/>
        </w:rPr>
        <w:t xml:space="preserve">Mr </w:t>
      </w:r>
      <w:r>
        <w:rPr>
          <w:rFonts w:ascii="Arial" w:hAnsi="Arial" w:cs="Arial"/>
          <w:sz w:val="22"/>
          <w:szCs w:val="22"/>
        </w:rPr>
        <w:t>Gary Swain</w:t>
      </w:r>
      <w:r w:rsidRPr="00CA296C">
        <w:rPr>
          <w:rFonts w:ascii="Arial" w:hAnsi="Arial" w:cs="Arial"/>
          <w:sz w:val="22"/>
          <w:szCs w:val="22"/>
        </w:rPr>
        <w:t xml:space="preserve">, Deputy Secretary Transport Services, Department of State Growth </w:t>
      </w:r>
      <w:r>
        <w:rPr>
          <w:rFonts w:ascii="Arial" w:hAnsi="Arial" w:cs="Arial"/>
          <w:sz w:val="22"/>
          <w:szCs w:val="22"/>
        </w:rPr>
        <w:t>(State Growth)</w:t>
      </w:r>
    </w:p>
    <w:p w:rsidR="00D053C7" w:rsidRPr="00CA296C" w:rsidRDefault="00D053C7" w:rsidP="00774D4C">
      <w:pPr>
        <w:tabs>
          <w:tab w:val="left" w:pos="1276"/>
        </w:tabs>
        <w:spacing w:before="120" w:after="240" w:line="276" w:lineRule="auto"/>
        <w:ind w:left="1560" w:hanging="1560"/>
        <w:contextualSpacing/>
        <w:jc w:val="both"/>
        <w:rPr>
          <w:rFonts w:ascii="Arial" w:hAnsi="Arial" w:cs="Arial"/>
          <w:sz w:val="22"/>
          <w:szCs w:val="22"/>
        </w:rPr>
      </w:pPr>
    </w:p>
    <w:p w:rsidR="00441867" w:rsidRPr="00CA296C" w:rsidRDefault="00A74C8E" w:rsidP="00774D4C">
      <w:pPr>
        <w:tabs>
          <w:tab w:val="left" w:pos="1276"/>
        </w:tabs>
        <w:spacing w:before="120" w:after="240" w:line="276" w:lineRule="auto"/>
        <w:ind w:left="1560" w:hanging="1560"/>
        <w:contextualSpacing/>
        <w:jc w:val="both"/>
        <w:rPr>
          <w:rFonts w:ascii="Arial" w:hAnsi="Arial" w:cs="Arial"/>
          <w:b/>
          <w:sz w:val="22"/>
          <w:szCs w:val="22"/>
        </w:rPr>
      </w:pPr>
      <w:r w:rsidRPr="00CA296C">
        <w:rPr>
          <w:rFonts w:ascii="Arial" w:hAnsi="Arial" w:cs="Arial"/>
          <w:b/>
          <w:sz w:val="22"/>
          <w:szCs w:val="22"/>
        </w:rPr>
        <w:t>Observers:</w:t>
      </w:r>
    </w:p>
    <w:p w:rsidR="00064EB2" w:rsidRPr="00CA296C" w:rsidRDefault="00064EB2" w:rsidP="00064EB2">
      <w:pPr>
        <w:spacing w:before="120" w:after="240" w:line="276" w:lineRule="auto"/>
        <w:contextualSpacing/>
        <w:jc w:val="both"/>
        <w:rPr>
          <w:rFonts w:ascii="Arial" w:hAnsi="Arial" w:cs="Arial"/>
          <w:sz w:val="22"/>
          <w:szCs w:val="22"/>
        </w:rPr>
      </w:pPr>
      <w:r w:rsidRPr="00CA296C">
        <w:rPr>
          <w:rFonts w:ascii="Arial" w:hAnsi="Arial" w:cs="Arial"/>
          <w:sz w:val="22"/>
          <w:szCs w:val="22"/>
        </w:rPr>
        <w:t>Ms Ange Green, Manager RSAC Secretariat, State Growth</w:t>
      </w:r>
    </w:p>
    <w:p w:rsidR="00AB11A3" w:rsidRPr="00CA296C" w:rsidRDefault="00AB11A3" w:rsidP="00774D4C">
      <w:pPr>
        <w:tabs>
          <w:tab w:val="left" w:pos="0"/>
        </w:tabs>
        <w:spacing w:before="120" w:after="240" w:line="276" w:lineRule="auto"/>
        <w:contextualSpacing/>
        <w:jc w:val="both"/>
        <w:rPr>
          <w:rFonts w:ascii="Arial" w:hAnsi="Arial" w:cs="Arial"/>
          <w:sz w:val="22"/>
          <w:szCs w:val="22"/>
        </w:rPr>
      </w:pPr>
      <w:r w:rsidRPr="00CA296C">
        <w:rPr>
          <w:rFonts w:ascii="Arial" w:hAnsi="Arial" w:cs="Arial"/>
          <w:sz w:val="22"/>
          <w:szCs w:val="22"/>
        </w:rPr>
        <w:t>Mr Craig Hoey, Manager Road Safety, State Growth</w:t>
      </w:r>
    </w:p>
    <w:p w:rsidR="00082938" w:rsidRPr="00CA296C" w:rsidRDefault="00082938" w:rsidP="00082938">
      <w:pPr>
        <w:tabs>
          <w:tab w:val="left" w:pos="1276"/>
        </w:tabs>
        <w:spacing w:before="120" w:after="240" w:line="276" w:lineRule="auto"/>
        <w:ind w:left="1559" w:hanging="1559"/>
        <w:contextualSpacing/>
        <w:jc w:val="both"/>
        <w:rPr>
          <w:rFonts w:ascii="Arial" w:hAnsi="Arial" w:cs="Arial"/>
          <w:sz w:val="22"/>
          <w:szCs w:val="22"/>
        </w:rPr>
      </w:pPr>
      <w:r w:rsidRPr="00CA296C">
        <w:rPr>
          <w:rFonts w:ascii="Arial" w:hAnsi="Arial" w:cs="Arial"/>
          <w:sz w:val="22"/>
          <w:szCs w:val="22"/>
        </w:rPr>
        <w:t xml:space="preserve">Mr </w:t>
      </w:r>
      <w:r>
        <w:rPr>
          <w:rFonts w:ascii="Arial" w:hAnsi="Arial" w:cs="Arial"/>
          <w:sz w:val="22"/>
          <w:szCs w:val="22"/>
        </w:rPr>
        <w:t>Jonathan McGuffie</w:t>
      </w:r>
      <w:r w:rsidRPr="00CA296C">
        <w:rPr>
          <w:rFonts w:ascii="Arial" w:hAnsi="Arial" w:cs="Arial"/>
          <w:sz w:val="22"/>
          <w:szCs w:val="22"/>
        </w:rPr>
        <w:t xml:space="preserve">, </w:t>
      </w:r>
      <w:r>
        <w:rPr>
          <w:rFonts w:ascii="Arial" w:hAnsi="Arial" w:cs="Arial"/>
          <w:sz w:val="22"/>
          <w:szCs w:val="22"/>
        </w:rPr>
        <w:t>Senior Policy Analyst</w:t>
      </w:r>
      <w:r w:rsidRPr="00CA296C">
        <w:rPr>
          <w:rFonts w:ascii="Arial" w:hAnsi="Arial" w:cs="Arial"/>
          <w:sz w:val="22"/>
          <w:szCs w:val="22"/>
        </w:rPr>
        <w:t xml:space="preserve">, State Growth </w:t>
      </w:r>
    </w:p>
    <w:p w:rsidR="00082938" w:rsidRPr="00CA296C" w:rsidRDefault="00082938" w:rsidP="0093161A">
      <w:pPr>
        <w:pBdr>
          <w:bottom w:val="single" w:sz="4" w:space="3" w:color="auto"/>
        </w:pBdr>
        <w:spacing w:before="120" w:after="240" w:line="276" w:lineRule="auto"/>
        <w:contextualSpacing/>
        <w:jc w:val="both"/>
        <w:rPr>
          <w:rFonts w:ascii="Arial" w:hAnsi="Arial" w:cs="Arial"/>
          <w:b/>
          <w:sz w:val="22"/>
          <w:szCs w:val="22"/>
        </w:rPr>
      </w:pPr>
    </w:p>
    <w:p w:rsidR="00487B5B" w:rsidRPr="00CA296C" w:rsidRDefault="00487B5B" w:rsidP="00A74DAE">
      <w:pPr>
        <w:pStyle w:val="ListParagraph"/>
        <w:numPr>
          <w:ilvl w:val="0"/>
          <w:numId w:val="6"/>
        </w:numPr>
        <w:spacing w:before="120" w:after="240" w:line="276" w:lineRule="auto"/>
        <w:jc w:val="both"/>
        <w:rPr>
          <w:rFonts w:ascii="Arial" w:hAnsi="Arial" w:cs="Arial"/>
          <w:b/>
          <w:sz w:val="22"/>
          <w:szCs w:val="22"/>
        </w:rPr>
      </w:pPr>
      <w:r w:rsidRPr="00CA296C">
        <w:rPr>
          <w:rFonts w:ascii="Arial" w:hAnsi="Arial" w:cs="Arial"/>
          <w:b/>
          <w:sz w:val="22"/>
          <w:szCs w:val="22"/>
        </w:rPr>
        <w:t>WELCOME</w:t>
      </w:r>
    </w:p>
    <w:p w:rsidR="00D053C7" w:rsidRPr="00CA296C" w:rsidRDefault="00D053C7" w:rsidP="00A74DAE">
      <w:pPr>
        <w:pBdr>
          <w:bottom w:val="single" w:sz="4" w:space="1" w:color="auto"/>
        </w:pBdr>
        <w:spacing w:before="120" w:after="240" w:line="276" w:lineRule="auto"/>
        <w:contextualSpacing/>
        <w:jc w:val="both"/>
        <w:rPr>
          <w:rFonts w:ascii="Arial" w:hAnsi="Arial" w:cs="Arial"/>
          <w:sz w:val="22"/>
          <w:szCs w:val="22"/>
        </w:rPr>
      </w:pPr>
      <w:r w:rsidRPr="00CA296C">
        <w:rPr>
          <w:rFonts w:ascii="Arial" w:hAnsi="Arial" w:cs="Arial"/>
          <w:sz w:val="22"/>
          <w:szCs w:val="22"/>
        </w:rPr>
        <w:t xml:space="preserve">Garry Bailey </w:t>
      </w:r>
      <w:r w:rsidR="005F781D" w:rsidRPr="00CA296C">
        <w:rPr>
          <w:rFonts w:ascii="Arial" w:hAnsi="Arial" w:cs="Arial"/>
          <w:sz w:val="22"/>
          <w:szCs w:val="22"/>
        </w:rPr>
        <w:t>welcomed</w:t>
      </w:r>
      <w:r w:rsidR="000C3FD7" w:rsidRPr="00CA296C">
        <w:rPr>
          <w:rFonts w:ascii="Arial" w:hAnsi="Arial" w:cs="Arial"/>
          <w:sz w:val="22"/>
          <w:szCs w:val="22"/>
        </w:rPr>
        <w:t xml:space="preserve"> members and observers to the </w:t>
      </w:r>
      <w:r w:rsidR="009B3FDE" w:rsidRPr="00CA296C">
        <w:rPr>
          <w:rFonts w:ascii="Arial" w:hAnsi="Arial" w:cs="Arial"/>
          <w:sz w:val="22"/>
          <w:szCs w:val="22"/>
        </w:rPr>
        <w:t>3</w:t>
      </w:r>
      <w:r w:rsidR="00082938">
        <w:rPr>
          <w:rFonts w:ascii="Arial" w:hAnsi="Arial" w:cs="Arial"/>
          <w:sz w:val="22"/>
          <w:szCs w:val="22"/>
        </w:rPr>
        <w:t>9</w:t>
      </w:r>
      <w:r w:rsidR="004F3B40" w:rsidRPr="00CA296C">
        <w:rPr>
          <w:rFonts w:ascii="Arial" w:hAnsi="Arial" w:cs="Arial"/>
          <w:sz w:val="22"/>
          <w:szCs w:val="22"/>
          <w:vertAlign w:val="superscript"/>
        </w:rPr>
        <w:t>th</w:t>
      </w:r>
      <w:r w:rsidR="000C3FD7" w:rsidRPr="00CA296C">
        <w:rPr>
          <w:rFonts w:ascii="Arial" w:hAnsi="Arial" w:cs="Arial"/>
          <w:sz w:val="22"/>
          <w:szCs w:val="22"/>
        </w:rPr>
        <w:t xml:space="preserve"> </w:t>
      </w:r>
      <w:r w:rsidR="005F781D" w:rsidRPr="00CA296C">
        <w:rPr>
          <w:rFonts w:ascii="Arial" w:hAnsi="Arial" w:cs="Arial"/>
          <w:sz w:val="22"/>
          <w:szCs w:val="22"/>
        </w:rPr>
        <w:t>meeting of the Road S</w:t>
      </w:r>
      <w:r w:rsidR="009B3FDE" w:rsidRPr="00CA296C">
        <w:rPr>
          <w:rFonts w:ascii="Arial" w:hAnsi="Arial" w:cs="Arial"/>
          <w:sz w:val="22"/>
          <w:szCs w:val="22"/>
        </w:rPr>
        <w:t>afety Advisory Council (RSAC).</w:t>
      </w:r>
      <w:r w:rsidR="00E51FFD">
        <w:rPr>
          <w:rFonts w:ascii="Arial" w:hAnsi="Arial" w:cs="Arial"/>
          <w:sz w:val="22"/>
          <w:szCs w:val="22"/>
        </w:rPr>
        <w:t xml:space="preserve">  He welcomed </w:t>
      </w:r>
      <w:r w:rsidR="00082938">
        <w:rPr>
          <w:rFonts w:ascii="Arial" w:hAnsi="Arial" w:cs="Arial"/>
          <w:sz w:val="22"/>
          <w:szCs w:val="22"/>
        </w:rPr>
        <w:t>Assistant Commissioner Jonathan Higgins</w:t>
      </w:r>
      <w:r w:rsidR="00E51FFD">
        <w:rPr>
          <w:rFonts w:ascii="Arial" w:hAnsi="Arial" w:cs="Arial"/>
          <w:sz w:val="22"/>
          <w:szCs w:val="22"/>
        </w:rPr>
        <w:t>, as a new member of RSAC</w:t>
      </w:r>
      <w:r w:rsidR="001D07BC">
        <w:rPr>
          <w:rFonts w:ascii="Arial" w:hAnsi="Arial" w:cs="Arial"/>
          <w:sz w:val="22"/>
          <w:szCs w:val="22"/>
        </w:rPr>
        <w:t>,</w:t>
      </w:r>
      <w:r w:rsidR="00E51FFD">
        <w:rPr>
          <w:rFonts w:ascii="Arial" w:hAnsi="Arial" w:cs="Arial"/>
          <w:sz w:val="22"/>
          <w:szCs w:val="22"/>
        </w:rPr>
        <w:t xml:space="preserve"> </w:t>
      </w:r>
      <w:r w:rsidR="00082938">
        <w:rPr>
          <w:rFonts w:ascii="Arial" w:hAnsi="Arial" w:cs="Arial"/>
          <w:sz w:val="22"/>
          <w:szCs w:val="22"/>
        </w:rPr>
        <w:t xml:space="preserve">representing </w:t>
      </w:r>
      <w:r w:rsidR="00E51FFD">
        <w:rPr>
          <w:rFonts w:ascii="Arial" w:hAnsi="Arial" w:cs="Arial"/>
          <w:sz w:val="22"/>
          <w:szCs w:val="22"/>
        </w:rPr>
        <w:t>Tasmania Police</w:t>
      </w:r>
      <w:r w:rsidR="00082938">
        <w:rPr>
          <w:rFonts w:ascii="Arial" w:hAnsi="Arial" w:cs="Arial"/>
          <w:sz w:val="22"/>
          <w:szCs w:val="22"/>
        </w:rPr>
        <w:t>.</w:t>
      </w:r>
    </w:p>
    <w:p w:rsidR="003929D4" w:rsidRPr="00CA296C" w:rsidRDefault="003929D4" w:rsidP="003929D4">
      <w:pPr>
        <w:pStyle w:val="ListParagraph"/>
        <w:numPr>
          <w:ilvl w:val="0"/>
          <w:numId w:val="1"/>
        </w:numPr>
        <w:spacing w:before="120" w:after="240" w:line="276" w:lineRule="auto"/>
        <w:ind w:left="357" w:hanging="357"/>
        <w:contextualSpacing w:val="0"/>
        <w:jc w:val="both"/>
        <w:rPr>
          <w:rFonts w:ascii="Arial" w:hAnsi="Arial" w:cs="Arial"/>
          <w:b/>
          <w:sz w:val="22"/>
          <w:szCs w:val="22"/>
        </w:rPr>
      </w:pPr>
      <w:r>
        <w:rPr>
          <w:rFonts w:ascii="Arial" w:hAnsi="Arial" w:cs="Arial"/>
          <w:b/>
          <w:sz w:val="22"/>
          <w:szCs w:val="22"/>
        </w:rPr>
        <w:t>MINUTES AND ACTIONS OF PREVIOUS MEETINGS</w:t>
      </w:r>
    </w:p>
    <w:p w:rsidR="003929D4" w:rsidRPr="00CA296C" w:rsidRDefault="003929D4" w:rsidP="003929D4">
      <w:pPr>
        <w:pBdr>
          <w:bottom w:val="single" w:sz="4" w:space="1" w:color="auto"/>
        </w:pBdr>
        <w:spacing w:before="120" w:after="240" w:line="276" w:lineRule="auto"/>
        <w:jc w:val="both"/>
        <w:rPr>
          <w:rFonts w:ascii="Arial" w:hAnsi="Arial" w:cs="Arial"/>
          <w:sz w:val="22"/>
          <w:szCs w:val="22"/>
        </w:rPr>
      </w:pPr>
      <w:r w:rsidRPr="00CA296C">
        <w:rPr>
          <w:rFonts w:ascii="Arial" w:hAnsi="Arial" w:cs="Arial"/>
          <w:sz w:val="22"/>
          <w:szCs w:val="22"/>
        </w:rPr>
        <w:t xml:space="preserve">RSAC members </w:t>
      </w:r>
      <w:r>
        <w:rPr>
          <w:rFonts w:ascii="Arial" w:hAnsi="Arial" w:cs="Arial"/>
          <w:sz w:val="22"/>
          <w:szCs w:val="22"/>
        </w:rPr>
        <w:t>endorsed the minutes and noted the actions from the 19 November 2019 RSAC meeting.</w:t>
      </w:r>
    </w:p>
    <w:p w:rsidR="005F781D" w:rsidRPr="00CA296C" w:rsidRDefault="003E6060" w:rsidP="00A74DAE">
      <w:pPr>
        <w:pStyle w:val="ListParagraph"/>
        <w:numPr>
          <w:ilvl w:val="0"/>
          <w:numId w:val="1"/>
        </w:numPr>
        <w:spacing w:before="120" w:after="240" w:line="276" w:lineRule="auto"/>
        <w:jc w:val="both"/>
        <w:rPr>
          <w:rFonts w:ascii="Arial" w:hAnsi="Arial" w:cs="Arial"/>
          <w:b/>
          <w:sz w:val="22"/>
          <w:szCs w:val="22"/>
        </w:rPr>
      </w:pPr>
      <w:r>
        <w:rPr>
          <w:rFonts w:ascii="Arial" w:hAnsi="Arial" w:cs="Arial"/>
          <w:b/>
          <w:sz w:val="22"/>
          <w:szCs w:val="22"/>
        </w:rPr>
        <w:t>ROAD SAFETY GOVERNANCE REVIEW</w:t>
      </w:r>
    </w:p>
    <w:p w:rsidR="005E4531" w:rsidRDefault="00357077" w:rsidP="00374516">
      <w:pPr>
        <w:spacing w:before="120" w:after="240" w:line="276" w:lineRule="auto"/>
        <w:jc w:val="both"/>
        <w:rPr>
          <w:rFonts w:ascii="Arial" w:hAnsi="Arial" w:cs="Arial"/>
          <w:sz w:val="22"/>
          <w:szCs w:val="22"/>
        </w:rPr>
      </w:pPr>
      <w:r>
        <w:rPr>
          <w:rFonts w:ascii="Arial" w:hAnsi="Arial" w:cs="Arial"/>
          <w:sz w:val="22"/>
          <w:szCs w:val="22"/>
        </w:rPr>
        <w:t xml:space="preserve">Agenda items three, four, 11 and 12 were discussed in a broader discussion under the capacity review.  </w:t>
      </w:r>
      <w:r w:rsidR="005F781D" w:rsidRPr="00CA296C">
        <w:rPr>
          <w:rFonts w:ascii="Arial" w:hAnsi="Arial" w:cs="Arial"/>
          <w:sz w:val="22"/>
          <w:szCs w:val="22"/>
        </w:rPr>
        <w:t xml:space="preserve">Members </w:t>
      </w:r>
      <w:r w:rsidR="00D86642">
        <w:rPr>
          <w:rFonts w:ascii="Arial" w:hAnsi="Arial" w:cs="Arial"/>
          <w:sz w:val="22"/>
          <w:szCs w:val="22"/>
        </w:rPr>
        <w:t>note</w:t>
      </w:r>
      <w:r w:rsidR="005F781D" w:rsidRPr="00CA296C">
        <w:rPr>
          <w:rFonts w:ascii="Arial" w:hAnsi="Arial" w:cs="Arial"/>
          <w:sz w:val="22"/>
          <w:szCs w:val="22"/>
        </w:rPr>
        <w:t xml:space="preserve">d the </w:t>
      </w:r>
      <w:r w:rsidR="00374516">
        <w:rPr>
          <w:rFonts w:ascii="Arial" w:hAnsi="Arial" w:cs="Arial"/>
          <w:sz w:val="22"/>
          <w:szCs w:val="22"/>
        </w:rPr>
        <w:t>work being undertaken to review road safety governance administration in Tasmania.  RSAC was asked to endorse the scope of the review and endorsed a staged approach to reviewing governance arrangements including:</w:t>
      </w:r>
    </w:p>
    <w:p w:rsidR="00374516" w:rsidRDefault="00374516" w:rsidP="00374516">
      <w:pPr>
        <w:pStyle w:val="ListParagraph"/>
        <w:numPr>
          <w:ilvl w:val="0"/>
          <w:numId w:val="43"/>
        </w:numPr>
        <w:spacing w:before="120" w:after="240" w:line="276" w:lineRule="auto"/>
        <w:jc w:val="both"/>
        <w:rPr>
          <w:rFonts w:ascii="Arial" w:hAnsi="Arial" w:cs="Arial"/>
          <w:sz w:val="22"/>
          <w:szCs w:val="22"/>
        </w:rPr>
      </w:pPr>
      <w:r>
        <w:rPr>
          <w:rFonts w:ascii="Arial" w:hAnsi="Arial" w:cs="Arial"/>
          <w:sz w:val="22"/>
          <w:szCs w:val="22"/>
        </w:rPr>
        <w:lastRenderedPageBreak/>
        <w:t xml:space="preserve">Stage 1:  Implementing administrative and </w:t>
      </w:r>
      <w:r w:rsidR="00357077">
        <w:rPr>
          <w:rFonts w:ascii="Arial" w:hAnsi="Arial" w:cs="Arial"/>
          <w:sz w:val="22"/>
          <w:szCs w:val="22"/>
        </w:rPr>
        <w:t>reporting</w:t>
      </w:r>
      <w:r>
        <w:rPr>
          <w:rFonts w:ascii="Arial" w:hAnsi="Arial" w:cs="Arial"/>
          <w:sz w:val="22"/>
          <w:szCs w:val="22"/>
        </w:rPr>
        <w:t xml:space="preserve"> changes to improve resourcing for administering the Levy, reporting on expenditure of the Levy, Levy administration guidelines and procedures, legislative requirements for Levy expenditure, review of governance documents such as the Terms of Reference, raising awareness of Levy funded projects, monitoring and evaluation of Levy funded projects.</w:t>
      </w:r>
    </w:p>
    <w:p w:rsidR="00374516" w:rsidRDefault="00374516" w:rsidP="00374516">
      <w:pPr>
        <w:pStyle w:val="ListParagraph"/>
        <w:numPr>
          <w:ilvl w:val="0"/>
          <w:numId w:val="43"/>
        </w:numPr>
        <w:spacing w:before="120" w:after="240" w:line="276" w:lineRule="auto"/>
        <w:jc w:val="both"/>
        <w:rPr>
          <w:rFonts w:ascii="Arial" w:hAnsi="Arial" w:cs="Arial"/>
          <w:sz w:val="22"/>
          <w:szCs w:val="22"/>
        </w:rPr>
      </w:pPr>
      <w:r>
        <w:rPr>
          <w:rFonts w:ascii="Arial" w:hAnsi="Arial" w:cs="Arial"/>
          <w:sz w:val="22"/>
          <w:szCs w:val="22"/>
        </w:rPr>
        <w:t>Stage 2:  linked to the capacity review</w:t>
      </w:r>
      <w:r w:rsidR="00357077">
        <w:rPr>
          <w:rFonts w:ascii="Arial" w:hAnsi="Arial" w:cs="Arial"/>
          <w:sz w:val="22"/>
          <w:szCs w:val="22"/>
        </w:rPr>
        <w:t xml:space="preserve"> discussion</w:t>
      </w:r>
      <w:r>
        <w:rPr>
          <w:rFonts w:ascii="Arial" w:hAnsi="Arial" w:cs="Arial"/>
          <w:sz w:val="22"/>
          <w:szCs w:val="22"/>
        </w:rPr>
        <w:t>, RSAC endorsed</w:t>
      </w:r>
      <w:r w:rsidR="00357077">
        <w:rPr>
          <w:rFonts w:ascii="Arial" w:hAnsi="Arial" w:cs="Arial"/>
          <w:sz w:val="22"/>
          <w:szCs w:val="22"/>
        </w:rPr>
        <w:t xml:space="preserve"> an independent</w:t>
      </w:r>
      <w:r>
        <w:rPr>
          <w:rFonts w:ascii="Arial" w:hAnsi="Arial" w:cs="Arial"/>
          <w:sz w:val="22"/>
          <w:szCs w:val="22"/>
        </w:rPr>
        <w:t xml:space="preserve"> review of RSAC membership, </w:t>
      </w:r>
      <w:r w:rsidR="00D02C61">
        <w:rPr>
          <w:rFonts w:ascii="Arial" w:hAnsi="Arial" w:cs="Arial"/>
          <w:sz w:val="22"/>
          <w:szCs w:val="22"/>
        </w:rPr>
        <w:t xml:space="preserve">review of mechanisms to build commitment to road safety across </w:t>
      </w:r>
      <w:r w:rsidR="001D07BC">
        <w:rPr>
          <w:rFonts w:ascii="Arial" w:hAnsi="Arial" w:cs="Arial"/>
          <w:sz w:val="22"/>
          <w:szCs w:val="22"/>
        </w:rPr>
        <w:t xml:space="preserve">government, </w:t>
      </w:r>
      <w:r w:rsidR="00D02C61">
        <w:rPr>
          <w:rFonts w:ascii="Arial" w:hAnsi="Arial" w:cs="Arial"/>
          <w:sz w:val="22"/>
          <w:szCs w:val="22"/>
        </w:rPr>
        <w:t>agencies and accountability across agencies at the senior executive level.</w:t>
      </w:r>
    </w:p>
    <w:p w:rsidR="008F622A" w:rsidRPr="00CA296C" w:rsidRDefault="008F622A" w:rsidP="008F622A">
      <w:pPr>
        <w:spacing w:before="120" w:after="240" w:line="276" w:lineRule="auto"/>
        <w:jc w:val="both"/>
        <w:rPr>
          <w:rFonts w:ascii="Arial" w:hAnsi="Arial" w:cs="Arial"/>
          <w:b/>
          <w:sz w:val="22"/>
          <w:szCs w:val="22"/>
        </w:rPr>
      </w:pPr>
      <w:r w:rsidRPr="00CA296C">
        <w:rPr>
          <w:rFonts w:ascii="Arial" w:hAnsi="Arial" w:cs="Arial"/>
          <w:b/>
          <w:sz w:val="22"/>
          <w:szCs w:val="22"/>
        </w:rPr>
        <w:t>Actions</w:t>
      </w:r>
    </w:p>
    <w:p w:rsidR="008F622A" w:rsidRPr="00CA296C" w:rsidRDefault="008F622A" w:rsidP="008F622A">
      <w:pPr>
        <w:pStyle w:val="ListParagraph"/>
        <w:numPr>
          <w:ilvl w:val="0"/>
          <w:numId w:val="17"/>
        </w:numPr>
        <w:pBdr>
          <w:bottom w:val="single" w:sz="4" w:space="1" w:color="auto"/>
        </w:pBdr>
        <w:spacing w:before="120" w:after="240" w:line="276" w:lineRule="auto"/>
        <w:ind w:left="714" w:hanging="357"/>
        <w:contextualSpacing w:val="0"/>
        <w:jc w:val="both"/>
        <w:rPr>
          <w:rFonts w:ascii="Arial" w:hAnsi="Arial" w:cs="Arial"/>
          <w:sz w:val="22"/>
          <w:szCs w:val="22"/>
        </w:rPr>
      </w:pPr>
      <w:r w:rsidRPr="00CA296C">
        <w:rPr>
          <w:rFonts w:ascii="Arial" w:hAnsi="Arial" w:cs="Arial"/>
          <w:sz w:val="22"/>
          <w:szCs w:val="22"/>
        </w:rPr>
        <w:t xml:space="preserve">State Growth to </w:t>
      </w:r>
      <w:r w:rsidR="00D02C61">
        <w:rPr>
          <w:rFonts w:ascii="Arial" w:hAnsi="Arial" w:cs="Arial"/>
          <w:sz w:val="22"/>
          <w:szCs w:val="22"/>
        </w:rPr>
        <w:t xml:space="preserve">progress a review of road safety governance using a two-staged approach, with administrative changes to commence first and </w:t>
      </w:r>
      <w:r w:rsidR="00685628">
        <w:rPr>
          <w:rFonts w:ascii="Arial" w:hAnsi="Arial" w:cs="Arial"/>
          <w:sz w:val="22"/>
          <w:szCs w:val="22"/>
        </w:rPr>
        <w:t>a proposal for an independent review to RSAC in May 2020</w:t>
      </w:r>
      <w:r w:rsidR="00D02C61">
        <w:rPr>
          <w:rFonts w:ascii="Arial" w:hAnsi="Arial" w:cs="Arial"/>
          <w:sz w:val="22"/>
          <w:szCs w:val="22"/>
        </w:rPr>
        <w:t>.</w:t>
      </w:r>
    </w:p>
    <w:p w:rsidR="004C4C02" w:rsidRPr="00CA296C" w:rsidRDefault="003E6060" w:rsidP="00A74DAE">
      <w:pPr>
        <w:pStyle w:val="ListParagraph"/>
        <w:numPr>
          <w:ilvl w:val="0"/>
          <w:numId w:val="1"/>
        </w:numPr>
        <w:spacing w:before="120" w:after="240" w:line="276" w:lineRule="auto"/>
        <w:ind w:left="357" w:hanging="357"/>
        <w:contextualSpacing w:val="0"/>
        <w:jc w:val="both"/>
        <w:rPr>
          <w:rFonts w:ascii="Arial" w:hAnsi="Arial" w:cs="Arial"/>
          <w:b/>
          <w:sz w:val="22"/>
          <w:szCs w:val="22"/>
        </w:rPr>
      </w:pPr>
      <w:r>
        <w:rPr>
          <w:rFonts w:ascii="Arial" w:hAnsi="Arial" w:cs="Arial"/>
          <w:b/>
          <w:sz w:val="22"/>
          <w:szCs w:val="22"/>
        </w:rPr>
        <w:t>ROAD SAFETY CAPACITY REVIEW</w:t>
      </w:r>
    </w:p>
    <w:p w:rsidR="00784054" w:rsidRPr="00CA296C" w:rsidRDefault="00357077" w:rsidP="00784054">
      <w:pPr>
        <w:spacing w:before="120" w:after="240" w:line="276" w:lineRule="auto"/>
        <w:jc w:val="both"/>
        <w:rPr>
          <w:rFonts w:ascii="Arial" w:hAnsi="Arial" w:cs="Arial"/>
          <w:sz w:val="22"/>
          <w:szCs w:val="22"/>
        </w:rPr>
      </w:pPr>
      <w:r>
        <w:rPr>
          <w:rFonts w:ascii="Arial" w:hAnsi="Arial" w:cs="Arial"/>
          <w:sz w:val="22"/>
          <w:szCs w:val="22"/>
        </w:rPr>
        <w:t xml:space="preserve">Agenda items three, four, 11 and 12 were discussed in a broader discussion under the capacity review.  </w:t>
      </w:r>
      <w:r w:rsidR="004F60DA" w:rsidRPr="00CA296C">
        <w:rPr>
          <w:rFonts w:ascii="Arial" w:hAnsi="Arial" w:cs="Arial"/>
          <w:sz w:val="22"/>
          <w:szCs w:val="22"/>
        </w:rPr>
        <w:t xml:space="preserve">RSAC </w:t>
      </w:r>
      <w:r w:rsidR="00391572" w:rsidRPr="00CA296C">
        <w:rPr>
          <w:rFonts w:ascii="Arial" w:hAnsi="Arial" w:cs="Arial"/>
          <w:sz w:val="22"/>
          <w:szCs w:val="22"/>
        </w:rPr>
        <w:t>m</w:t>
      </w:r>
      <w:r w:rsidR="0078666A" w:rsidRPr="00CA296C">
        <w:rPr>
          <w:rFonts w:ascii="Arial" w:hAnsi="Arial" w:cs="Arial"/>
          <w:sz w:val="22"/>
          <w:szCs w:val="22"/>
        </w:rPr>
        <w:t>embers</w:t>
      </w:r>
      <w:r w:rsidR="00D33B81" w:rsidRPr="00CA296C">
        <w:rPr>
          <w:rFonts w:ascii="Arial" w:hAnsi="Arial" w:cs="Arial"/>
          <w:sz w:val="22"/>
          <w:szCs w:val="22"/>
        </w:rPr>
        <w:t xml:space="preserve"> </w:t>
      </w:r>
      <w:r w:rsidR="00EA11DA">
        <w:rPr>
          <w:rFonts w:ascii="Arial" w:hAnsi="Arial" w:cs="Arial"/>
          <w:sz w:val="22"/>
          <w:szCs w:val="22"/>
        </w:rPr>
        <w:t>noted</w:t>
      </w:r>
      <w:r w:rsidR="008F622A">
        <w:rPr>
          <w:rFonts w:ascii="Arial" w:hAnsi="Arial" w:cs="Arial"/>
          <w:sz w:val="22"/>
          <w:szCs w:val="22"/>
        </w:rPr>
        <w:t xml:space="preserve"> </w:t>
      </w:r>
      <w:r w:rsidR="00941AE9">
        <w:rPr>
          <w:rFonts w:ascii="Arial" w:hAnsi="Arial" w:cs="Arial"/>
          <w:sz w:val="22"/>
          <w:szCs w:val="22"/>
        </w:rPr>
        <w:t>findings of the capacity review undertaken by</w:t>
      </w:r>
      <w:r w:rsidR="008F622A">
        <w:rPr>
          <w:rFonts w:ascii="Arial" w:hAnsi="Arial" w:cs="Arial"/>
          <w:sz w:val="22"/>
          <w:szCs w:val="22"/>
        </w:rPr>
        <w:t xml:space="preserve"> Bruce Corben and discussed the </w:t>
      </w:r>
      <w:r w:rsidR="00941AE9">
        <w:rPr>
          <w:rFonts w:ascii="Arial" w:hAnsi="Arial" w:cs="Arial"/>
          <w:sz w:val="22"/>
          <w:szCs w:val="22"/>
        </w:rPr>
        <w:t>proposed priority actions and State Growth’s response to the actions.  RSAC requested that the item be postponed to the May RSAC meeting.  State Growth to provide the State Growth re</w:t>
      </w:r>
      <w:r w:rsidR="001D07BC">
        <w:rPr>
          <w:rFonts w:ascii="Arial" w:hAnsi="Arial" w:cs="Arial"/>
          <w:sz w:val="22"/>
          <w:szCs w:val="22"/>
        </w:rPr>
        <w:t>s</w:t>
      </w:r>
      <w:r w:rsidR="00941AE9">
        <w:rPr>
          <w:rFonts w:ascii="Arial" w:hAnsi="Arial" w:cs="Arial"/>
          <w:sz w:val="22"/>
          <w:szCs w:val="22"/>
        </w:rPr>
        <w:t>po</w:t>
      </w:r>
      <w:r w:rsidR="001D07BC">
        <w:rPr>
          <w:rFonts w:ascii="Arial" w:hAnsi="Arial" w:cs="Arial"/>
          <w:sz w:val="22"/>
          <w:szCs w:val="22"/>
        </w:rPr>
        <w:t>n</w:t>
      </w:r>
      <w:r w:rsidR="00941AE9">
        <w:rPr>
          <w:rFonts w:ascii="Arial" w:hAnsi="Arial" w:cs="Arial"/>
          <w:sz w:val="22"/>
          <w:szCs w:val="22"/>
        </w:rPr>
        <w:t>se and or</w:t>
      </w:r>
      <w:r w:rsidR="0047218E">
        <w:rPr>
          <w:rFonts w:ascii="Arial" w:hAnsi="Arial" w:cs="Arial"/>
          <w:sz w:val="22"/>
          <w:szCs w:val="22"/>
        </w:rPr>
        <w:t>i</w:t>
      </w:r>
      <w:r w:rsidR="00941AE9">
        <w:rPr>
          <w:rFonts w:ascii="Arial" w:hAnsi="Arial" w:cs="Arial"/>
          <w:sz w:val="22"/>
          <w:szCs w:val="22"/>
        </w:rPr>
        <w:t>ginal report to RSAC, with members requested to provide their priorities for action to the RSAC Secretariat by 8 April 2020.  RSAC and State Growth will then consider resourcing issues and achievability to determine implementation priorities from the review.</w:t>
      </w:r>
    </w:p>
    <w:p w:rsidR="00903C2D" w:rsidRPr="00CA296C" w:rsidRDefault="00903C2D" w:rsidP="00A74DAE">
      <w:pPr>
        <w:spacing w:before="120" w:after="240" w:line="276" w:lineRule="auto"/>
        <w:jc w:val="both"/>
        <w:rPr>
          <w:rFonts w:ascii="Arial" w:hAnsi="Arial" w:cs="Arial"/>
          <w:b/>
          <w:sz w:val="22"/>
          <w:szCs w:val="22"/>
        </w:rPr>
      </w:pPr>
      <w:r w:rsidRPr="00CA296C">
        <w:rPr>
          <w:rFonts w:ascii="Arial" w:hAnsi="Arial" w:cs="Arial"/>
          <w:b/>
          <w:sz w:val="22"/>
          <w:szCs w:val="22"/>
        </w:rPr>
        <w:t>Actions</w:t>
      </w:r>
    </w:p>
    <w:p w:rsidR="0047218E" w:rsidRDefault="0047218E" w:rsidP="00A74DAE">
      <w:pPr>
        <w:pStyle w:val="ListParagraph"/>
        <w:numPr>
          <w:ilvl w:val="0"/>
          <w:numId w:val="17"/>
        </w:numPr>
        <w:pBdr>
          <w:bottom w:val="single" w:sz="4" w:space="1" w:color="auto"/>
        </w:pBdr>
        <w:spacing w:before="120" w:after="240" w:line="276" w:lineRule="auto"/>
        <w:ind w:left="714" w:hanging="357"/>
        <w:contextualSpacing w:val="0"/>
        <w:jc w:val="both"/>
        <w:rPr>
          <w:rFonts w:ascii="Arial" w:hAnsi="Arial" w:cs="Arial"/>
          <w:sz w:val="22"/>
          <w:szCs w:val="22"/>
        </w:rPr>
      </w:pPr>
      <w:r>
        <w:rPr>
          <w:rFonts w:ascii="Arial" w:hAnsi="Arial" w:cs="Arial"/>
          <w:sz w:val="22"/>
          <w:szCs w:val="22"/>
        </w:rPr>
        <w:t xml:space="preserve">State Growth to circulate the November 2019 capacity building RSAC minute, the March 2020 minute and attachments, </w:t>
      </w:r>
      <w:r w:rsidR="00A35220">
        <w:rPr>
          <w:rFonts w:ascii="Arial" w:hAnsi="Arial" w:cs="Arial"/>
          <w:sz w:val="22"/>
          <w:szCs w:val="22"/>
        </w:rPr>
        <w:t xml:space="preserve">and </w:t>
      </w:r>
      <w:r>
        <w:rPr>
          <w:rFonts w:ascii="Arial" w:hAnsi="Arial" w:cs="Arial"/>
          <w:sz w:val="22"/>
          <w:szCs w:val="22"/>
        </w:rPr>
        <w:t>the full report to members with the minutes of the 10 March meeting.</w:t>
      </w:r>
    </w:p>
    <w:p w:rsidR="00FB52EC" w:rsidRPr="00CA296C" w:rsidRDefault="00941AE9" w:rsidP="00A74DAE">
      <w:pPr>
        <w:pStyle w:val="ListParagraph"/>
        <w:numPr>
          <w:ilvl w:val="0"/>
          <w:numId w:val="17"/>
        </w:numPr>
        <w:pBdr>
          <w:bottom w:val="single" w:sz="4" w:space="1" w:color="auto"/>
        </w:pBdr>
        <w:spacing w:before="120" w:after="240" w:line="276" w:lineRule="auto"/>
        <w:ind w:left="714" w:hanging="357"/>
        <w:contextualSpacing w:val="0"/>
        <w:jc w:val="both"/>
        <w:rPr>
          <w:rFonts w:ascii="Arial" w:hAnsi="Arial" w:cs="Arial"/>
          <w:sz w:val="22"/>
          <w:szCs w:val="22"/>
        </w:rPr>
      </w:pPr>
      <w:r>
        <w:rPr>
          <w:rFonts w:ascii="Arial" w:hAnsi="Arial" w:cs="Arial"/>
          <w:sz w:val="22"/>
          <w:szCs w:val="22"/>
        </w:rPr>
        <w:t>RSAC members to provide three to five priority actions to the RSAC Secretariat by 8 April</w:t>
      </w:r>
      <w:r w:rsidR="00A35220">
        <w:rPr>
          <w:rFonts w:ascii="Arial" w:hAnsi="Arial" w:cs="Arial"/>
          <w:sz w:val="22"/>
          <w:szCs w:val="22"/>
        </w:rPr>
        <w:t xml:space="preserve"> </w:t>
      </w:r>
      <w:r w:rsidR="0047218E">
        <w:rPr>
          <w:rFonts w:ascii="Arial" w:hAnsi="Arial" w:cs="Arial"/>
          <w:sz w:val="22"/>
          <w:szCs w:val="22"/>
        </w:rPr>
        <w:t>2020.</w:t>
      </w:r>
    </w:p>
    <w:p w:rsidR="004C4C02" w:rsidRPr="00CA296C" w:rsidRDefault="003E6060" w:rsidP="00A74DAE">
      <w:pPr>
        <w:pStyle w:val="ListParagraph"/>
        <w:numPr>
          <w:ilvl w:val="0"/>
          <w:numId w:val="1"/>
        </w:numPr>
        <w:spacing w:before="120" w:after="240" w:line="276" w:lineRule="auto"/>
        <w:ind w:left="357" w:hanging="357"/>
        <w:contextualSpacing w:val="0"/>
        <w:jc w:val="both"/>
        <w:rPr>
          <w:rFonts w:ascii="Arial" w:hAnsi="Arial" w:cs="Arial"/>
          <w:b/>
          <w:sz w:val="22"/>
          <w:szCs w:val="22"/>
        </w:rPr>
      </w:pPr>
      <w:r>
        <w:rPr>
          <w:rFonts w:ascii="Arial" w:hAnsi="Arial" w:cs="Arial"/>
          <w:b/>
          <w:sz w:val="22"/>
          <w:szCs w:val="22"/>
        </w:rPr>
        <w:t>RAILTON MAIN ROAD SHOULDER SEALING – REQUEST FOR FUNDING</w:t>
      </w:r>
    </w:p>
    <w:p w:rsidR="00975F3B" w:rsidRPr="00CA296C" w:rsidRDefault="00A35220" w:rsidP="00957212">
      <w:pPr>
        <w:pBdr>
          <w:bottom w:val="single" w:sz="4" w:space="1" w:color="auto"/>
        </w:pBdr>
        <w:spacing w:before="120" w:after="240" w:line="276" w:lineRule="auto"/>
        <w:jc w:val="both"/>
        <w:rPr>
          <w:rFonts w:ascii="Arial" w:hAnsi="Arial" w:cs="Arial"/>
          <w:sz w:val="22"/>
          <w:szCs w:val="22"/>
        </w:rPr>
      </w:pPr>
      <w:r>
        <w:rPr>
          <w:rFonts w:ascii="Arial" w:hAnsi="Arial" w:cs="Arial"/>
          <w:sz w:val="22"/>
          <w:szCs w:val="22"/>
        </w:rPr>
        <w:t>RSAC members discussed the request for funding for shoulder sealing of Railton Main Road for the 2020/21 financial year, to enable progression of tender processes</w:t>
      </w:r>
      <w:r w:rsidR="00957212">
        <w:rPr>
          <w:rFonts w:ascii="Arial" w:hAnsi="Arial" w:cs="Arial"/>
          <w:sz w:val="22"/>
          <w:szCs w:val="22"/>
        </w:rPr>
        <w:t xml:space="preserve"> for the works.  RSAC endorsed the request as part of the $50 million infrastructure package under the Towards Zero Action Plan.</w:t>
      </w:r>
    </w:p>
    <w:p w:rsidR="004C4C02" w:rsidRPr="00CA296C" w:rsidRDefault="003E6060" w:rsidP="00A74DAE">
      <w:pPr>
        <w:pStyle w:val="ListParagraph"/>
        <w:numPr>
          <w:ilvl w:val="0"/>
          <w:numId w:val="1"/>
        </w:numPr>
        <w:spacing w:before="120" w:after="240" w:line="276" w:lineRule="auto"/>
        <w:ind w:left="357" w:hanging="357"/>
        <w:contextualSpacing w:val="0"/>
        <w:jc w:val="both"/>
        <w:rPr>
          <w:rFonts w:ascii="Arial" w:hAnsi="Arial" w:cs="Arial"/>
          <w:b/>
          <w:sz w:val="22"/>
          <w:szCs w:val="22"/>
        </w:rPr>
      </w:pPr>
      <w:r>
        <w:rPr>
          <w:rFonts w:ascii="Arial" w:hAnsi="Arial" w:cs="Arial"/>
          <w:b/>
          <w:sz w:val="22"/>
          <w:szCs w:val="22"/>
        </w:rPr>
        <w:t xml:space="preserve">GRADUATED LICENSING SYSTEM </w:t>
      </w:r>
      <w:r w:rsidR="00957212">
        <w:rPr>
          <w:rFonts w:ascii="Arial" w:hAnsi="Arial" w:cs="Arial"/>
          <w:b/>
          <w:sz w:val="22"/>
          <w:szCs w:val="22"/>
        </w:rPr>
        <w:t xml:space="preserve">(GLS) </w:t>
      </w:r>
      <w:r>
        <w:rPr>
          <w:rFonts w:ascii="Arial" w:hAnsi="Arial" w:cs="Arial"/>
          <w:b/>
          <w:sz w:val="22"/>
          <w:szCs w:val="22"/>
        </w:rPr>
        <w:t>LEARNING PLATFORM</w:t>
      </w:r>
    </w:p>
    <w:p w:rsidR="00784054" w:rsidRPr="00CA296C" w:rsidRDefault="0050045A" w:rsidP="007970C6">
      <w:pPr>
        <w:pBdr>
          <w:bottom w:val="single" w:sz="4" w:space="1" w:color="auto"/>
        </w:pBdr>
        <w:spacing w:before="120" w:after="240" w:line="276" w:lineRule="auto"/>
        <w:jc w:val="both"/>
        <w:rPr>
          <w:rFonts w:ascii="Arial" w:hAnsi="Arial" w:cs="Arial"/>
          <w:sz w:val="22"/>
          <w:szCs w:val="22"/>
        </w:rPr>
      </w:pPr>
      <w:r w:rsidRPr="00CA296C">
        <w:rPr>
          <w:rFonts w:ascii="Arial" w:hAnsi="Arial" w:cs="Arial"/>
          <w:sz w:val="22"/>
          <w:szCs w:val="22"/>
        </w:rPr>
        <w:t xml:space="preserve">RSAC members </w:t>
      </w:r>
      <w:r w:rsidR="00957212">
        <w:rPr>
          <w:rFonts w:ascii="Arial" w:hAnsi="Arial" w:cs="Arial"/>
          <w:sz w:val="22"/>
          <w:szCs w:val="22"/>
        </w:rPr>
        <w:t>noted the presentation, by Hannah Norris, on the GLS online digital platform being developed by Croomo and The20.</w:t>
      </w:r>
      <w:r w:rsidR="00333F7D">
        <w:rPr>
          <w:rFonts w:ascii="Arial" w:hAnsi="Arial" w:cs="Arial"/>
          <w:sz w:val="22"/>
          <w:szCs w:val="22"/>
        </w:rPr>
        <w:t xml:space="preserve">  </w:t>
      </w:r>
      <w:r w:rsidR="00DA501F">
        <w:rPr>
          <w:rFonts w:ascii="Arial" w:hAnsi="Arial" w:cs="Arial"/>
          <w:sz w:val="22"/>
          <w:szCs w:val="22"/>
        </w:rPr>
        <w:t xml:space="preserve">The new online interactive course includes simulated </w:t>
      </w:r>
      <w:r w:rsidR="00152A3E">
        <w:rPr>
          <w:rFonts w:ascii="Arial" w:hAnsi="Arial" w:cs="Arial"/>
          <w:sz w:val="22"/>
          <w:szCs w:val="22"/>
        </w:rPr>
        <w:t>driving scenarios, real-life interviews, problem solving and the completion of tests.</w:t>
      </w:r>
    </w:p>
    <w:p w:rsidR="004C4C02" w:rsidRPr="00CA296C" w:rsidRDefault="003E6060" w:rsidP="00A74DAE">
      <w:pPr>
        <w:pStyle w:val="ListParagraph"/>
        <w:numPr>
          <w:ilvl w:val="0"/>
          <w:numId w:val="1"/>
        </w:numPr>
        <w:spacing w:before="120" w:after="240" w:line="276" w:lineRule="auto"/>
        <w:ind w:left="357" w:hanging="357"/>
        <w:contextualSpacing w:val="0"/>
        <w:jc w:val="both"/>
        <w:rPr>
          <w:rFonts w:ascii="Arial" w:hAnsi="Arial" w:cs="Arial"/>
          <w:b/>
          <w:sz w:val="22"/>
          <w:szCs w:val="22"/>
        </w:rPr>
      </w:pPr>
      <w:r>
        <w:rPr>
          <w:rFonts w:ascii="Arial" w:hAnsi="Arial" w:cs="Arial"/>
          <w:b/>
          <w:sz w:val="22"/>
          <w:szCs w:val="22"/>
        </w:rPr>
        <w:lastRenderedPageBreak/>
        <w:t>ROAD SAFETY CONFERENCE PRESENTATION</w:t>
      </w:r>
    </w:p>
    <w:p w:rsidR="00EA1C68" w:rsidRPr="00EA1C68" w:rsidRDefault="00152A3E" w:rsidP="00EA1C68">
      <w:pPr>
        <w:spacing w:before="120" w:after="240" w:line="276" w:lineRule="auto"/>
        <w:jc w:val="both"/>
        <w:rPr>
          <w:rFonts w:ascii="Arial" w:hAnsi="Arial" w:cs="Arial"/>
          <w:sz w:val="22"/>
          <w:szCs w:val="22"/>
        </w:rPr>
      </w:pPr>
      <w:r>
        <w:rPr>
          <w:rFonts w:ascii="Arial" w:hAnsi="Arial" w:cs="Arial"/>
          <w:sz w:val="22"/>
          <w:szCs w:val="22"/>
        </w:rPr>
        <w:t xml:space="preserve">RSAC members noted the presentation, by Craig Hoey, </w:t>
      </w:r>
      <w:r w:rsidR="009732A9">
        <w:rPr>
          <w:rFonts w:ascii="Arial" w:hAnsi="Arial" w:cs="Arial"/>
          <w:sz w:val="22"/>
          <w:szCs w:val="22"/>
        </w:rPr>
        <w:t>about the Swedish road safety conference.</w:t>
      </w:r>
      <w:r w:rsidR="001D07BC">
        <w:rPr>
          <w:rFonts w:ascii="Arial" w:hAnsi="Arial" w:cs="Arial"/>
          <w:sz w:val="22"/>
          <w:szCs w:val="22"/>
        </w:rPr>
        <w:t xml:space="preserve"> </w:t>
      </w:r>
      <w:r w:rsidR="00EA1C68" w:rsidRPr="00EA1C68">
        <w:rPr>
          <w:rFonts w:ascii="Arial" w:hAnsi="Arial" w:cs="Arial"/>
          <w:sz w:val="22"/>
          <w:szCs w:val="22"/>
        </w:rPr>
        <w:t>February 2020 (note attendance was self-funded).</w:t>
      </w:r>
    </w:p>
    <w:p w:rsidR="00EA1C68" w:rsidRPr="00EA1C68" w:rsidRDefault="00EA1C68" w:rsidP="00EA1C68">
      <w:pPr>
        <w:spacing w:before="120" w:after="240" w:line="276" w:lineRule="auto"/>
        <w:jc w:val="both"/>
        <w:rPr>
          <w:rFonts w:ascii="Arial" w:hAnsi="Arial" w:cs="Arial"/>
          <w:sz w:val="22"/>
          <w:szCs w:val="22"/>
        </w:rPr>
      </w:pPr>
      <w:r w:rsidRPr="00EA1C68">
        <w:rPr>
          <w:rFonts w:ascii="Arial" w:hAnsi="Arial" w:cs="Arial"/>
          <w:sz w:val="22"/>
          <w:szCs w:val="22"/>
        </w:rPr>
        <w:t xml:space="preserve">The conference was attended by 1700 representing almost 100 countries.  The aim of the conference was to reach global consensus on guidelines for continued international collaboration on road safety up to 2030. </w:t>
      </w:r>
    </w:p>
    <w:p w:rsidR="00EA1C68" w:rsidRPr="00EA1C68" w:rsidRDefault="00EA1C68" w:rsidP="00EA1C68">
      <w:pPr>
        <w:spacing w:before="120" w:after="240" w:line="276" w:lineRule="auto"/>
        <w:rPr>
          <w:rFonts w:ascii="Arial" w:hAnsi="Arial" w:cs="Arial"/>
          <w:sz w:val="22"/>
          <w:szCs w:val="22"/>
        </w:rPr>
      </w:pPr>
      <w:r w:rsidRPr="00EA1C68">
        <w:rPr>
          <w:rFonts w:ascii="Arial" w:hAnsi="Arial" w:cs="Arial"/>
          <w:sz w:val="22"/>
          <w:szCs w:val="22"/>
        </w:rPr>
        <w:t>RSAC noted key insights from the conference:</w:t>
      </w:r>
    </w:p>
    <w:p w:rsidR="00EA1C68" w:rsidRPr="00EA1C68" w:rsidRDefault="00EA1C68" w:rsidP="00EA1C68">
      <w:pPr>
        <w:numPr>
          <w:ilvl w:val="0"/>
          <w:numId w:val="45"/>
        </w:numPr>
        <w:spacing w:before="120" w:after="240" w:line="276" w:lineRule="auto"/>
        <w:rPr>
          <w:rFonts w:ascii="Arial" w:hAnsi="Arial" w:cs="Arial"/>
          <w:sz w:val="22"/>
          <w:szCs w:val="22"/>
        </w:rPr>
      </w:pPr>
      <w:r w:rsidRPr="00EA1C68">
        <w:rPr>
          <w:rFonts w:ascii="Arial" w:hAnsi="Arial" w:cs="Arial"/>
          <w:sz w:val="22"/>
          <w:szCs w:val="22"/>
        </w:rPr>
        <w:t>The methods for improving road safety are well known</w:t>
      </w:r>
      <w:r w:rsidR="00685628">
        <w:rPr>
          <w:rFonts w:ascii="Arial" w:hAnsi="Arial" w:cs="Arial"/>
          <w:sz w:val="22"/>
          <w:szCs w:val="22"/>
        </w:rPr>
        <w:t xml:space="preserve"> and achievable</w:t>
      </w:r>
    </w:p>
    <w:p w:rsidR="00EA1C68" w:rsidRPr="00EA1C68" w:rsidRDefault="00EA1C68" w:rsidP="00EA1C68">
      <w:pPr>
        <w:numPr>
          <w:ilvl w:val="0"/>
          <w:numId w:val="45"/>
        </w:numPr>
        <w:spacing w:before="120" w:after="240" w:line="276" w:lineRule="auto"/>
        <w:rPr>
          <w:rFonts w:ascii="Arial" w:hAnsi="Arial" w:cs="Arial"/>
          <w:sz w:val="22"/>
          <w:szCs w:val="22"/>
        </w:rPr>
      </w:pPr>
      <w:r>
        <w:rPr>
          <w:rFonts w:ascii="Arial" w:hAnsi="Arial" w:cs="Arial"/>
          <w:sz w:val="22"/>
          <w:szCs w:val="22"/>
        </w:rPr>
        <w:t>Improving</w:t>
      </w:r>
      <w:r w:rsidRPr="00EA1C68">
        <w:rPr>
          <w:rFonts w:ascii="Arial" w:hAnsi="Arial" w:cs="Arial"/>
          <w:sz w:val="22"/>
          <w:szCs w:val="22"/>
        </w:rPr>
        <w:t xml:space="preserve"> road safety performance will require:</w:t>
      </w:r>
    </w:p>
    <w:p w:rsidR="00EA1C68" w:rsidRPr="00EA1C68" w:rsidRDefault="00EA1C68" w:rsidP="00EA1C68">
      <w:pPr>
        <w:numPr>
          <w:ilvl w:val="1"/>
          <w:numId w:val="45"/>
        </w:numPr>
        <w:spacing w:before="120" w:after="240" w:line="276" w:lineRule="auto"/>
        <w:rPr>
          <w:rFonts w:ascii="Arial" w:hAnsi="Arial" w:cs="Arial"/>
          <w:sz w:val="22"/>
          <w:szCs w:val="22"/>
        </w:rPr>
      </w:pPr>
      <w:r w:rsidRPr="00EA1C68">
        <w:rPr>
          <w:rFonts w:ascii="Arial" w:hAnsi="Arial" w:cs="Arial"/>
          <w:sz w:val="22"/>
          <w:szCs w:val="22"/>
        </w:rPr>
        <w:t>A greater engagement of the public and private sectors</w:t>
      </w:r>
    </w:p>
    <w:p w:rsidR="00EA1C68" w:rsidRPr="00EA1C68" w:rsidRDefault="00EA1C68" w:rsidP="00EA1C68">
      <w:pPr>
        <w:numPr>
          <w:ilvl w:val="1"/>
          <w:numId w:val="45"/>
        </w:numPr>
        <w:spacing w:before="120" w:after="240" w:line="276" w:lineRule="auto"/>
        <w:rPr>
          <w:rFonts w:ascii="Arial" w:hAnsi="Arial" w:cs="Arial"/>
          <w:sz w:val="22"/>
          <w:szCs w:val="22"/>
        </w:rPr>
      </w:pPr>
      <w:r w:rsidRPr="00EA1C68">
        <w:rPr>
          <w:rFonts w:ascii="Arial" w:hAnsi="Arial" w:cs="Arial"/>
          <w:sz w:val="22"/>
          <w:szCs w:val="22"/>
        </w:rPr>
        <w:t>A stronger road safety management system, which is underpinned by an effective lead road safety agency, and committed road safety leadership.</w:t>
      </w:r>
    </w:p>
    <w:p w:rsidR="00EA1C68" w:rsidRPr="00EA1C68" w:rsidRDefault="00EA1C68" w:rsidP="00EA1C68">
      <w:pPr>
        <w:pBdr>
          <w:bottom w:val="single" w:sz="4" w:space="1" w:color="auto"/>
        </w:pBdr>
        <w:spacing w:before="120" w:after="240" w:line="276" w:lineRule="auto"/>
        <w:rPr>
          <w:rFonts w:ascii="Arial" w:hAnsi="Arial" w:cs="Arial"/>
          <w:sz w:val="22"/>
          <w:szCs w:val="22"/>
        </w:rPr>
      </w:pPr>
      <w:r w:rsidRPr="00EA1C68">
        <w:rPr>
          <w:rFonts w:ascii="Arial" w:hAnsi="Arial" w:cs="Arial"/>
          <w:sz w:val="22"/>
          <w:szCs w:val="22"/>
        </w:rPr>
        <w:t xml:space="preserve">Council members are encouraged to learn more by visiting </w:t>
      </w:r>
      <w:hyperlink r:id="rId9" w:history="1">
        <w:r w:rsidRPr="006F0AD2">
          <w:rPr>
            <w:rStyle w:val="Hyperlink"/>
            <w:rFonts w:ascii="Arial" w:hAnsi="Arial" w:cs="Arial"/>
            <w:sz w:val="22"/>
            <w:szCs w:val="22"/>
          </w:rPr>
          <w:t>https://www.roadsafetysweden.com/</w:t>
        </w:r>
      </w:hyperlink>
    </w:p>
    <w:p w:rsidR="004C4C02" w:rsidRPr="00CA296C" w:rsidRDefault="003E6060" w:rsidP="00A74DAE">
      <w:pPr>
        <w:pStyle w:val="ListParagraph"/>
        <w:numPr>
          <w:ilvl w:val="0"/>
          <w:numId w:val="1"/>
        </w:numPr>
        <w:spacing w:before="120" w:after="240" w:line="276" w:lineRule="auto"/>
        <w:ind w:left="357" w:hanging="357"/>
        <w:contextualSpacing w:val="0"/>
        <w:jc w:val="both"/>
        <w:rPr>
          <w:rFonts w:ascii="Arial" w:hAnsi="Arial" w:cs="Arial"/>
          <w:b/>
          <w:sz w:val="22"/>
          <w:szCs w:val="22"/>
        </w:rPr>
      </w:pPr>
      <w:r>
        <w:rPr>
          <w:rFonts w:ascii="Arial" w:hAnsi="Arial" w:cs="Arial"/>
          <w:b/>
          <w:sz w:val="22"/>
          <w:szCs w:val="22"/>
        </w:rPr>
        <w:t>ROAD SAFETY AROUND HEAVY VEHICLES PRESENTATION</w:t>
      </w:r>
    </w:p>
    <w:p w:rsidR="00560939" w:rsidRDefault="009E7341" w:rsidP="00467CF3">
      <w:pPr>
        <w:pStyle w:val="ListParagraph"/>
        <w:pBdr>
          <w:bottom w:val="single" w:sz="4" w:space="1" w:color="auto"/>
        </w:pBdr>
        <w:spacing w:before="120" w:after="240" w:line="276" w:lineRule="auto"/>
        <w:ind w:left="0"/>
        <w:contextualSpacing w:val="0"/>
        <w:jc w:val="both"/>
        <w:rPr>
          <w:rFonts w:ascii="Arial" w:hAnsi="Arial" w:cs="Arial"/>
          <w:sz w:val="22"/>
          <w:szCs w:val="22"/>
        </w:rPr>
      </w:pPr>
      <w:r w:rsidRPr="00CA296C">
        <w:rPr>
          <w:rFonts w:ascii="Arial" w:hAnsi="Arial" w:cs="Arial"/>
          <w:sz w:val="22"/>
          <w:szCs w:val="22"/>
        </w:rPr>
        <w:t xml:space="preserve">RSAC noted </w:t>
      </w:r>
      <w:r w:rsidR="009732A9">
        <w:rPr>
          <w:rFonts w:ascii="Arial" w:hAnsi="Arial" w:cs="Arial"/>
          <w:sz w:val="22"/>
          <w:szCs w:val="22"/>
        </w:rPr>
        <w:t xml:space="preserve">the presentation by Melissa </w:t>
      </w:r>
      <w:r w:rsidR="00C32630">
        <w:rPr>
          <w:rFonts w:ascii="Arial" w:hAnsi="Arial" w:cs="Arial"/>
          <w:sz w:val="22"/>
          <w:szCs w:val="22"/>
        </w:rPr>
        <w:t xml:space="preserve">Weller, Safety, Health and Wellbeing Director, Australian Trucking Association.  Melissa provided information about the SafeT360 interactive truck that provides education to 16 to 25 year olds about truck blind spots, not overtaking turning vehicles and stopping distance.  The program aims to increase awareness about how to behave around heavy vehicles.  The program is jointly funded by Government and industry.  The SafeT360 truck will be </w:t>
      </w:r>
      <w:r w:rsidR="00467CF3">
        <w:rPr>
          <w:rFonts w:ascii="Arial" w:hAnsi="Arial" w:cs="Arial"/>
          <w:sz w:val="22"/>
          <w:szCs w:val="22"/>
        </w:rPr>
        <w:t>at Agfest in Tasmania in May and will also be visiting various schools.</w:t>
      </w:r>
    </w:p>
    <w:p w:rsidR="00357077" w:rsidRPr="006535BC" w:rsidRDefault="00357077" w:rsidP="00467CF3">
      <w:pPr>
        <w:pStyle w:val="ListParagraph"/>
        <w:pBdr>
          <w:bottom w:val="single" w:sz="4" w:space="1" w:color="auto"/>
        </w:pBdr>
        <w:spacing w:before="120" w:after="240" w:line="276" w:lineRule="auto"/>
        <w:ind w:left="0"/>
        <w:contextualSpacing w:val="0"/>
        <w:jc w:val="both"/>
        <w:rPr>
          <w:rFonts w:ascii="Arial" w:hAnsi="Arial" w:cs="Arial"/>
          <w:b/>
          <w:sz w:val="22"/>
          <w:szCs w:val="22"/>
        </w:rPr>
      </w:pPr>
      <w:r w:rsidRPr="006535BC">
        <w:rPr>
          <w:rFonts w:ascii="Arial" w:hAnsi="Arial" w:cs="Arial"/>
          <w:b/>
          <w:sz w:val="22"/>
          <w:szCs w:val="22"/>
        </w:rPr>
        <w:t>ADDENDUM</w:t>
      </w:r>
    </w:p>
    <w:p w:rsidR="00357077" w:rsidRPr="00CA296C" w:rsidRDefault="006535BC" w:rsidP="00467CF3">
      <w:pPr>
        <w:pStyle w:val="ListParagraph"/>
        <w:pBdr>
          <w:bottom w:val="single" w:sz="4" w:space="1" w:color="auto"/>
        </w:pBdr>
        <w:spacing w:before="120" w:after="240" w:line="276" w:lineRule="auto"/>
        <w:ind w:left="0"/>
        <w:contextualSpacing w:val="0"/>
        <w:jc w:val="both"/>
        <w:rPr>
          <w:rFonts w:ascii="Arial" w:hAnsi="Arial" w:cs="Arial"/>
          <w:sz w:val="22"/>
          <w:szCs w:val="22"/>
        </w:rPr>
      </w:pPr>
      <w:r w:rsidRPr="006535BC">
        <w:rPr>
          <w:rFonts w:ascii="Arial" w:hAnsi="Arial" w:cs="Arial"/>
          <w:sz w:val="22"/>
          <w:szCs w:val="22"/>
        </w:rPr>
        <w:t xml:space="preserve">The TTA has advised </w:t>
      </w:r>
      <w:r w:rsidR="00357077" w:rsidRPr="006535BC">
        <w:rPr>
          <w:rFonts w:ascii="Arial" w:hAnsi="Arial" w:cs="Arial"/>
          <w:sz w:val="22"/>
          <w:szCs w:val="22"/>
        </w:rPr>
        <w:t>t</w:t>
      </w:r>
      <w:r w:rsidRPr="006535BC">
        <w:rPr>
          <w:rFonts w:ascii="Arial" w:hAnsi="Arial" w:cs="Arial"/>
          <w:sz w:val="22"/>
          <w:szCs w:val="22"/>
        </w:rPr>
        <w:t>hat</w:t>
      </w:r>
      <w:r w:rsidR="00357077" w:rsidRPr="006535BC">
        <w:rPr>
          <w:rFonts w:ascii="Arial" w:hAnsi="Arial" w:cs="Arial"/>
          <w:sz w:val="22"/>
          <w:szCs w:val="22"/>
        </w:rPr>
        <w:t xml:space="preserve"> plans</w:t>
      </w:r>
      <w:r>
        <w:rPr>
          <w:rFonts w:ascii="Arial" w:hAnsi="Arial" w:cs="Arial"/>
          <w:sz w:val="22"/>
          <w:szCs w:val="22"/>
        </w:rPr>
        <w:t>,</w:t>
      </w:r>
      <w:r w:rsidR="00357077" w:rsidRPr="006535BC">
        <w:rPr>
          <w:rFonts w:ascii="Arial" w:hAnsi="Arial" w:cs="Arial"/>
          <w:sz w:val="22"/>
          <w:szCs w:val="22"/>
        </w:rPr>
        <w:t xml:space="preserve"> to bring the ATA Safety Truck to Tas</w:t>
      </w:r>
      <w:r w:rsidRPr="006535BC">
        <w:rPr>
          <w:rFonts w:ascii="Arial" w:hAnsi="Arial" w:cs="Arial"/>
          <w:sz w:val="22"/>
          <w:szCs w:val="22"/>
        </w:rPr>
        <w:t>mania</w:t>
      </w:r>
      <w:r w:rsidR="00357077" w:rsidRPr="006535BC">
        <w:rPr>
          <w:rFonts w:ascii="Arial" w:hAnsi="Arial" w:cs="Arial"/>
          <w:sz w:val="22"/>
          <w:szCs w:val="22"/>
        </w:rPr>
        <w:t xml:space="preserve"> in May as part of Agfest and coordinated school visits</w:t>
      </w:r>
      <w:r>
        <w:rPr>
          <w:rFonts w:ascii="Arial" w:hAnsi="Arial" w:cs="Arial"/>
          <w:sz w:val="22"/>
          <w:szCs w:val="22"/>
        </w:rPr>
        <w:t>,</w:t>
      </w:r>
      <w:r w:rsidRPr="006535BC">
        <w:rPr>
          <w:rFonts w:ascii="Arial" w:hAnsi="Arial" w:cs="Arial"/>
          <w:sz w:val="22"/>
          <w:szCs w:val="22"/>
        </w:rPr>
        <w:t xml:space="preserve"> have been put on hold.</w:t>
      </w:r>
      <w:r w:rsidR="00357077" w:rsidRPr="006535BC">
        <w:rPr>
          <w:rFonts w:ascii="Arial" w:hAnsi="Arial" w:cs="Arial"/>
          <w:sz w:val="22"/>
          <w:szCs w:val="22"/>
        </w:rPr>
        <w:t xml:space="preserve">  </w:t>
      </w:r>
      <w:r w:rsidRPr="006535BC">
        <w:rPr>
          <w:rFonts w:ascii="Arial" w:hAnsi="Arial" w:cs="Arial"/>
          <w:sz w:val="22"/>
          <w:szCs w:val="22"/>
        </w:rPr>
        <w:t>This will be reconsidered when</w:t>
      </w:r>
      <w:r w:rsidR="00357077" w:rsidRPr="006535BC">
        <w:rPr>
          <w:rFonts w:ascii="Arial" w:hAnsi="Arial" w:cs="Arial"/>
          <w:sz w:val="22"/>
          <w:szCs w:val="22"/>
        </w:rPr>
        <w:t xml:space="preserve"> safe and appropriate.</w:t>
      </w:r>
    </w:p>
    <w:p w:rsidR="004C4C02" w:rsidRPr="00CA296C" w:rsidRDefault="003E6060" w:rsidP="00A74DAE">
      <w:pPr>
        <w:pStyle w:val="ListParagraph"/>
        <w:numPr>
          <w:ilvl w:val="0"/>
          <w:numId w:val="1"/>
        </w:numPr>
        <w:spacing w:before="120" w:after="240" w:line="276" w:lineRule="auto"/>
        <w:jc w:val="both"/>
        <w:rPr>
          <w:rFonts w:ascii="Arial" w:hAnsi="Arial" w:cs="Arial"/>
          <w:b/>
          <w:sz w:val="22"/>
          <w:szCs w:val="22"/>
        </w:rPr>
      </w:pPr>
      <w:r>
        <w:rPr>
          <w:rFonts w:ascii="Arial" w:hAnsi="Arial" w:cs="Arial"/>
          <w:b/>
          <w:sz w:val="22"/>
          <w:szCs w:val="22"/>
        </w:rPr>
        <w:t>2019 ROAD SAFETY STATISTICS REVIEW</w:t>
      </w:r>
    </w:p>
    <w:p w:rsidR="00E46B06" w:rsidRPr="00CA296C" w:rsidRDefault="00510182" w:rsidP="009F0BC7">
      <w:pPr>
        <w:pBdr>
          <w:bottom w:val="single" w:sz="4" w:space="1" w:color="auto"/>
        </w:pBdr>
        <w:spacing w:before="120" w:after="240" w:line="276" w:lineRule="auto"/>
        <w:jc w:val="both"/>
        <w:rPr>
          <w:rFonts w:ascii="Arial" w:hAnsi="Arial" w:cs="Arial"/>
          <w:sz w:val="22"/>
          <w:szCs w:val="22"/>
        </w:rPr>
      </w:pPr>
      <w:r w:rsidRPr="00CA296C">
        <w:rPr>
          <w:rFonts w:ascii="Arial" w:hAnsi="Arial" w:cs="Arial"/>
          <w:sz w:val="22"/>
          <w:szCs w:val="22"/>
        </w:rPr>
        <w:t xml:space="preserve">RSAC </w:t>
      </w:r>
      <w:r w:rsidR="00AC00E8" w:rsidRPr="00CA296C">
        <w:rPr>
          <w:rFonts w:ascii="Arial" w:hAnsi="Arial" w:cs="Arial"/>
          <w:sz w:val="22"/>
          <w:szCs w:val="22"/>
        </w:rPr>
        <w:t>noted th</w:t>
      </w:r>
      <w:r w:rsidR="00A51084" w:rsidRPr="00CA296C">
        <w:rPr>
          <w:rFonts w:ascii="Arial" w:hAnsi="Arial" w:cs="Arial"/>
          <w:sz w:val="22"/>
          <w:szCs w:val="22"/>
        </w:rPr>
        <w:t>e</w:t>
      </w:r>
      <w:r w:rsidR="00AC00E8" w:rsidRPr="00CA296C">
        <w:rPr>
          <w:rFonts w:ascii="Arial" w:hAnsi="Arial" w:cs="Arial"/>
          <w:sz w:val="22"/>
          <w:szCs w:val="22"/>
        </w:rPr>
        <w:t xml:space="preserve"> </w:t>
      </w:r>
      <w:r w:rsidR="00E46B06">
        <w:rPr>
          <w:rFonts w:ascii="Arial" w:hAnsi="Arial" w:cs="Arial"/>
          <w:sz w:val="22"/>
          <w:szCs w:val="22"/>
        </w:rPr>
        <w:t>2019 road safety statistics for Tasmania with 32 fatalities, 3.6 per cent below the five year average</w:t>
      </w:r>
      <w:r w:rsidR="001D07BC">
        <w:rPr>
          <w:rFonts w:ascii="Arial" w:hAnsi="Arial" w:cs="Arial"/>
          <w:sz w:val="22"/>
          <w:szCs w:val="22"/>
        </w:rPr>
        <w:t xml:space="preserve"> of 33.3</w:t>
      </w:r>
      <w:r w:rsidR="00E46B06">
        <w:rPr>
          <w:rFonts w:ascii="Arial" w:hAnsi="Arial" w:cs="Arial"/>
          <w:sz w:val="22"/>
          <w:szCs w:val="22"/>
        </w:rPr>
        <w:t>, and 284 serious casualties, 9.2 per cent below the five year average of 312.6.</w:t>
      </w:r>
      <w:r w:rsidR="00C47CC7">
        <w:rPr>
          <w:rFonts w:ascii="Arial" w:hAnsi="Arial" w:cs="Arial"/>
          <w:sz w:val="22"/>
          <w:szCs w:val="22"/>
        </w:rPr>
        <w:t xml:space="preserve">  Members discussed the fact that although 2019 was a good year, it </w:t>
      </w:r>
      <w:r w:rsidR="00EB71D6">
        <w:rPr>
          <w:rFonts w:ascii="Arial" w:hAnsi="Arial" w:cs="Arial"/>
          <w:sz w:val="22"/>
          <w:szCs w:val="22"/>
        </w:rPr>
        <w:t>doe</w:t>
      </w:r>
      <w:r w:rsidR="00C47CC7">
        <w:rPr>
          <w:rFonts w:ascii="Arial" w:hAnsi="Arial" w:cs="Arial"/>
          <w:sz w:val="22"/>
          <w:szCs w:val="22"/>
        </w:rPr>
        <w:t>s not</w:t>
      </w:r>
      <w:r w:rsidR="00EB71D6">
        <w:rPr>
          <w:rFonts w:ascii="Arial" w:hAnsi="Arial" w:cs="Arial"/>
          <w:sz w:val="22"/>
          <w:szCs w:val="22"/>
        </w:rPr>
        <w:t xml:space="preserve"> indicate</w:t>
      </w:r>
      <w:r w:rsidR="00C47CC7">
        <w:rPr>
          <w:rFonts w:ascii="Arial" w:hAnsi="Arial" w:cs="Arial"/>
          <w:sz w:val="22"/>
          <w:szCs w:val="22"/>
        </w:rPr>
        <w:t xml:space="preserve"> a trend.  Members also noted the high number of fatalities and serious injuries to date for 2020.</w:t>
      </w:r>
    </w:p>
    <w:p w:rsidR="00331AC9" w:rsidRPr="00CA296C" w:rsidRDefault="003E6060" w:rsidP="00125A58">
      <w:pPr>
        <w:pStyle w:val="ListParagraph"/>
        <w:numPr>
          <w:ilvl w:val="0"/>
          <w:numId w:val="1"/>
        </w:numPr>
        <w:spacing w:before="120" w:after="240" w:line="276" w:lineRule="auto"/>
        <w:ind w:left="357" w:hanging="357"/>
        <w:contextualSpacing w:val="0"/>
        <w:jc w:val="both"/>
        <w:rPr>
          <w:rFonts w:ascii="Arial" w:hAnsi="Arial" w:cs="Arial"/>
          <w:b/>
          <w:sz w:val="22"/>
          <w:szCs w:val="22"/>
        </w:rPr>
      </w:pPr>
      <w:r>
        <w:rPr>
          <w:rFonts w:ascii="Arial" w:hAnsi="Arial" w:cs="Arial"/>
          <w:b/>
          <w:sz w:val="22"/>
          <w:szCs w:val="22"/>
        </w:rPr>
        <w:t>REVIEW OF ROAD SAFETY PENALTIES</w:t>
      </w:r>
    </w:p>
    <w:p w:rsidR="003768E7" w:rsidRDefault="003768E7" w:rsidP="009F0BC7">
      <w:pPr>
        <w:spacing w:before="120" w:after="240" w:line="276" w:lineRule="auto"/>
        <w:rPr>
          <w:rFonts w:ascii="Arial" w:hAnsi="Arial" w:cs="Arial"/>
          <w:sz w:val="22"/>
          <w:szCs w:val="22"/>
        </w:rPr>
      </w:pPr>
      <w:r w:rsidRPr="003768E7">
        <w:rPr>
          <w:rFonts w:ascii="Arial" w:hAnsi="Arial" w:cs="Arial"/>
          <w:sz w:val="22"/>
          <w:szCs w:val="22"/>
        </w:rPr>
        <w:t xml:space="preserve">RSAC </w:t>
      </w:r>
      <w:r w:rsidR="009F0BC7">
        <w:rPr>
          <w:rFonts w:ascii="Arial" w:hAnsi="Arial" w:cs="Arial"/>
          <w:sz w:val="22"/>
          <w:szCs w:val="22"/>
        </w:rPr>
        <w:t xml:space="preserve">noted the initialisation of the review of road safety penalties in Tasmania.  An initial preliminary </w:t>
      </w:r>
      <w:r w:rsidR="00EA1C68">
        <w:rPr>
          <w:rFonts w:ascii="Arial" w:hAnsi="Arial" w:cs="Arial"/>
          <w:sz w:val="22"/>
          <w:szCs w:val="22"/>
        </w:rPr>
        <w:t>compar</w:t>
      </w:r>
      <w:r w:rsidR="006535BC">
        <w:rPr>
          <w:rFonts w:ascii="Arial" w:hAnsi="Arial" w:cs="Arial"/>
          <w:sz w:val="22"/>
          <w:szCs w:val="22"/>
        </w:rPr>
        <w:t xml:space="preserve">ative </w:t>
      </w:r>
      <w:r w:rsidR="009F0BC7">
        <w:rPr>
          <w:rFonts w:ascii="Arial" w:hAnsi="Arial" w:cs="Arial"/>
          <w:sz w:val="22"/>
          <w:szCs w:val="22"/>
        </w:rPr>
        <w:t>analysis into penalties across Australia has been conducted</w:t>
      </w:r>
      <w:r>
        <w:rPr>
          <w:rFonts w:ascii="Arial" w:hAnsi="Arial" w:cs="Arial"/>
          <w:sz w:val="22"/>
          <w:szCs w:val="22"/>
        </w:rPr>
        <w:t>.</w:t>
      </w:r>
      <w:r w:rsidR="009F0BC7">
        <w:rPr>
          <w:rFonts w:ascii="Arial" w:hAnsi="Arial" w:cs="Arial"/>
          <w:sz w:val="22"/>
          <w:szCs w:val="22"/>
        </w:rPr>
        <w:t xml:space="preserve">  The </w:t>
      </w:r>
      <w:r w:rsidR="009F0BC7">
        <w:rPr>
          <w:rFonts w:ascii="Arial" w:hAnsi="Arial" w:cs="Arial"/>
          <w:sz w:val="22"/>
          <w:szCs w:val="22"/>
        </w:rPr>
        <w:lastRenderedPageBreak/>
        <w:t>focus is on penalties relating to the fatal five and will include monetary, disqualification, demerit and imprisonment penalties.</w:t>
      </w:r>
    </w:p>
    <w:p w:rsidR="00DF544C" w:rsidRDefault="00DF544C" w:rsidP="009F0BC7">
      <w:pPr>
        <w:spacing w:before="120" w:after="240" w:line="276" w:lineRule="auto"/>
        <w:rPr>
          <w:rFonts w:ascii="Arial" w:hAnsi="Arial" w:cs="Arial"/>
          <w:sz w:val="22"/>
          <w:szCs w:val="22"/>
        </w:rPr>
      </w:pPr>
      <w:r>
        <w:rPr>
          <w:rFonts w:ascii="Arial" w:hAnsi="Arial" w:cs="Arial"/>
          <w:sz w:val="22"/>
          <w:szCs w:val="22"/>
        </w:rPr>
        <w:t>The Tasmanian Bicycle Council indicated that their members would like to put forward their ideas and it was agreed there would be an opportunity for members and the broader community to do so as part of the public engagement activities.</w:t>
      </w:r>
    </w:p>
    <w:p w:rsidR="00DF544C" w:rsidRDefault="00DF544C" w:rsidP="009F0BC7">
      <w:pPr>
        <w:spacing w:before="120" w:after="240" w:line="276" w:lineRule="auto"/>
        <w:rPr>
          <w:rFonts w:ascii="Arial" w:hAnsi="Arial" w:cs="Arial"/>
          <w:sz w:val="22"/>
          <w:szCs w:val="22"/>
        </w:rPr>
      </w:pPr>
      <w:r>
        <w:rPr>
          <w:rFonts w:ascii="Arial" w:hAnsi="Arial" w:cs="Arial"/>
          <w:sz w:val="22"/>
          <w:szCs w:val="22"/>
        </w:rPr>
        <w:t>It was agreed that State Growth would provide the scope of the review to RSAC out-of-session.</w:t>
      </w:r>
    </w:p>
    <w:p w:rsidR="00DF544C" w:rsidRPr="00CA296C" w:rsidRDefault="00DF544C" w:rsidP="00DF544C">
      <w:pPr>
        <w:spacing w:before="120" w:after="240" w:line="276" w:lineRule="auto"/>
        <w:jc w:val="both"/>
        <w:rPr>
          <w:rFonts w:ascii="Arial" w:hAnsi="Arial" w:cs="Arial"/>
          <w:b/>
          <w:sz w:val="22"/>
          <w:szCs w:val="22"/>
        </w:rPr>
      </w:pPr>
      <w:r w:rsidRPr="00CA296C">
        <w:rPr>
          <w:rFonts w:ascii="Arial" w:hAnsi="Arial" w:cs="Arial"/>
          <w:b/>
          <w:sz w:val="22"/>
          <w:szCs w:val="22"/>
        </w:rPr>
        <w:t>Actions</w:t>
      </w:r>
    </w:p>
    <w:p w:rsidR="00DF544C" w:rsidRDefault="00DF544C" w:rsidP="00EA1C68">
      <w:pPr>
        <w:pStyle w:val="ListParagraph"/>
        <w:numPr>
          <w:ilvl w:val="0"/>
          <w:numId w:val="44"/>
        </w:numPr>
        <w:spacing w:before="120" w:after="240" w:line="276" w:lineRule="auto"/>
        <w:ind w:left="714" w:hanging="357"/>
        <w:contextualSpacing w:val="0"/>
        <w:rPr>
          <w:rFonts w:ascii="Arial" w:hAnsi="Arial" w:cs="Arial"/>
          <w:sz w:val="22"/>
          <w:szCs w:val="22"/>
        </w:rPr>
      </w:pPr>
      <w:r w:rsidRPr="00DF544C">
        <w:rPr>
          <w:rFonts w:ascii="Arial" w:hAnsi="Arial" w:cs="Arial"/>
          <w:sz w:val="22"/>
          <w:szCs w:val="22"/>
        </w:rPr>
        <w:t xml:space="preserve">State Growth to </w:t>
      </w:r>
      <w:r>
        <w:rPr>
          <w:rFonts w:ascii="Arial" w:hAnsi="Arial" w:cs="Arial"/>
          <w:sz w:val="22"/>
          <w:szCs w:val="22"/>
        </w:rPr>
        <w:t>provide the scope of the road safety penalties review to RSAC out-of-session.</w:t>
      </w:r>
    </w:p>
    <w:p w:rsidR="006535BC" w:rsidRDefault="006535BC" w:rsidP="00EA1C68">
      <w:pPr>
        <w:pStyle w:val="ListParagraph"/>
        <w:numPr>
          <w:ilvl w:val="0"/>
          <w:numId w:val="44"/>
        </w:numPr>
        <w:pBdr>
          <w:bottom w:val="single" w:sz="4" w:space="1" w:color="auto"/>
        </w:pBdr>
        <w:spacing w:before="120" w:after="240" w:line="276" w:lineRule="auto"/>
        <w:ind w:left="714" w:hanging="357"/>
        <w:contextualSpacing w:val="0"/>
        <w:rPr>
          <w:rFonts w:ascii="Arial" w:hAnsi="Arial" w:cs="Arial"/>
          <w:sz w:val="22"/>
          <w:szCs w:val="22"/>
        </w:rPr>
      </w:pPr>
      <w:r>
        <w:rPr>
          <w:rFonts w:ascii="Arial" w:hAnsi="Arial" w:cs="Arial"/>
          <w:sz w:val="22"/>
          <w:szCs w:val="22"/>
        </w:rPr>
        <w:t>A comparative analysis of offences under the Road Rules to be provided to RSAC.</w:t>
      </w:r>
    </w:p>
    <w:p w:rsidR="00C61190" w:rsidRPr="00CA296C" w:rsidRDefault="003E6060" w:rsidP="00A74DAE">
      <w:pPr>
        <w:pStyle w:val="ListParagraph"/>
        <w:numPr>
          <w:ilvl w:val="0"/>
          <w:numId w:val="1"/>
        </w:numPr>
        <w:spacing w:before="120" w:after="240" w:line="276" w:lineRule="auto"/>
        <w:ind w:left="357" w:hanging="357"/>
        <w:contextualSpacing w:val="0"/>
        <w:jc w:val="both"/>
        <w:rPr>
          <w:rFonts w:ascii="Arial" w:hAnsi="Arial" w:cs="Arial"/>
          <w:b/>
          <w:sz w:val="22"/>
          <w:szCs w:val="22"/>
        </w:rPr>
      </w:pPr>
      <w:r>
        <w:rPr>
          <w:rFonts w:ascii="Arial" w:hAnsi="Arial" w:cs="Arial"/>
          <w:b/>
          <w:sz w:val="22"/>
          <w:szCs w:val="22"/>
        </w:rPr>
        <w:t>DEVELOPMENT OF ROAD SAFETY KEY PERFORMANCE INDICATORS</w:t>
      </w:r>
      <w:r w:rsidR="00F242F1">
        <w:rPr>
          <w:rFonts w:ascii="Arial" w:hAnsi="Arial" w:cs="Arial"/>
          <w:b/>
          <w:sz w:val="22"/>
          <w:szCs w:val="22"/>
        </w:rPr>
        <w:t xml:space="preserve"> (KPIs)</w:t>
      </w:r>
    </w:p>
    <w:p w:rsidR="00244525" w:rsidRDefault="006535BC" w:rsidP="00A46598">
      <w:pPr>
        <w:tabs>
          <w:tab w:val="right" w:pos="8931"/>
        </w:tabs>
        <w:spacing w:before="120" w:after="240" w:line="276" w:lineRule="auto"/>
        <w:rPr>
          <w:rFonts w:ascii="Arial" w:hAnsi="Arial" w:cs="Arial"/>
          <w:sz w:val="22"/>
          <w:szCs w:val="22"/>
        </w:rPr>
      </w:pPr>
      <w:r>
        <w:rPr>
          <w:rFonts w:ascii="Arial" w:hAnsi="Arial" w:cs="Arial"/>
          <w:sz w:val="22"/>
          <w:szCs w:val="22"/>
        </w:rPr>
        <w:t xml:space="preserve">Agenda items three, four, 11 and 12 were discussed in a broader discussion under the capacity review.  </w:t>
      </w:r>
      <w:r w:rsidR="00303391" w:rsidRPr="00CA296C">
        <w:rPr>
          <w:rFonts w:ascii="Arial" w:hAnsi="Arial" w:cs="Arial"/>
          <w:sz w:val="22"/>
          <w:szCs w:val="22"/>
        </w:rPr>
        <w:t xml:space="preserve">RSAC noted </w:t>
      </w:r>
      <w:r w:rsidR="00F242F1">
        <w:rPr>
          <w:rFonts w:ascii="Arial" w:hAnsi="Arial" w:cs="Arial"/>
          <w:sz w:val="22"/>
          <w:szCs w:val="22"/>
        </w:rPr>
        <w:t xml:space="preserve">the work being undertaken to develop KPIs for road safety under the Towards Zero </w:t>
      </w:r>
      <w:r w:rsidR="00D83834">
        <w:rPr>
          <w:rFonts w:ascii="Arial" w:hAnsi="Arial" w:cs="Arial"/>
          <w:sz w:val="22"/>
          <w:szCs w:val="22"/>
        </w:rPr>
        <w:t xml:space="preserve">Tasmanian Road Safety </w:t>
      </w:r>
      <w:r w:rsidR="00F242F1">
        <w:rPr>
          <w:rFonts w:ascii="Arial" w:hAnsi="Arial" w:cs="Arial"/>
          <w:sz w:val="22"/>
          <w:szCs w:val="22"/>
        </w:rPr>
        <w:t xml:space="preserve">Strategy </w:t>
      </w:r>
      <w:r w:rsidR="00D83834">
        <w:rPr>
          <w:rFonts w:ascii="Arial" w:hAnsi="Arial" w:cs="Arial"/>
          <w:sz w:val="22"/>
          <w:szCs w:val="22"/>
        </w:rPr>
        <w:t xml:space="preserve">2017-2026 </w:t>
      </w:r>
      <w:r w:rsidR="00F242F1">
        <w:rPr>
          <w:rFonts w:ascii="Arial" w:hAnsi="Arial" w:cs="Arial"/>
          <w:sz w:val="22"/>
          <w:szCs w:val="22"/>
        </w:rPr>
        <w:t>and</w:t>
      </w:r>
      <w:r w:rsidR="00D83834">
        <w:rPr>
          <w:rFonts w:ascii="Arial" w:hAnsi="Arial" w:cs="Arial"/>
          <w:sz w:val="22"/>
          <w:szCs w:val="22"/>
        </w:rPr>
        <w:t xml:space="preserve"> the Towards Zero</w:t>
      </w:r>
      <w:r w:rsidR="00F242F1">
        <w:rPr>
          <w:rFonts w:ascii="Arial" w:hAnsi="Arial" w:cs="Arial"/>
          <w:sz w:val="22"/>
          <w:szCs w:val="22"/>
        </w:rPr>
        <w:t xml:space="preserve"> Action Plan</w:t>
      </w:r>
      <w:r w:rsidR="00D83834">
        <w:rPr>
          <w:rFonts w:ascii="Arial" w:hAnsi="Arial" w:cs="Arial"/>
          <w:sz w:val="22"/>
          <w:szCs w:val="22"/>
        </w:rPr>
        <w:t xml:space="preserve"> 2020-2026.  </w:t>
      </w:r>
      <w:r w:rsidR="00A46598">
        <w:rPr>
          <w:rFonts w:ascii="Arial" w:hAnsi="Arial" w:cs="Arial"/>
          <w:sz w:val="22"/>
          <w:szCs w:val="22"/>
        </w:rPr>
        <w:t xml:space="preserve">State Growth to provide an options paper to RSAC to be considered at its </w:t>
      </w:r>
      <w:r w:rsidR="000D759D">
        <w:rPr>
          <w:rFonts w:ascii="Arial" w:hAnsi="Arial" w:cs="Arial"/>
          <w:sz w:val="22"/>
          <w:szCs w:val="22"/>
        </w:rPr>
        <w:t>19</w:t>
      </w:r>
      <w:r w:rsidR="00A46598">
        <w:rPr>
          <w:rFonts w:ascii="Arial" w:hAnsi="Arial" w:cs="Arial"/>
          <w:sz w:val="22"/>
          <w:szCs w:val="22"/>
        </w:rPr>
        <w:t xml:space="preserve"> May 2020 meeting.</w:t>
      </w:r>
    </w:p>
    <w:p w:rsidR="00A46598" w:rsidRPr="00CA296C" w:rsidRDefault="00A46598" w:rsidP="00A46598">
      <w:pPr>
        <w:spacing w:before="120" w:after="240" w:line="276" w:lineRule="auto"/>
        <w:jc w:val="both"/>
        <w:rPr>
          <w:rFonts w:ascii="Arial" w:hAnsi="Arial" w:cs="Arial"/>
          <w:b/>
          <w:sz w:val="22"/>
          <w:szCs w:val="22"/>
        </w:rPr>
      </w:pPr>
      <w:r w:rsidRPr="00CA296C">
        <w:rPr>
          <w:rFonts w:ascii="Arial" w:hAnsi="Arial" w:cs="Arial"/>
          <w:b/>
          <w:sz w:val="22"/>
          <w:szCs w:val="22"/>
        </w:rPr>
        <w:t>Actions</w:t>
      </w:r>
    </w:p>
    <w:p w:rsidR="00A46598" w:rsidRPr="00A46598" w:rsidRDefault="00A46598" w:rsidP="00A46598">
      <w:pPr>
        <w:pStyle w:val="ListParagraph"/>
        <w:numPr>
          <w:ilvl w:val="0"/>
          <w:numId w:val="44"/>
        </w:numPr>
        <w:pBdr>
          <w:bottom w:val="single" w:sz="4" w:space="1" w:color="auto"/>
        </w:pBdr>
        <w:tabs>
          <w:tab w:val="right" w:pos="8931"/>
        </w:tabs>
        <w:spacing w:before="120" w:after="240" w:line="276" w:lineRule="auto"/>
        <w:ind w:left="714" w:hanging="357"/>
        <w:contextualSpacing w:val="0"/>
        <w:rPr>
          <w:rFonts w:ascii="Arial" w:hAnsi="Arial" w:cs="Arial"/>
          <w:sz w:val="22"/>
          <w:szCs w:val="22"/>
        </w:rPr>
      </w:pPr>
      <w:r>
        <w:rPr>
          <w:rFonts w:ascii="Arial" w:hAnsi="Arial" w:cs="Arial"/>
          <w:sz w:val="22"/>
          <w:szCs w:val="22"/>
        </w:rPr>
        <w:t xml:space="preserve">State Growth to provide an options paper for road safety KPIs to RSAC to be considered at its </w:t>
      </w:r>
      <w:r w:rsidR="000D759D">
        <w:rPr>
          <w:rFonts w:ascii="Arial" w:hAnsi="Arial" w:cs="Arial"/>
          <w:sz w:val="22"/>
          <w:szCs w:val="22"/>
        </w:rPr>
        <w:t>19</w:t>
      </w:r>
      <w:r>
        <w:rPr>
          <w:rFonts w:ascii="Arial" w:hAnsi="Arial" w:cs="Arial"/>
          <w:sz w:val="22"/>
          <w:szCs w:val="22"/>
        </w:rPr>
        <w:t xml:space="preserve"> May 2020 meeting.</w:t>
      </w:r>
    </w:p>
    <w:p w:rsidR="00174268" w:rsidRPr="00CA296C" w:rsidRDefault="003E6060" w:rsidP="00A74DAE">
      <w:pPr>
        <w:pStyle w:val="ListParagraph"/>
        <w:numPr>
          <w:ilvl w:val="0"/>
          <w:numId w:val="1"/>
        </w:numPr>
        <w:spacing w:before="120" w:after="240" w:line="276" w:lineRule="auto"/>
        <w:ind w:left="357" w:hanging="357"/>
        <w:contextualSpacing w:val="0"/>
        <w:jc w:val="both"/>
        <w:rPr>
          <w:rFonts w:ascii="Arial" w:hAnsi="Arial" w:cs="Arial"/>
          <w:b/>
          <w:sz w:val="22"/>
          <w:szCs w:val="22"/>
        </w:rPr>
      </w:pPr>
      <w:r>
        <w:rPr>
          <w:rFonts w:ascii="Arial" w:hAnsi="Arial" w:cs="Arial"/>
          <w:b/>
          <w:sz w:val="22"/>
          <w:szCs w:val="22"/>
        </w:rPr>
        <w:t>COMPA</w:t>
      </w:r>
      <w:r w:rsidR="001D0308">
        <w:rPr>
          <w:rFonts w:ascii="Arial" w:hAnsi="Arial" w:cs="Arial"/>
          <w:b/>
          <w:sz w:val="22"/>
          <w:szCs w:val="22"/>
        </w:rPr>
        <w:t>RATIVE ANALYSIS OF VICTORIA AND TASMANIA’S ROAD SAFETY PERFORMANCE</w:t>
      </w:r>
    </w:p>
    <w:p w:rsidR="003E75A0" w:rsidRDefault="006535BC" w:rsidP="003E75A0">
      <w:pPr>
        <w:pStyle w:val="ListParagraph"/>
        <w:spacing w:before="120" w:after="240" w:line="276" w:lineRule="auto"/>
        <w:ind w:left="0"/>
        <w:contextualSpacing w:val="0"/>
        <w:jc w:val="both"/>
        <w:rPr>
          <w:rFonts w:ascii="Arial" w:hAnsi="Arial" w:cs="Arial"/>
          <w:sz w:val="22"/>
          <w:szCs w:val="22"/>
        </w:rPr>
      </w:pPr>
      <w:r>
        <w:rPr>
          <w:rFonts w:ascii="Arial" w:hAnsi="Arial" w:cs="Arial"/>
          <w:sz w:val="22"/>
          <w:szCs w:val="22"/>
        </w:rPr>
        <w:t xml:space="preserve">Agenda items three, four, 11 and 12 were discussed in a broader discussion under the capacity review.  </w:t>
      </w:r>
      <w:r w:rsidR="00A74DAE" w:rsidRPr="00CA296C">
        <w:rPr>
          <w:rFonts w:ascii="Arial" w:hAnsi="Arial" w:cs="Arial"/>
          <w:sz w:val="22"/>
          <w:szCs w:val="22"/>
        </w:rPr>
        <w:t xml:space="preserve">RSAC noted the </w:t>
      </w:r>
      <w:r w:rsidR="00A46598">
        <w:rPr>
          <w:rFonts w:ascii="Arial" w:hAnsi="Arial" w:cs="Arial"/>
          <w:sz w:val="22"/>
          <w:szCs w:val="22"/>
        </w:rPr>
        <w:t>comparative analysis of Victoria and Tasmania’s road safety performance</w:t>
      </w:r>
      <w:r w:rsidR="00352C68">
        <w:rPr>
          <w:rFonts w:ascii="Arial" w:hAnsi="Arial" w:cs="Arial"/>
          <w:sz w:val="22"/>
          <w:szCs w:val="22"/>
        </w:rPr>
        <w:t xml:space="preserve">.  Points of difference include Victoria’s significant targeted safe system infrastructure spend of $1.5 billion, especially in rural settings, 18 as the licensing age, a motorcycle blackspot program funded by the motorcycle safety levy, an enhanced GLS which has been in place for 10 years and stricter alcohol interlock requirements.  Members also discussed the differences between Victoria and Tasmania’s </w:t>
      </w:r>
      <w:r w:rsidR="003E75A0">
        <w:rPr>
          <w:rFonts w:ascii="Arial" w:hAnsi="Arial" w:cs="Arial"/>
          <w:sz w:val="22"/>
          <w:szCs w:val="22"/>
        </w:rPr>
        <w:t>enforcement as a general deterrence, especially in relation to</w:t>
      </w:r>
      <w:r w:rsidR="00740A66">
        <w:rPr>
          <w:rFonts w:ascii="Arial" w:hAnsi="Arial" w:cs="Arial"/>
          <w:sz w:val="22"/>
          <w:szCs w:val="22"/>
        </w:rPr>
        <w:t xml:space="preserve"> an</w:t>
      </w:r>
      <w:r w:rsidR="003E75A0">
        <w:rPr>
          <w:rFonts w:ascii="Arial" w:hAnsi="Arial" w:cs="Arial"/>
          <w:sz w:val="22"/>
          <w:szCs w:val="22"/>
        </w:rPr>
        <w:t xml:space="preserve"> </w:t>
      </w:r>
      <w:r w:rsidR="00352C68">
        <w:rPr>
          <w:rFonts w:ascii="Arial" w:hAnsi="Arial" w:cs="Arial"/>
          <w:sz w:val="22"/>
          <w:szCs w:val="22"/>
        </w:rPr>
        <w:t>automated speed enforcement program.</w:t>
      </w:r>
      <w:r w:rsidR="003E75A0">
        <w:rPr>
          <w:rFonts w:ascii="Arial" w:hAnsi="Arial" w:cs="Arial"/>
          <w:sz w:val="22"/>
          <w:szCs w:val="22"/>
        </w:rPr>
        <w:t xml:space="preserve">  RSAC discussed producing a comparative analysis between Victoria and Tasmania’s automated speed enforcement capabilities for discussion with the Minister, when appropriate.</w:t>
      </w:r>
      <w:r>
        <w:rPr>
          <w:rFonts w:ascii="Arial" w:hAnsi="Arial" w:cs="Arial"/>
          <w:sz w:val="22"/>
          <w:szCs w:val="22"/>
        </w:rPr>
        <w:t xml:space="preserve">  RSAC agreed that increased automated speed enforcement is a priority measure to reduce serious casualties in Tasmania and that the expanded pro</w:t>
      </w:r>
      <w:r w:rsidR="00C04EBE">
        <w:rPr>
          <w:rFonts w:ascii="Arial" w:hAnsi="Arial" w:cs="Arial"/>
          <w:sz w:val="22"/>
          <w:szCs w:val="22"/>
        </w:rPr>
        <w:t>ject</w:t>
      </w:r>
      <w:r>
        <w:rPr>
          <w:rFonts w:ascii="Arial" w:hAnsi="Arial" w:cs="Arial"/>
          <w:sz w:val="22"/>
          <w:szCs w:val="22"/>
        </w:rPr>
        <w:t xml:space="preserve"> should be accelerated.</w:t>
      </w:r>
      <w:r w:rsidR="00C04EBE">
        <w:rPr>
          <w:rFonts w:ascii="Arial" w:hAnsi="Arial" w:cs="Arial"/>
          <w:sz w:val="22"/>
          <w:szCs w:val="22"/>
        </w:rPr>
        <w:t xml:space="preserve">  The Chair will relay this to the Minister in the post-RSAC briefing.</w:t>
      </w:r>
    </w:p>
    <w:p w:rsidR="00041FDC" w:rsidRDefault="00041FDC" w:rsidP="003E75A0">
      <w:pPr>
        <w:spacing w:before="120" w:after="240" w:line="276" w:lineRule="auto"/>
        <w:jc w:val="both"/>
        <w:rPr>
          <w:rFonts w:ascii="Arial" w:hAnsi="Arial" w:cs="Arial"/>
          <w:b/>
          <w:sz w:val="22"/>
          <w:szCs w:val="22"/>
        </w:rPr>
      </w:pPr>
    </w:p>
    <w:p w:rsidR="00041FDC" w:rsidRDefault="00041FDC" w:rsidP="003E75A0">
      <w:pPr>
        <w:spacing w:before="120" w:after="240" w:line="276" w:lineRule="auto"/>
        <w:jc w:val="both"/>
        <w:rPr>
          <w:rFonts w:ascii="Arial" w:hAnsi="Arial" w:cs="Arial"/>
          <w:b/>
          <w:sz w:val="22"/>
          <w:szCs w:val="22"/>
        </w:rPr>
      </w:pPr>
    </w:p>
    <w:p w:rsidR="003E75A0" w:rsidRPr="00CA296C" w:rsidRDefault="003E75A0" w:rsidP="003E75A0">
      <w:pPr>
        <w:spacing w:before="120" w:after="240" w:line="276" w:lineRule="auto"/>
        <w:jc w:val="both"/>
        <w:rPr>
          <w:rFonts w:ascii="Arial" w:hAnsi="Arial" w:cs="Arial"/>
          <w:b/>
          <w:sz w:val="22"/>
          <w:szCs w:val="22"/>
        </w:rPr>
      </w:pPr>
      <w:r w:rsidRPr="00CA296C">
        <w:rPr>
          <w:rFonts w:ascii="Arial" w:hAnsi="Arial" w:cs="Arial"/>
          <w:b/>
          <w:sz w:val="22"/>
          <w:szCs w:val="22"/>
        </w:rPr>
        <w:lastRenderedPageBreak/>
        <w:t>Actions</w:t>
      </w:r>
    </w:p>
    <w:p w:rsidR="003E75A0" w:rsidRDefault="003E75A0" w:rsidP="003E75A0">
      <w:pPr>
        <w:pStyle w:val="ListParagraph"/>
        <w:numPr>
          <w:ilvl w:val="0"/>
          <w:numId w:val="44"/>
        </w:numPr>
        <w:pBdr>
          <w:bottom w:val="single" w:sz="4" w:space="1" w:color="auto"/>
        </w:pBdr>
        <w:spacing w:before="120" w:after="240" w:line="276" w:lineRule="auto"/>
        <w:contextualSpacing w:val="0"/>
        <w:jc w:val="both"/>
        <w:rPr>
          <w:rFonts w:ascii="Arial" w:hAnsi="Arial" w:cs="Arial"/>
          <w:sz w:val="22"/>
          <w:szCs w:val="22"/>
        </w:rPr>
      </w:pPr>
      <w:r w:rsidRPr="00AD7171">
        <w:rPr>
          <w:rFonts w:ascii="Arial" w:hAnsi="Arial" w:cs="Arial"/>
          <w:sz w:val="22"/>
          <w:szCs w:val="22"/>
        </w:rPr>
        <w:t xml:space="preserve">State Growth to </w:t>
      </w:r>
      <w:r w:rsidR="0022668D">
        <w:rPr>
          <w:rFonts w:ascii="Arial" w:hAnsi="Arial" w:cs="Arial"/>
          <w:sz w:val="22"/>
          <w:szCs w:val="22"/>
        </w:rPr>
        <w:t>produce a comparative analysis between Victoria and Tasmania’s automated speed enforcement capabilities for discussion with the Minister, when appropriate.</w:t>
      </w:r>
    </w:p>
    <w:p w:rsidR="00C04EBE" w:rsidRDefault="00BA601E" w:rsidP="003E75A0">
      <w:pPr>
        <w:pStyle w:val="ListParagraph"/>
        <w:numPr>
          <w:ilvl w:val="0"/>
          <w:numId w:val="44"/>
        </w:numPr>
        <w:pBdr>
          <w:bottom w:val="single" w:sz="4" w:space="1" w:color="auto"/>
        </w:pBdr>
        <w:spacing w:before="120" w:after="240" w:line="276" w:lineRule="auto"/>
        <w:contextualSpacing w:val="0"/>
        <w:jc w:val="both"/>
        <w:rPr>
          <w:rFonts w:ascii="Arial" w:hAnsi="Arial" w:cs="Arial"/>
          <w:sz w:val="22"/>
          <w:szCs w:val="22"/>
        </w:rPr>
      </w:pPr>
      <w:r>
        <w:rPr>
          <w:rFonts w:ascii="Arial" w:hAnsi="Arial" w:cs="Arial"/>
          <w:sz w:val="22"/>
          <w:szCs w:val="22"/>
        </w:rPr>
        <w:t>Chair to discuss</w:t>
      </w:r>
      <w:r w:rsidR="00C04EBE">
        <w:rPr>
          <w:rFonts w:ascii="Arial" w:hAnsi="Arial" w:cs="Arial"/>
          <w:sz w:val="22"/>
          <w:szCs w:val="22"/>
        </w:rPr>
        <w:t xml:space="preserve"> increased speed enforcement </w:t>
      </w:r>
      <w:r>
        <w:rPr>
          <w:rFonts w:ascii="Arial" w:hAnsi="Arial" w:cs="Arial"/>
          <w:sz w:val="22"/>
          <w:szCs w:val="22"/>
        </w:rPr>
        <w:t>with the Minister, noting it is</w:t>
      </w:r>
      <w:r w:rsidR="00C04EBE">
        <w:rPr>
          <w:rFonts w:ascii="Arial" w:hAnsi="Arial" w:cs="Arial"/>
          <w:sz w:val="22"/>
          <w:szCs w:val="22"/>
        </w:rPr>
        <w:t xml:space="preserve"> a priority measure to reduce serious casualties and indicate that RSAC has requested the project be accelerated.</w:t>
      </w:r>
    </w:p>
    <w:p w:rsidR="00174268" w:rsidRPr="00CA296C" w:rsidRDefault="001D0308" w:rsidP="00A74DAE">
      <w:pPr>
        <w:pStyle w:val="ListParagraph"/>
        <w:numPr>
          <w:ilvl w:val="0"/>
          <w:numId w:val="1"/>
        </w:numPr>
        <w:spacing w:before="120" w:after="240" w:line="276" w:lineRule="auto"/>
        <w:ind w:left="357" w:hanging="357"/>
        <w:contextualSpacing w:val="0"/>
        <w:jc w:val="both"/>
        <w:rPr>
          <w:rFonts w:ascii="Arial" w:hAnsi="Arial" w:cs="Arial"/>
          <w:b/>
          <w:sz w:val="22"/>
          <w:szCs w:val="22"/>
        </w:rPr>
      </w:pPr>
      <w:r>
        <w:rPr>
          <w:rFonts w:ascii="Arial" w:hAnsi="Arial" w:cs="Arial"/>
          <w:b/>
          <w:sz w:val="22"/>
          <w:szCs w:val="22"/>
        </w:rPr>
        <w:t>VULNERABLE ROAD USER PROGRAM REVIEW</w:t>
      </w:r>
    </w:p>
    <w:p w:rsidR="00282163" w:rsidRDefault="00282163" w:rsidP="00AD7171">
      <w:pPr>
        <w:spacing w:before="120" w:after="240" w:line="276" w:lineRule="auto"/>
        <w:jc w:val="both"/>
        <w:rPr>
          <w:rFonts w:ascii="Arial" w:hAnsi="Arial" w:cs="Arial"/>
          <w:sz w:val="22"/>
          <w:szCs w:val="22"/>
        </w:rPr>
      </w:pPr>
      <w:r w:rsidRPr="00CA296C">
        <w:rPr>
          <w:rFonts w:ascii="Arial" w:hAnsi="Arial" w:cs="Arial"/>
          <w:sz w:val="22"/>
          <w:szCs w:val="22"/>
        </w:rPr>
        <w:t xml:space="preserve">RSAC noted </w:t>
      </w:r>
      <w:r w:rsidR="00AD7171">
        <w:rPr>
          <w:rFonts w:ascii="Arial" w:hAnsi="Arial" w:cs="Arial"/>
          <w:sz w:val="22"/>
          <w:szCs w:val="22"/>
        </w:rPr>
        <w:t xml:space="preserve">that a review of the Vulnerable Road User Program is underway.  Regional workshops will be conducted with local councils to consider changes to VRUP and discuss safe system design options.  </w:t>
      </w:r>
      <w:r w:rsidR="00874B15">
        <w:rPr>
          <w:rFonts w:ascii="Arial" w:hAnsi="Arial" w:cs="Arial"/>
          <w:sz w:val="22"/>
          <w:szCs w:val="22"/>
        </w:rPr>
        <w:t xml:space="preserve">This will provide councils with the opportunity to increase </w:t>
      </w:r>
      <w:r w:rsidR="00BC2E33">
        <w:rPr>
          <w:rFonts w:ascii="Arial" w:hAnsi="Arial" w:cs="Arial"/>
          <w:sz w:val="22"/>
          <w:szCs w:val="22"/>
        </w:rPr>
        <w:t xml:space="preserve">knowledge of integrating safe system solutions into infrastructure treatments and to improve the level of proposed projects under the program.  </w:t>
      </w:r>
      <w:r w:rsidR="00AD7171">
        <w:rPr>
          <w:rFonts w:ascii="Arial" w:hAnsi="Arial" w:cs="Arial"/>
          <w:sz w:val="22"/>
          <w:szCs w:val="22"/>
        </w:rPr>
        <w:t>Options will be presented to RSAC later in the year.</w:t>
      </w:r>
    </w:p>
    <w:p w:rsidR="00AD7171" w:rsidRPr="00CA296C" w:rsidRDefault="00AD7171" w:rsidP="00AD7171">
      <w:pPr>
        <w:spacing w:before="120" w:after="240" w:line="276" w:lineRule="auto"/>
        <w:jc w:val="both"/>
        <w:rPr>
          <w:rFonts w:ascii="Arial" w:hAnsi="Arial" w:cs="Arial"/>
          <w:b/>
          <w:sz w:val="22"/>
          <w:szCs w:val="22"/>
        </w:rPr>
      </w:pPr>
      <w:r w:rsidRPr="00CA296C">
        <w:rPr>
          <w:rFonts w:ascii="Arial" w:hAnsi="Arial" w:cs="Arial"/>
          <w:b/>
          <w:sz w:val="22"/>
          <w:szCs w:val="22"/>
        </w:rPr>
        <w:t>Actions</w:t>
      </w:r>
    </w:p>
    <w:p w:rsidR="00AD7171" w:rsidRPr="00AD7171" w:rsidRDefault="00AD7171" w:rsidP="00AD7171">
      <w:pPr>
        <w:pStyle w:val="ListParagraph"/>
        <w:numPr>
          <w:ilvl w:val="0"/>
          <w:numId w:val="44"/>
        </w:numPr>
        <w:pBdr>
          <w:bottom w:val="single" w:sz="4" w:space="1" w:color="auto"/>
        </w:pBdr>
        <w:spacing w:before="120" w:after="240" w:line="276" w:lineRule="auto"/>
        <w:ind w:left="714" w:hanging="357"/>
        <w:contextualSpacing w:val="0"/>
        <w:jc w:val="both"/>
        <w:rPr>
          <w:rFonts w:ascii="Arial" w:hAnsi="Arial" w:cs="Arial"/>
          <w:sz w:val="22"/>
          <w:szCs w:val="22"/>
        </w:rPr>
      </w:pPr>
      <w:r w:rsidRPr="00AD7171">
        <w:rPr>
          <w:rFonts w:ascii="Arial" w:hAnsi="Arial" w:cs="Arial"/>
          <w:sz w:val="22"/>
          <w:szCs w:val="22"/>
        </w:rPr>
        <w:t xml:space="preserve">State Growth to provide </w:t>
      </w:r>
      <w:r>
        <w:rPr>
          <w:rFonts w:ascii="Arial" w:hAnsi="Arial" w:cs="Arial"/>
          <w:sz w:val="22"/>
          <w:szCs w:val="22"/>
        </w:rPr>
        <w:t>options for changes to the Vulnerable Road User Program to RSAC later in 2020.</w:t>
      </w:r>
    </w:p>
    <w:p w:rsidR="007B5AAA" w:rsidRPr="00CA296C" w:rsidRDefault="001D0308" w:rsidP="00A74DAE">
      <w:pPr>
        <w:pStyle w:val="ListParagraph"/>
        <w:numPr>
          <w:ilvl w:val="0"/>
          <w:numId w:val="1"/>
        </w:numPr>
        <w:spacing w:before="120" w:after="240" w:line="276" w:lineRule="auto"/>
        <w:ind w:left="357" w:hanging="357"/>
        <w:contextualSpacing w:val="0"/>
        <w:jc w:val="both"/>
        <w:rPr>
          <w:rFonts w:ascii="Arial" w:hAnsi="Arial" w:cs="Arial"/>
          <w:b/>
          <w:sz w:val="22"/>
          <w:szCs w:val="22"/>
        </w:rPr>
      </w:pPr>
      <w:r>
        <w:rPr>
          <w:rFonts w:ascii="Arial" w:hAnsi="Arial" w:cs="Arial"/>
          <w:b/>
          <w:sz w:val="22"/>
          <w:szCs w:val="22"/>
        </w:rPr>
        <w:t>MOTORCYCLE AUDIT OF HOLLOW TREE ROAD</w:t>
      </w:r>
    </w:p>
    <w:p w:rsidR="00BF7AF1" w:rsidRDefault="00F03FBB" w:rsidP="00BC2E33">
      <w:pPr>
        <w:tabs>
          <w:tab w:val="left" w:pos="1995"/>
          <w:tab w:val="left" w:pos="7088"/>
          <w:tab w:val="right" w:pos="9214"/>
        </w:tabs>
        <w:spacing w:before="120" w:after="240" w:line="276" w:lineRule="auto"/>
        <w:jc w:val="both"/>
        <w:rPr>
          <w:rFonts w:ascii="Arial" w:hAnsi="Arial" w:cs="Arial"/>
          <w:sz w:val="22"/>
          <w:szCs w:val="22"/>
        </w:rPr>
      </w:pPr>
      <w:r w:rsidRPr="00CA296C">
        <w:rPr>
          <w:rFonts w:ascii="Arial" w:hAnsi="Arial" w:cs="Arial"/>
          <w:sz w:val="22"/>
          <w:szCs w:val="22"/>
        </w:rPr>
        <w:t xml:space="preserve">RSAC </w:t>
      </w:r>
      <w:r w:rsidR="00616ECD" w:rsidRPr="00CA296C">
        <w:rPr>
          <w:rFonts w:ascii="Arial" w:hAnsi="Arial" w:cs="Arial"/>
          <w:sz w:val="22"/>
          <w:szCs w:val="22"/>
        </w:rPr>
        <w:t>noted</w:t>
      </w:r>
      <w:r w:rsidR="0001022D" w:rsidRPr="00CA296C">
        <w:rPr>
          <w:rFonts w:ascii="Arial" w:hAnsi="Arial" w:cs="Arial"/>
          <w:sz w:val="22"/>
          <w:szCs w:val="22"/>
        </w:rPr>
        <w:t xml:space="preserve"> </w:t>
      </w:r>
      <w:r w:rsidR="00AD7171">
        <w:rPr>
          <w:rFonts w:ascii="Arial" w:hAnsi="Arial" w:cs="Arial"/>
          <w:sz w:val="22"/>
          <w:szCs w:val="22"/>
        </w:rPr>
        <w:t>the Hollow Tree Road Motorcycle Road Safety Audit and stakeholder workshop.  State Growth is partnering with the Central Highlands Council and Safe System Solutions to identify low-cost infrastructure treatments and inform the approach to road safety messaging to reduce serious casualties on this popular touring route.</w:t>
      </w:r>
      <w:r w:rsidR="00BC2E33">
        <w:rPr>
          <w:rFonts w:ascii="Arial" w:hAnsi="Arial" w:cs="Arial"/>
          <w:sz w:val="22"/>
          <w:szCs w:val="22"/>
        </w:rPr>
        <w:t xml:space="preserve">  </w:t>
      </w:r>
    </w:p>
    <w:p w:rsidR="00BC2E33" w:rsidRPr="00CA296C" w:rsidRDefault="00BC2E33" w:rsidP="00BC2E33">
      <w:pPr>
        <w:spacing w:before="120" w:after="240" w:line="276" w:lineRule="auto"/>
        <w:jc w:val="both"/>
        <w:rPr>
          <w:rFonts w:ascii="Arial" w:hAnsi="Arial" w:cs="Arial"/>
          <w:b/>
          <w:sz w:val="22"/>
          <w:szCs w:val="22"/>
        </w:rPr>
      </w:pPr>
      <w:r w:rsidRPr="00CA296C">
        <w:rPr>
          <w:rFonts w:ascii="Arial" w:hAnsi="Arial" w:cs="Arial"/>
          <w:b/>
          <w:sz w:val="22"/>
          <w:szCs w:val="22"/>
        </w:rPr>
        <w:t>Actions</w:t>
      </w:r>
    </w:p>
    <w:p w:rsidR="00BC2E33" w:rsidRPr="00BC2E33" w:rsidRDefault="00BC2E33" w:rsidP="00BC2E33">
      <w:pPr>
        <w:pStyle w:val="ListParagraph"/>
        <w:numPr>
          <w:ilvl w:val="0"/>
          <w:numId w:val="44"/>
        </w:numPr>
        <w:pBdr>
          <w:bottom w:val="single" w:sz="4" w:space="1" w:color="auto"/>
        </w:pBdr>
        <w:tabs>
          <w:tab w:val="left" w:pos="1995"/>
          <w:tab w:val="left" w:pos="7088"/>
          <w:tab w:val="right" w:pos="9214"/>
        </w:tabs>
        <w:spacing w:before="120" w:after="240" w:line="276" w:lineRule="auto"/>
        <w:ind w:left="714" w:hanging="357"/>
        <w:contextualSpacing w:val="0"/>
        <w:jc w:val="both"/>
        <w:rPr>
          <w:rFonts w:ascii="Arial" w:hAnsi="Arial" w:cs="Arial"/>
          <w:sz w:val="22"/>
          <w:szCs w:val="22"/>
        </w:rPr>
      </w:pPr>
      <w:r w:rsidRPr="00BC2E33">
        <w:rPr>
          <w:rFonts w:ascii="Arial" w:hAnsi="Arial" w:cs="Arial"/>
          <w:sz w:val="22"/>
          <w:szCs w:val="22"/>
        </w:rPr>
        <w:t xml:space="preserve">State Growth to provide </w:t>
      </w:r>
      <w:r>
        <w:rPr>
          <w:rFonts w:ascii="Arial" w:hAnsi="Arial" w:cs="Arial"/>
          <w:sz w:val="22"/>
          <w:szCs w:val="22"/>
        </w:rPr>
        <w:t>RSAC with a funding model for motorcycle safety improvements as a program.</w:t>
      </w:r>
    </w:p>
    <w:p w:rsidR="00E7377B" w:rsidRPr="00CA296C" w:rsidRDefault="001D0308" w:rsidP="00A74DAE">
      <w:pPr>
        <w:pStyle w:val="ListParagraph"/>
        <w:numPr>
          <w:ilvl w:val="0"/>
          <w:numId w:val="1"/>
        </w:numPr>
        <w:spacing w:before="120" w:after="240" w:line="276" w:lineRule="auto"/>
        <w:jc w:val="both"/>
        <w:rPr>
          <w:rFonts w:ascii="Arial" w:hAnsi="Arial" w:cs="Arial"/>
          <w:b/>
          <w:sz w:val="22"/>
          <w:szCs w:val="22"/>
        </w:rPr>
      </w:pPr>
      <w:r>
        <w:rPr>
          <w:rFonts w:ascii="Arial" w:hAnsi="Arial" w:cs="Arial"/>
          <w:b/>
          <w:sz w:val="22"/>
          <w:szCs w:val="22"/>
        </w:rPr>
        <w:t>AUSTRALASIAN COLLEGE OF ROAD SAFETY</w:t>
      </w:r>
      <w:r w:rsidR="00087D4B">
        <w:rPr>
          <w:rFonts w:ascii="Arial" w:hAnsi="Arial" w:cs="Arial"/>
          <w:b/>
          <w:sz w:val="22"/>
          <w:szCs w:val="22"/>
        </w:rPr>
        <w:t xml:space="preserve"> (ACRS)</w:t>
      </w:r>
      <w:r>
        <w:rPr>
          <w:rFonts w:ascii="Arial" w:hAnsi="Arial" w:cs="Arial"/>
          <w:b/>
          <w:sz w:val="22"/>
          <w:szCs w:val="22"/>
        </w:rPr>
        <w:t xml:space="preserve"> – TASMANIA’S PARTICIPATION</w:t>
      </w:r>
    </w:p>
    <w:p w:rsidR="00E75F90" w:rsidRDefault="00387EC9" w:rsidP="00087D4B">
      <w:pPr>
        <w:spacing w:before="120" w:after="240" w:line="276" w:lineRule="auto"/>
        <w:jc w:val="both"/>
        <w:rPr>
          <w:rFonts w:ascii="Arial" w:hAnsi="Arial" w:cs="Arial"/>
          <w:sz w:val="22"/>
          <w:szCs w:val="22"/>
        </w:rPr>
      </w:pPr>
      <w:r w:rsidRPr="00CA296C">
        <w:rPr>
          <w:rFonts w:ascii="Arial" w:hAnsi="Arial" w:cs="Arial"/>
          <w:sz w:val="22"/>
          <w:szCs w:val="22"/>
        </w:rPr>
        <w:t xml:space="preserve">RSAC noted </w:t>
      </w:r>
      <w:r w:rsidR="00087D4B">
        <w:rPr>
          <w:rFonts w:ascii="Arial" w:hAnsi="Arial" w:cs="Arial"/>
          <w:sz w:val="22"/>
          <w:szCs w:val="22"/>
        </w:rPr>
        <w:t>that Tasmania has been invited to participate in the Victorian chapter of the ACRS’s local events, seminars and workshops</w:t>
      </w:r>
      <w:r w:rsidR="00E7377B" w:rsidRPr="00CA296C">
        <w:rPr>
          <w:rFonts w:ascii="Arial" w:hAnsi="Arial" w:cs="Arial"/>
          <w:sz w:val="22"/>
          <w:szCs w:val="22"/>
        </w:rPr>
        <w:t>.</w:t>
      </w:r>
      <w:r w:rsidR="00236F62" w:rsidRPr="00CA296C">
        <w:rPr>
          <w:rFonts w:ascii="Arial" w:hAnsi="Arial" w:cs="Arial"/>
          <w:sz w:val="22"/>
          <w:szCs w:val="22"/>
        </w:rPr>
        <w:t xml:space="preserve">  </w:t>
      </w:r>
      <w:r w:rsidR="00087D4B">
        <w:rPr>
          <w:rFonts w:ascii="Arial" w:hAnsi="Arial" w:cs="Arial"/>
          <w:sz w:val="22"/>
          <w:szCs w:val="22"/>
        </w:rPr>
        <w:t>Tasmania will also fund an award at the 2020 Australasian Road Safety Conference, for the paper that presents the best opportunity to improve road safety in Tasmania.</w:t>
      </w:r>
    </w:p>
    <w:p w:rsidR="00087D4B" w:rsidRPr="00CA296C" w:rsidRDefault="00087D4B" w:rsidP="00087D4B">
      <w:pPr>
        <w:spacing w:before="120" w:after="240" w:line="276" w:lineRule="auto"/>
        <w:jc w:val="both"/>
        <w:rPr>
          <w:rFonts w:ascii="Arial" w:hAnsi="Arial" w:cs="Arial"/>
          <w:b/>
          <w:sz w:val="22"/>
          <w:szCs w:val="22"/>
        </w:rPr>
      </w:pPr>
      <w:r w:rsidRPr="00CA296C">
        <w:rPr>
          <w:rFonts w:ascii="Arial" w:hAnsi="Arial" w:cs="Arial"/>
          <w:b/>
          <w:sz w:val="22"/>
          <w:szCs w:val="22"/>
        </w:rPr>
        <w:t>Actions</w:t>
      </w:r>
    </w:p>
    <w:p w:rsidR="0036086F" w:rsidRDefault="00087D4B" w:rsidP="00087D4B">
      <w:pPr>
        <w:pStyle w:val="ListParagraph"/>
        <w:numPr>
          <w:ilvl w:val="0"/>
          <w:numId w:val="44"/>
        </w:numPr>
        <w:pBdr>
          <w:bottom w:val="single" w:sz="4" w:space="1" w:color="auto"/>
        </w:pBdr>
        <w:spacing w:before="120" w:after="240" w:line="276" w:lineRule="auto"/>
        <w:ind w:left="714" w:hanging="357"/>
        <w:contextualSpacing w:val="0"/>
        <w:jc w:val="both"/>
        <w:rPr>
          <w:rFonts w:ascii="Arial" w:hAnsi="Arial" w:cs="Arial"/>
          <w:sz w:val="22"/>
          <w:szCs w:val="22"/>
        </w:rPr>
      </w:pPr>
      <w:r w:rsidRPr="00087D4B">
        <w:rPr>
          <w:rFonts w:ascii="Arial" w:hAnsi="Arial" w:cs="Arial"/>
          <w:sz w:val="22"/>
          <w:szCs w:val="22"/>
        </w:rPr>
        <w:t xml:space="preserve">State Growth to </w:t>
      </w:r>
      <w:r w:rsidR="00874B15">
        <w:rPr>
          <w:rFonts w:ascii="Arial" w:hAnsi="Arial" w:cs="Arial"/>
          <w:sz w:val="22"/>
          <w:szCs w:val="22"/>
        </w:rPr>
        <w:t>fund an award for the paper that presents the best opportunity to improve road safety in Tasmania at the 2020 Australasian Road Safety Conference.</w:t>
      </w:r>
    </w:p>
    <w:p w:rsidR="0036086F" w:rsidRDefault="0036086F">
      <w:pPr>
        <w:spacing w:after="200" w:line="276" w:lineRule="auto"/>
        <w:rPr>
          <w:rFonts w:ascii="Arial" w:hAnsi="Arial" w:cs="Arial"/>
          <w:sz w:val="22"/>
          <w:szCs w:val="22"/>
        </w:rPr>
      </w:pPr>
      <w:r>
        <w:rPr>
          <w:rFonts w:ascii="Arial" w:hAnsi="Arial" w:cs="Arial"/>
          <w:sz w:val="22"/>
          <w:szCs w:val="22"/>
        </w:rPr>
        <w:br w:type="page"/>
      </w:r>
    </w:p>
    <w:p w:rsidR="00087D4B" w:rsidRPr="0036086F" w:rsidRDefault="00087D4B" w:rsidP="0036086F">
      <w:pPr>
        <w:spacing w:before="120" w:after="240" w:line="276" w:lineRule="auto"/>
        <w:ind w:left="357"/>
        <w:jc w:val="both"/>
        <w:rPr>
          <w:rFonts w:ascii="Arial" w:hAnsi="Arial" w:cs="Arial"/>
          <w:sz w:val="22"/>
          <w:szCs w:val="22"/>
        </w:rPr>
      </w:pPr>
    </w:p>
    <w:p w:rsidR="001D0308" w:rsidRPr="00CA296C" w:rsidRDefault="00403BD3" w:rsidP="001D0308">
      <w:pPr>
        <w:pStyle w:val="ListParagraph"/>
        <w:numPr>
          <w:ilvl w:val="0"/>
          <w:numId w:val="1"/>
        </w:numPr>
        <w:spacing w:before="120" w:after="240" w:line="276" w:lineRule="auto"/>
        <w:jc w:val="both"/>
        <w:rPr>
          <w:rFonts w:ascii="Arial" w:hAnsi="Arial" w:cs="Arial"/>
          <w:b/>
          <w:sz w:val="22"/>
          <w:szCs w:val="22"/>
        </w:rPr>
      </w:pPr>
      <w:r>
        <w:rPr>
          <w:rFonts w:ascii="Arial" w:hAnsi="Arial" w:cs="Arial"/>
          <w:b/>
          <w:sz w:val="22"/>
          <w:szCs w:val="22"/>
        </w:rPr>
        <w:t>TOWARDS ZERO QUARTERLY PROGRESS REPORT TO 31 DECEMBER 2019</w:t>
      </w:r>
    </w:p>
    <w:p w:rsidR="001D0308" w:rsidRDefault="001D0308" w:rsidP="00BC2E33">
      <w:pPr>
        <w:spacing w:before="120" w:after="240" w:line="276" w:lineRule="auto"/>
        <w:jc w:val="both"/>
        <w:rPr>
          <w:rFonts w:ascii="Arial" w:hAnsi="Arial" w:cs="Arial"/>
          <w:sz w:val="22"/>
          <w:szCs w:val="22"/>
        </w:rPr>
      </w:pPr>
      <w:r w:rsidRPr="00CA296C">
        <w:rPr>
          <w:rFonts w:ascii="Arial" w:hAnsi="Arial" w:cs="Arial"/>
          <w:sz w:val="22"/>
          <w:szCs w:val="22"/>
        </w:rPr>
        <w:t xml:space="preserve">RSAC noted the Quarterly Progress Report to </w:t>
      </w:r>
      <w:r w:rsidR="00403BD3">
        <w:rPr>
          <w:rFonts w:ascii="Arial" w:hAnsi="Arial" w:cs="Arial"/>
          <w:sz w:val="22"/>
          <w:szCs w:val="22"/>
        </w:rPr>
        <w:t>31 December</w:t>
      </w:r>
      <w:r w:rsidRPr="00CA296C">
        <w:rPr>
          <w:rFonts w:ascii="Arial" w:hAnsi="Arial" w:cs="Arial"/>
          <w:sz w:val="22"/>
          <w:szCs w:val="22"/>
        </w:rPr>
        <w:t xml:space="preserve"> 2019, under the Towards</w:t>
      </w:r>
      <w:r w:rsidRPr="00CA296C">
        <w:rPr>
          <w:rFonts w:ascii="Arial" w:hAnsi="Arial" w:cs="Arial"/>
          <w:i/>
          <w:sz w:val="22"/>
          <w:szCs w:val="22"/>
        </w:rPr>
        <w:t xml:space="preserve"> Zero - Tasmanian Road Safety Strategy 2017-2026</w:t>
      </w:r>
      <w:r w:rsidRPr="00CA296C">
        <w:rPr>
          <w:rFonts w:ascii="Arial" w:hAnsi="Arial" w:cs="Arial"/>
          <w:sz w:val="22"/>
          <w:szCs w:val="22"/>
        </w:rPr>
        <w:t xml:space="preserve">.  </w:t>
      </w:r>
    </w:p>
    <w:p w:rsidR="00BC2E33" w:rsidRPr="00CA296C" w:rsidRDefault="00BC2E33" w:rsidP="00BC2E33">
      <w:pPr>
        <w:spacing w:before="120" w:after="240" w:line="276" w:lineRule="auto"/>
        <w:jc w:val="both"/>
        <w:rPr>
          <w:rFonts w:ascii="Arial" w:hAnsi="Arial" w:cs="Arial"/>
          <w:b/>
          <w:sz w:val="22"/>
          <w:szCs w:val="22"/>
        </w:rPr>
      </w:pPr>
      <w:r w:rsidRPr="00CA296C">
        <w:rPr>
          <w:rFonts w:ascii="Arial" w:hAnsi="Arial" w:cs="Arial"/>
          <w:b/>
          <w:sz w:val="22"/>
          <w:szCs w:val="22"/>
        </w:rPr>
        <w:t>Actions</w:t>
      </w:r>
    </w:p>
    <w:p w:rsidR="00BC2E33" w:rsidRPr="00BC2E33" w:rsidRDefault="00BC2E33" w:rsidP="00BC2E33">
      <w:pPr>
        <w:pStyle w:val="ListParagraph"/>
        <w:numPr>
          <w:ilvl w:val="0"/>
          <w:numId w:val="44"/>
        </w:numPr>
        <w:pBdr>
          <w:bottom w:val="single" w:sz="4" w:space="1" w:color="auto"/>
        </w:pBdr>
        <w:spacing w:before="120" w:after="240" w:line="276" w:lineRule="auto"/>
        <w:ind w:left="714" w:hanging="357"/>
        <w:contextualSpacing w:val="0"/>
        <w:jc w:val="both"/>
        <w:rPr>
          <w:rFonts w:ascii="Arial" w:hAnsi="Arial" w:cs="Arial"/>
          <w:sz w:val="22"/>
          <w:szCs w:val="22"/>
        </w:rPr>
      </w:pPr>
      <w:r w:rsidRPr="00BC2E33">
        <w:rPr>
          <w:rFonts w:ascii="Arial" w:hAnsi="Arial" w:cs="Arial"/>
          <w:sz w:val="22"/>
          <w:szCs w:val="22"/>
        </w:rPr>
        <w:t xml:space="preserve">State Growth to </w:t>
      </w:r>
      <w:r>
        <w:rPr>
          <w:rFonts w:ascii="Arial" w:hAnsi="Arial" w:cs="Arial"/>
          <w:sz w:val="22"/>
          <w:szCs w:val="22"/>
        </w:rPr>
        <w:t>remove unallocated funding from the progress report funding overview under the new reporting format.</w:t>
      </w:r>
    </w:p>
    <w:p w:rsidR="00403BD3" w:rsidRPr="00CA296C" w:rsidRDefault="00403BD3" w:rsidP="00403BD3">
      <w:pPr>
        <w:pStyle w:val="ListParagraph"/>
        <w:numPr>
          <w:ilvl w:val="0"/>
          <w:numId w:val="1"/>
        </w:numPr>
        <w:spacing w:before="120" w:after="240" w:line="276" w:lineRule="auto"/>
        <w:jc w:val="both"/>
        <w:rPr>
          <w:rFonts w:ascii="Arial" w:hAnsi="Arial" w:cs="Arial"/>
          <w:b/>
          <w:sz w:val="22"/>
          <w:szCs w:val="22"/>
        </w:rPr>
      </w:pPr>
      <w:r>
        <w:rPr>
          <w:rFonts w:ascii="Arial" w:hAnsi="Arial" w:cs="Arial"/>
          <w:b/>
          <w:sz w:val="22"/>
          <w:szCs w:val="22"/>
        </w:rPr>
        <w:t>CHAIR’S REPORT</w:t>
      </w:r>
    </w:p>
    <w:p w:rsidR="00403BD3" w:rsidRPr="00CA296C" w:rsidRDefault="00403BD3" w:rsidP="00403BD3">
      <w:pPr>
        <w:pBdr>
          <w:bottom w:val="single" w:sz="4" w:space="1" w:color="auto"/>
        </w:pBdr>
        <w:spacing w:before="120" w:after="240" w:line="276" w:lineRule="auto"/>
        <w:jc w:val="both"/>
        <w:rPr>
          <w:rFonts w:ascii="Arial" w:hAnsi="Arial" w:cs="Arial"/>
          <w:sz w:val="22"/>
          <w:szCs w:val="22"/>
        </w:rPr>
      </w:pPr>
      <w:r w:rsidRPr="00CA296C">
        <w:rPr>
          <w:rFonts w:ascii="Arial" w:hAnsi="Arial" w:cs="Arial"/>
          <w:sz w:val="22"/>
          <w:szCs w:val="22"/>
        </w:rPr>
        <w:t xml:space="preserve">RSAC noted the </w:t>
      </w:r>
      <w:r w:rsidR="00BC2E33">
        <w:rPr>
          <w:rFonts w:ascii="Arial" w:hAnsi="Arial" w:cs="Arial"/>
          <w:sz w:val="22"/>
          <w:szCs w:val="22"/>
        </w:rPr>
        <w:t>Chair’s report</w:t>
      </w:r>
      <w:r w:rsidRPr="00CA296C">
        <w:rPr>
          <w:rFonts w:ascii="Arial" w:hAnsi="Arial" w:cs="Arial"/>
          <w:sz w:val="22"/>
          <w:szCs w:val="22"/>
        </w:rPr>
        <w:t xml:space="preserve">.  </w:t>
      </w:r>
    </w:p>
    <w:p w:rsidR="00403BD3" w:rsidRPr="00CA296C" w:rsidRDefault="00403BD3" w:rsidP="00403BD3">
      <w:pPr>
        <w:pStyle w:val="ListParagraph"/>
        <w:numPr>
          <w:ilvl w:val="0"/>
          <w:numId w:val="1"/>
        </w:numPr>
        <w:spacing w:before="120" w:after="240" w:line="276" w:lineRule="auto"/>
        <w:jc w:val="both"/>
        <w:rPr>
          <w:rFonts w:ascii="Arial" w:hAnsi="Arial" w:cs="Arial"/>
          <w:b/>
          <w:sz w:val="22"/>
          <w:szCs w:val="22"/>
        </w:rPr>
      </w:pPr>
      <w:r>
        <w:rPr>
          <w:rFonts w:ascii="Arial" w:hAnsi="Arial" w:cs="Arial"/>
          <w:b/>
          <w:sz w:val="22"/>
          <w:szCs w:val="22"/>
        </w:rPr>
        <w:t>ROAD SAFETY EVENT CALENDAR</w:t>
      </w:r>
    </w:p>
    <w:p w:rsidR="00AD7171" w:rsidRPr="00AD7171" w:rsidRDefault="00AD7171" w:rsidP="00AD7171">
      <w:pPr>
        <w:pStyle w:val="ListParagraph"/>
        <w:numPr>
          <w:ilvl w:val="0"/>
          <w:numId w:val="1"/>
        </w:numPr>
        <w:pBdr>
          <w:bottom w:val="single" w:sz="4" w:space="1" w:color="auto"/>
        </w:pBdr>
        <w:spacing w:before="120" w:after="240" w:line="276" w:lineRule="auto"/>
        <w:ind w:left="357" w:hanging="357"/>
        <w:contextualSpacing w:val="0"/>
        <w:jc w:val="both"/>
        <w:rPr>
          <w:rFonts w:ascii="Arial" w:hAnsi="Arial" w:cs="Arial"/>
          <w:sz w:val="22"/>
          <w:szCs w:val="22"/>
        </w:rPr>
      </w:pPr>
      <w:r w:rsidRPr="00AD7171">
        <w:rPr>
          <w:rFonts w:ascii="Arial" w:hAnsi="Arial" w:cs="Arial"/>
          <w:sz w:val="22"/>
          <w:szCs w:val="22"/>
        </w:rPr>
        <w:t xml:space="preserve">RSAC noted the road safety event calendar as at </w:t>
      </w:r>
      <w:r>
        <w:rPr>
          <w:rFonts w:ascii="Arial" w:hAnsi="Arial" w:cs="Arial"/>
          <w:sz w:val="22"/>
          <w:szCs w:val="22"/>
        </w:rPr>
        <w:t>10 March 2020</w:t>
      </w:r>
      <w:r w:rsidRPr="00AD7171">
        <w:rPr>
          <w:rFonts w:ascii="Arial" w:hAnsi="Arial" w:cs="Arial"/>
          <w:sz w:val="22"/>
          <w:szCs w:val="22"/>
        </w:rPr>
        <w:t>.</w:t>
      </w:r>
    </w:p>
    <w:p w:rsidR="00403BD3" w:rsidRPr="00403BD3" w:rsidRDefault="00403BD3" w:rsidP="00403BD3">
      <w:pPr>
        <w:pStyle w:val="ListParagraph"/>
        <w:numPr>
          <w:ilvl w:val="0"/>
          <w:numId w:val="1"/>
        </w:numPr>
        <w:spacing w:before="120" w:after="240" w:line="276" w:lineRule="auto"/>
        <w:jc w:val="both"/>
        <w:rPr>
          <w:rFonts w:ascii="Arial" w:hAnsi="Arial" w:cs="Arial"/>
          <w:b/>
          <w:sz w:val="22"/>
          <w:szCs w:val="22"/>
        </w:rPr>
      </w:pPr>
      <w:r>
        <w:rPr>
          <w:rFonts w:ascii="Arial" w:hAnsi="Arial" w:cs="Arial"/>
          <w:b/>
          <w:sz w:val="22"/>
          <w:szCs w:val="22"/>
        </w:rPr>
        <w:t>CORRESPONDENCE BY EXCEPTION</w:t>
      </w:r>
    </w:p>
    <w:p w:rsidR="00AD7171" w:rsidRPr="00AD7171" w:rsidRDefault="00AD7171" w:rsidP="00AD7171">
      <w:pPr>
        <w:pBdr>
          <w:bottom w:val="single" w:sz="4" w:space="1" w:color="auto"/>
        </w:pBdr>
        <w:tabs>
          <w:tab w:val="left" w:pos="1995"/>
          <w:tab w:val="left" w:pos="7088"/>
          <w:tab w:val="right" w:pos="9214"/>
        </w:tabs>
        <w:spacing w:before="120" w:after="240" w:line="276" w:lineRule="auto"/>
        <w:jc w:val="both"/>
        <w:rPr>
          <w:rFonts w:ascii="Arial" w:hAnsi="Arial" w:cs="Arial"/>
          <w:sz w:val="22"/>
          <w:szCs w:val="22"/>
        </w:rPr>
      </w:pPr>
      <w:r w:rsidRPr="00AD7171">
        <w:rPr>
          <w:rFonts w:ascii="Arial" w:hAnsi="Arial" w:cs="Arial"/>
          <w:sz w:val="22"/>
          <w:szCs w:val="22"/>
        </w:rPr>
        <w:t>RSAC noted correspondence for the last quarter.</w:t>
      </w:r>
    </w:p>
    <w:p w:rsidR="00750079" w:rsidRPr="00CA296C" w:rsidRDefault="00750079" w:rsidP="00A74DAE">
      <w:pPr>
        <w:pStyle w:val="ListParagraph"/>
        <w:numPr>
          <w:ilvl w:val="0"/>
          <w:numId w:val="1"/>
        </w:numPr>
        <w:spacing w:before="120" w:after="240" w:line="276" w:lineRule="auto"/>
        <w:jc w:val="both"/>
        <w:rPr>
          <w:rFonts w:ascii="Arial" w:hAnsi="Arial" w:cs="Arial"/>
          <w:b/>
          <w:sz w:val="22"/>
          <w:szCs w:val="22"/>
        </w:rPr>
      </w:pPr>
      <w:r w:rsidRPr="00CA296C">
        <w:rPr>
          <w:rFonts w:ascii="Arial" w:hAnsi="Arial" w:cs="Arial"/>
          <w:b/>
          <w:sz w:val="22"/>
          <w:szCs w:val="22"/>
        </w:rPr>
        <w:t>PROGRESS REPORT: EDUCATION AND ENFORCEMENT SUB COMMITTEE</w:t>
      </w:r>
      <w:r w:rsidR="00AF26EB" w:rsidRPr="00CA296C">
        <w:rPr>
          <w:rFonts w:ascii="Arial" w:hAnsi="Arial" w:cs="Arial"/>
          <w:b/>
          <w:sz w:val="22"/>
          <w:szCs w:val="22"/>
        </w:rPr>
        <w:t xml:space="preserve"> (EESC)</w:t>
      </w:r>
    </w:p>
    <w:p w:rsidR="00282163" w:rsidRPr="00CA296C" w:rsidRDefault="00FB3616" w:rsidP="00282163">
      <w:pPr>
        <w:pBdr>
          <w:bottom w:val="single" w:sz="4" w:space="1" w:color="auto"/>
        </w:pBdr>
        <w:spacing w:before="120" w:after="240" w:line="276" w:lineRule="auto"/>
        <w:jc w:val="both"/>
        <w:rPr>
          <w:rFonts w:ascii="Arial" w:hAnsi="Arial" w:cs="Arial"/>
          <w:sz w:val="22"/>
          <w:szCs w:val="22"/>
        </w:rPr>
      </w:pPr>
      <w:r w:rsidRPr="00CA296C">
        <w:rPr>
          <w:rFonts w:ascii="Arial" w:hAnsi="Arial" w:cs="Arial"/>
          <w:sz w:val="22"/>
          <w:szCs w:val="22"/>
        </w:rPr>
        <w:t>RSAC noted the Education and Enforcement Su</w:t>
      </w:r>
      <w:r w:rsidR="000F5113" w:rsidRPr="00CA296C">
        <w:rPr>
          <w:rFonts w:ascii="Arial" w:hAnsi="Arial" w:cs="Arial"/>
          <w:sz w:val="22"/>
          <w:szCs w:val="22"/>
        </w:rPr>
        <w:t>b Committee’s progress report</w:t>
      </w:r>
      <w:r w:rsidR="008F56CD" w:rsidRPr="00CA296C">
        <w:rPr>
          <w:rFonts w:ascii="Arial" w:hAnsi="Arial" w:cs="Arial"/>
          <w:sz w:val="22"/>
          <w:szCs w:val="22"/>
        </w:rPr>
        <w:t>.</w:t>
      </w:r>
    </w:p>
    <w:p w:rsidR="000F5113" w:rsidRDefault="00C94B9B" w:rsidP="00282163">
      <w:pPr>
        <w:pStyle w:val="ListParagraph"/>
        <w:numPr>
          <w:ilvl w:val="0"/>
          <w:numId w:val="1"/>
        </w:numPr>
        <w:spacing w:before="120" w:after="240" w:line="276" w:lineRule="auto"/>
        <w:jc w:val="both"/>
        <w:rPr>
          <w:rFonts w:ascii="Arial" w:hAnsi="Arial" w:cs="Arial"/>
          <w:b/>
          <w:sz w:val="22"/>
          <w:szCs w:val="22"/>
        </w:rPr>
      </w:pPr>
      <w:r w:rsidRPr="00CA296C">
        <w:rPr>
          <w:rFonts w:ascii="Arial" w:hAnsi="Arial" w:cs="Arial"/>
          <w:b/>
          <w:sz w:val="22"/>
          <w:szCs w:val="22"/>
        </w:rPr>
        <w:t>OTHER BUSINESS</w:t>
      </w:r>
    </w:p>
    <w:p w:rsidR="00CD6584" w:rsidRDefault="00CD6584" w:rsidP="003D1C86">
      <w:pPr>
        <w:spacing w:before="120" w:after="240" w:line="276" w:lineRule="auto"/>
        <w:jc w:val="both"/>
        <w:rPr>
          <w:rFonts w:ascii="Arial" w:hAnsi="Arial" w:cs="Arial"/>
          <w:sz w:val="22"/>
          <w:szCs w:val="22"/>
        </w:rPr>
      </w:pPr>
      <w:r>
        <w:rPr>
          <w:rFonts w:ascii="Arial" w:hAnsi="Arial" w:cs="Arial"/>
          <w:sz w:val="22"/>
          <w:szCs w:val="22"/>
        </w:rPr>
        <w:t>RSAC had a general discussion about progressing the Towards Zero Action Plan and priorities for improving road safety outcomes in Tasmania.</w:t>
      </w:r>
      <w:r w:rsidR="008F2728">
        <w:rPr>
          <w:rFonts w:ascii="Arial" w:hAnsi="Arial" w:cs="Arial"/>
          <w:sz w:val="22"/>
          <w:szCs w:val="22"/>
        </w:rPr>
        <w:t xml:space="preserve">  Tasmania Police is focusing on the fatal five</w:t>
      </w:r>
      <w:r w:rsidR="003E75A0">
        <w:rPr>
          <w:rFonts w:ascii="Arial" w:hAnsi="Arial" w:cs="Arial"/>
          <w:sz w:val="22"/>
          <w:szCs w:val="22"/>
        </w:rPr>
        <w:t xml:space="preserve"> and reducing the amount of cautions issued.  </w:t>
      </w:r>
      <w:r>
        <w:rPr>
          <w:rFonts w:ascii="Arial" w:hAnsi="Arial" w:cs="Arial"/>
          <w:sz w:val="22"/>
          <w:szCs w:val="22"/>
        </w:rPr>
        <w:t xml:space="preserve">Tasmania Police indicated that </w:t>
      </w:r>
      <w:r w:rsidR="00B26146">
        <w:rPr>
          <w:rFonts w:ascii="Arial" w:hAnsi="Arial" w:cs="Arial"/>
          <w:sz w:val="22"/>
          <w:szCs w:val="22"/>
        </w:rPr>
        <w:t xml:space="preserve">competing priorities mean that resourcing is </w:t>
      </w:r>
      <w:r w:rsidR="008F2728">
        <w:rPr>
          <w:rFonts w:ascii="Arial" w:hAnsi="Arial" w:cs="Arial"/>
          <w:sz w:val="22"/>
          <w:szCs w:val="22"/>
        </w:rPr>
        <w:t>currently an issue, as it is for State Growth.</w:t>
      </w:r>
      <w:r w:rsidR="003007BC">
        <w:rPr>
          <w:rFonts w:ascii="Arial" w:hAnsi="Arial" w:cs="Arial"/>
          <w:sz w:val="22"/>
          <w:szCs w:val="22"/>
        </w:rPr>
        <w:t xml:space="preserve">  The Chair will discuss resourcing with the Minister at the post meeting briefing.</w:t>
      </w:r>
    </w:p>
    <w:p w:rsidR="003007BC" w:rsidRPr="00CA296C" w:rsidRDefault="003007BC" w:rsidP="003007BC">
      <w:pPr>
        <w:spacing w:before="120" w:after="240" w:line="276" w:lineRule="auto"/>
        <w:jc w:val="both"/>
        <w:rPr>
          <w:rFonts w:ascii="Arial" w:hAnsi="Arial" w:cs="Arial"/>
          <w:b/>
          <w:sz w:val="22"/>
          <w:szCs w:val="22"/>
        </w:rPr>
      </w:pPr>
      <w:r w:rsidRPr="00CA296C">
        <w:rPr>
          <w:rFonts w:ascii="Arial" w:hAnsi="Arial" w:cs="Arial"/>
          <w:b/>
          <w:sz w:val="22"/>
          <w:szCs w:val="22"/>
        </w:rPr>
        <w:t>Actions</w:t>
      </w:r>
    </w:p>
    <w:p w:rsidR="003007BC" w:rsidRPr="003007BC" w:rsidRDefault="003007BC" w:rsidP="003007BC">
      <w:pPr>
        <w:pStyle w:val="ListParagraph"/>
        <w:numPr>
          <w:ilvl w:val="0"/>
          <w:numId w:val="44"/>
        </w:numPr>
        <w:spacing w:before="120" w:after="240" w:line="276" w:lineRule="auto"/>
        <w:jc w:val="both"/>
        <w:rPr>
          <w:rFonts w:ascii="Arial" w:hAnsi="Arial" w:cs="Arial"/>
          <w:sz w:val="22"/>
          <w:szCs w:val="22"/>
        </w:rPr>
      </w:pPr>
      <w:r w:rsidRPr="003007BC">
        <w:rPr>
          <w:rFonts w:ascii="Arial" w:hAnsi="Arial" w:cs="Arial"/>
          <w:sz w:val="22"/>
          <w:szCs w:val="22"/>
        </w:rPr>
        <w:t xml:space="preserve">Chair to discuss </w:t>
      </w:r>
      <w:r w:rsidR="00EA1C68">
        <w:rPr>
          <w:rFonts w:ascii="Arial" w:hAnsi="Arial" w:cs="Arial"/>
          <w:sz w:val="22"/>
          <w:szCs w:val="22"/>
        </w:rPr>
        <w:t>resourcing with the Minister at the post meeting briefing.</w:t>
      </w:r>
    </w:p>
    <w:p w:rsidR="007C175F" w:rsidRDefault="007C175F" w:rsidP="003D1C86">
      <w:pPr>
        <w:spacing w:before="120" w:after="240" w:line="276" w:lineRule="auto"/>
        <w:jc w:val="both"/>
        <w:rPr>
          <w:rFonts w:ascii="Arial" w:hAnsi="Arial" w:cs="Arial"/>
          <w:sz w:val="22"/>
          <w:szCs w:val="22"/>
        </w:rPr>
      </w:pPr>
      <w:r>
        <w:rPr>
          <w:rFonts w:ascii="Arial" w:hAnsi="Arial" w:cs="Arial"/>
          <w:sz w:val="22"/>
          <w:szCs w:val="22"/>
        </w:rPr>
        <w:t>Tasmania Police noted that there will be increased targeted drug driving tests going forward as drink driving detections are decreasing and</w:t>
      </w:r>
      <w:r w:rsidR="00CD6584">
        <w:rPr>
          <w:rFonts w:ascii="Arial" w:hAnsi="Arial" w:cs="Arial"/>
          <w:sz w:val="22"/>
          <w:szCs w:val="22"/>
        </w:rPr>
        <w:t xml:space="preserve"> drug driving is increasing.</w:t>
      </w:r>
    </w:p>
    <w:p w:rsidR="00740A66" w:rsidRDefault="00740A66" w:rsidP="00357077">
      <w:pPr>
        <w:pBdr>
          <w:bottom w:val="single" w:sz="4" w:space="1" w:color="auto"/>
        </w:pBdr>
        <w:spacing w:before="120" w:after="240" w:line="276" w:lineRule="auto"/>
        <w:jc w:val="both"/>
        <w:rPr>
          <w:rFonts w:ascii="Arial" w:hAnsi="Arial" w:cs="Arial"/>
          <w:sz w:val="22"/>
          <w:szCs w:val="22"/>
        </w:rPr>
      </w:pPr>
      <w:r>
        <w:rPr>
          <w:rFonts w:ascii="Arial" w:hAnsi="Arial" w:cs="Arial"/>
          <w:sz w:val="22"/>
          <w:szCs w:val="22"/>
        </w:rPr>
        <w:t>The Tasmanian Transport Association noted that work was being undertaken to prioritising the need for rest areas for truck drivers.</w:t>
      </w:r>
    </w:p>
    <w:p w:rsidR="00357077" w:rsidRPr="003D1C86" w:rsidRDefault="00357077" w:rsidP="003D1C86">
      <w:pPr>
        <w:spacing w:before="120" w:after="240" w:line="276" w:lineRule="auto"/>
        <w:jc w:val="both"/>
        <w:rPr>
          <w:rFonts w:ascii="Arial" w:hAnsi="Arial" w:cs="Arial"/>
          <w:sz w:val="22"/>
          <w:szCs w:val="22"/>
        </w:rPr>
      </w:pPr>
    </w:p>
    <w:sectPr w:rsidR="00357077" w:rsidRPr="003D1C86" w:rsidSect="009D62C9">
      <w:headerReference w:type="even" r:id="rId10"/>
      <w:headerReference w:type="default" r:id="rId11"/>
      <w:footerReference w:type="even" r:id="rId12"/>
      <w:footerReference w:type="default" r:id="rId13"/>
      <w:headerReference w:type="first" r:id="rId14"/>
      <w:footerReference w:type="first" r:id="rId15"/>
      <w:pgSz w:w="11906" w:h="16838"/>
      <w:pgMar w:top="1134"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4C9" w:rsidRDefault="000744C9" w:rsidP="00C22605">
      <w:r>
        <w:separator/>
      </w:r>
    </w:p>
  </w:endnote>
  <w:endnote w:type="continuationSeparator" w:id="0">
    <w:p w:rsidR="000744C9" w:rsidRDefault="000744C9" w:rsidP="00C22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397" w:rsidRDefault="005243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1987374"/>
      <w:docPartObj>
        <w:docPartGallery w:val="Page Numbers (Bottom of Page)"/>
        <w:docPartUnique/>
      </w:docPartObj>
    </w:sdtPr>
    <w:sdtEndPr/>
    <w:sdtContent>
      <w:sdt>
        <w:sdtPr>
          <w:id w:val="565050523"/>
          <w:docPartObj>
            <w:docPartGallery w:val="Page Numbers (Top of Page)"/>
            <w:docPartUnique/>
          </w:docPartObj>
        </w:sdtPr>
        <w:sdtEndPr/>
        <w:sdtContent>
          <w:p w:rsidR="00524397" w:rsidRDefault="00524397">
            <w:pPr>
              <w:pStyle w:val="Footer"/>
              <w:jc w:val="right"/>
            </w:pPr>
            <w:r>
              <w:t xml:space="preserve">Page </w:t>
            </w:r>
            <w:r>
              <w:rPr>
                <w:b/>
              </w:rPr>
              <w:fldChar w:fldCharType="begin"/>
            </w:r>
            <w:r>
              <w:rPr>
                <w:b/>
              </w:rPr>
              <w:instrText xml:space="preserve"> PAGE </w:instrText>
            </w:r>
            <w:r>
              <w:rPr>
                <w:b/>
              </w:rPr>
              <w:fldChar w:fldCharType="separate"/>
            </w:r>
            <w:r w:rsidR="003F6205">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3F6205">
              <w:rPr>
                <w:b/>
                <w:noProof/>
              </w:rPr>
              <w:t>6</w:t>
            </w:r>
            <w:r>
              <w:rPr>
                <w:b/>
              </w:rPr>
              <w:fldChar w:fldCharType="end"/>
            </w:r>
          </w:p>
        </w:sdtContent>
      </w:sdt>
    </w:sdtContent>
  </w:sdt>
  <w:p w:rsidR="00524397" w:rsidRDefault="005243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397" w:rsidRDefault="005243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4C9" w:rsidRDefault="000744C9" w:rsidP="00C22605">
      <w:r>
        <w:separator/>
      </w:r>
    </w:p>
  </w:footnote>
  <w:footnote w:type="continuationSeparator" w:id="0">
    <w:p w:rsidR="000744C9" w:rsidRDefault="000744C9" w:rsidP="00C226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397" w:rsidRDefault="005243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397" w:rsidRDefault="00524397" w:rsidP="004D6111">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397" w:rsidRDefault="005243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731CC"/>
    <w:multiLevelType w:val="hybridMultilevel"/>
    <w:tmpl w:val="435E0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48419D"/>
    <w:multiLevelType w:val="hybridMultilevel"/>
    <w:tmpl w:val="D6DC6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0464D1"/>
    <w:multiLevelType w:val="hybridMultilevel"/>
    <w:tmpl w:val="F0EEA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A05698"/>
    <w:multiLevelType w:val="hybridMultilevel"/>
    <w:tmpl w:val="7C065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4469FE"/>
    <w:multiLevelType w:val="hybridMultilevel"/>
    <w:tmpl w:val="BE9E5584"/>
    <w:lvl w:ilvl="0" w:tplc="8494814E">
      <w:start w:val="1"/>
      <w:numFmt w:val="decimal"/>
      <w:lvlText w:val="%1."/>
      <w:lvlJc w:val="left"/>
      <w:pPr>
        <w:ind w:left="360" w:hanging="360"/>
      </w:pPr>
      <w:rPr>
        <w:rFonts w:hint="default"/>
      </w:rPr>
    </w:lvl>
    <w:lvl w:ilvl="1" w:tplc="0C09000F">
      <w:start w:val="1"/>
      <w:numFmt w:val="decimal"/>
      <w:lvlText w:val="%2."/>
      <w:lvlJc w:val="left"/>
      <w:pPr>
        <w:ind w:left="1080" w:hanging="360"/>
      </w:pPr>
    </w:lvl>
    <w:lvl w:ilvl="2" w:tplc="E6A278CE">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F875159"/>
    <w:multiLevelType w:val="hybridMultilevel"/>
    <w:tmpl w:val="2AA66A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31301D3"/>
    <w:multiLevelType w:val="hybridMultilevel"/>
    <w:tmpl w:val="75301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8D4812"/>
    <w:multiLevelType w:val="hybridMultilevel"/>
    <w:tmpl w:val="4586B8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F920C1"/>
    <w:multiLevelType w:val="hybridMultilevel"/>
    <w:tmpl w:val="98A0B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0555DF"/>
    <w:multiLevelType w:val="hybridMultilevel"/>
    <w:tmpl w:val="2F7E47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C31334E"/>
    <w:multiLevelType w:val="hybridMultilevel"/>
    <w:tmpl w:val="B48CE924"/>
    <w:lvl w:ilvl="0" w:tplc="D0A269F8">
      <w:start w:val="27"/>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162B6D"/>
    <w:multiLevelType w:val="hybridMultilevel"/>
    <w:tmpl w:val="649E6810"/>
    <w:lvl w:ilvl="0" w:tplc="6802B676">
      <w:start w:val="16"/>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2DA41A4"/>
    <w:multiLevelType w:val="hybridMultilevel"/>
    <w:tmpl w:val="01E4B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FB074B"/>
    <w:multiLevelType w:val="hybridMultilevel"/>
    <w:tmpl w:val="9954C4D8"/>
    <w:lvl w:ilvl="0" w:tplc="597C5448">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6C74704"/>
    <w:multiLevelType w:val="hybridMultilevel"/>
    <w:tmpl w:val="0AE414B0"/>
    <w:lvl w:ilvl="0" w:tplc="B8701DBA">
      <w:start w:val="1"/>
      <w:numFmt w:val="upperLetter"/>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A9C5501"/>
    <w:multiLevelType w:val="hybridMultilevel"/>
    <w:tmpl w:val="AA68D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D10DE4"/>
    <w:multiLevelType w:val="hybridMultilevel"/>
    <w:tmpl w:val="B3F2BA7C"/>
    <w:lvl w:ilvl="0" w:tplc="A8067186">
      <w:start w:val="1"/>
      <w:numFmt w:val="bullet"/>
      <w:pStyle w:val="BriefingbulletsI"/>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2DD45422"/>
    <w:multiLevelType w:val="hybridMultilevel"/>
    <w:tmpl w:val="738C22B0"/>
    <w:lvl w:ilvl="0" w:tplc="0D365286">
      <w:start w:val="1"/>
      <w:numFmt w:val="bullet"/>
      <w:pStyle w:val="KeyMessageTex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570449"/>
    <w:multiLevelType w:val="hybridMultilevel"/>
    <w:tmpl w:val="71A8A88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3A87E56"/>
    <w:multiLevelType w:val="hybridMultilevel"/>
    <w:tmpl w:val="13E6A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234239"/>
    <w:multiLevelType w:val="multilevel"/>
    <w:tmpl w:val="921E10AE"/>
    <w:lvl w:ilvl="0">
      <w:start w:val="1"/>
      <w:numFmt w:val="decimal"/>
      <w:pStyle w:val="AHheading1"/>
      <w:lvlText w:val="%1."/>
      <w:lvlJc w:val="left"/>
      <w:pPr>
        <w:tabs>
          <w:tab w:val="num" w:pos="360"/>
        </w:tabs>
        <w:ind w:left="360" w:hanging="360"/>
      </w:pPr>
    </w:lvl>
    <w:lvl w:ilvl="1">
      <w:start w:val="1"/>
      <w:numFmt w:val="decimal"/>
      <w:pStyle w:val="Ahheading2"/>
      <w:lvlText w:val="%1.%2."/>
      <w:lvlJc w:val="left"/>
      <w:pPr>
        <w:tabs>
          <w:tab w:val="num" w:pos="36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38EA2989"/>
    <w:multiLevelType w:val="hybridMultilevel"/>
    <w:tmpl w:val="3DC89A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B07D08"/>
    <w:multiLevelType w:val="hybridMultilevel"/>
    <w:tmpl w:val="9B7C4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0651BBF"/>
    <w:multiLevelType w:val="hybridMultilevel"/>
    <w:tmpl w:val="4420F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2724155"/>
    <w:multiLevelType w:val="hybridMultilevel"/>
    <w:tmpl w:val="05644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344572D"/>
    <w:multiLevelType w:val="hybridMultilevel"/>
    <w:tmpl w:val="591A8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4E97217"/>
    <w:multiLevelType w:val="hybridMultilevel"/>
    <w:tmpl w:val="65480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D090A32"/>
    <w:multiLevelType w:val="hybridMultilevel"/>
    <w:tmpl w:val="9176D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0436FD0"/>
    <w:multiLevelType w:val="hybridMultilevel"/>
    <w:tmpl w:val="8C04F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2D15259"/>
    <w:multiLevelType w:val="hybridMultilevel"/>
    <w:tmpl w:val="EDE40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6134D4A"/>
    <w:multiLevelType w:val="hybridMultilevel"/>
    <w:tmpl w:val="C980B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6B224AF"/>
    <w:multiLevelType w:val="hybridMultilevel"/>
    <w:tmpl w:val="F3A6ABE4"/>
    <w:lvl w:ilvl="0" w:tplc="DC4288AE">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397635"/>
    <w:multiLevelType w:val="hybridMultilevel"/>
    <w:tmpl w:val="285E0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C696E9C"/>
    <w:multiLevelType w:val="hybridMultilevel"/>
    <w:tmpl w:val="438A90B4"/>
    <w:lvl w:ilvl="0" w:tplc="3FA285F0">
      <w:start w:val="15"/>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15E0FB5"/>
    <w:multiLevelType w:val="hybridMultilevel"/>
    <w:tmpl w:val="B0E02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6F63E02"/>
    <w:multiLevelType w:val="hybridMultilevel"/>
    <w:tmpl w:val="09F8E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8235B7E"/>
    <w:multiLevelType w:val="hybridMultilevel"/>
    <w:tmpl w:val="5636D244"/>
    <w:lvl w:ilvl="0" w:tplc="0C09000F">
      <w:start w:val="1"/>
      <w:numFmt w:val="decimal"/>
      <w:lvlText w:val="%1."/>
      <w:lvlJc w:val="left"/>
      <w:pPr>
        <w:ind w:left="360" w:hanging="360"/>
      </w:pPr>
      <w:rPr>
        <w:rFonts w:hint="default"/>
      </w:rPr>
    </w:lvl>
    <w:lvl w:ilvl="1" w:tplc="0C090015">
      <w:start w:val="1"/>
      <w:numFmt w:val="upperLetter"/>
      <w:lvlText w:val="%2."/>
      <w:lvlJc w:val="left"/>
      <w:pPr>
        <w:ind w:left="1080" w:hanging="360"/>
      </w:pPr>
    </w:lvl>
    <w:lvl w:ilvl="2" w:tplc="E6A278CE">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6C473D97"/>
    <w:multiLevelType w:val="hybridMultilevel"/>
    <w:tmpl w:val="368C1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3985A0C"/>
    <w:multiLevelType w:val="hybridMultilevel"/>
    <w:tmpl w:val="813C6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8814BE2"/>
    <w:multiLevelType w:val="hybridMultilevel"/>
    <w:tmpl w:val="568A6F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8D2616E"/>
    <w:multiLevelType w:val="hybridMultilevel"/>
    <w:tmpl w:val="2EDE4B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BB6474D"/>
    <w:multiLevelType w:val="hybridMultilevel"/>
    <w:tmpl w:val="43FC7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C564AC7"/>
    <w:multiLevelType w:val="hybridMultilevel"/>
    <w:tmpl w:val="90F6B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E3623A3"/>
    <w:multiLevelType w:val="hybridMultilevel"/>
    <w:tmpl w:val="A586B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F791694"/>
    <w:multiLevelType w:val="hybridMultilevel"/>
    <w:tmpl w:val="AEE65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6"/>
  </w:num>
  <w:num w:numId="2">
    <w:abstractNumId w:val="17"/>
  </w:num>
  <w:num w:numId="3">
    <w:abstractNumId w:val="16"/>
  </w:num>
  <w:num w:numId="4">
    <w:abstractNumId w:val="21"/>
  </w:num>
  <w:num w:numId="5">
    <w:abstractNumId w:val="0"/>
  </w:num>
  <w:num w:numId="6">
    <w:abstractNumId w:val="4"/>
  </w:num>
  <w:num w:numId="7">
    <w:abstractNumId w:val="13"/>
  </w:num>
  <w:num w:numId="8">
    <w:abstractNumId w:val="33"/>
  </w:num>
  <w:num w:numId="9">
    <w:abstractNumId w:val="31"/>
  </w:num>
  <w:num w:numId="10">
    <w:abstractNumId w:val="11"/>
  </w:num>
  <w:num w:numId="11">
    <w:abstractNumId w:val="14"/>
  </w:num>
  <w:num w:numId="12">
    <w:abstractNumId w:val="8"/>
  </w:num>
  <w:num w:numId="13">
    <w:abstractNumId w:val="20"/>
  </w:num>
  <w:num w:numId="14">
    <w:abstractNumId w:val="35"/>
  </w:num>
  <w:num w:numId="15">
    <w:abstractNumId w:val="3"/>
  </w:num>
  <w:num w:numId="16">
    <w:abstractNumId w:val="5"/>
  </w:num>
  <w:num w:numId="17">
    <w:abstractNumId w:val="42"/>
  </w:num>
  <w:num w:numId="18">
    <w:abstractNumId w:val="41"/>
  </w:num>
  <w:num w:numId="19">
    <w:abstractNumId w:val="32"/>
  </w:num>
  <w:num w:numId="20">
    <w:abstractNumId w:val="2"/>
  </w:num>
  <w:num w:numId="21">
    <w:abstractNumId w:val="6"/>
  </w:num>
  <w:num w:numId="22">
    <w:abstractNumId w:val="34"/>
  </w:num>
  <w:num w:numId="23">
    <w:abstractNumId w:val="24"/>
  </w:num>
  <w:num w:numId="24">
    <w:abstractNumId w:val="40"/>
  </w:num>
  <w:num w:numId="25">
    <w:abstractNumId w:val="28"/>
  </w:num>
  <w:num w:numId="26">
    <w:abstractNumId w:val="44"/>
  </w:num>
  <w:num w:numId="27">
    <w:abstractNumId w:val="15"/>
  </w:num>
  <w:num w:numId="28">
    <w:abstractNumId w:val="12"/>
  </w:num>
  <w:num w:numId="29">
    <w:abstractNumId w:val="38"/>
  </w:num>
  <w:num w:numId="30">
    <w:abstractNumId w:val="30"/>
  </w:num>
  <w:num w:numId="31">
    <w:abstractNumId w:val="27"/>
  </w:num>
  <w:num w:numId="32">
    <w:abstractNumId w:val="29"/>
  </w:num>
  <w:num w:numId="33">
    <w:abstractNumId w:val="26"/>
  </w:num>
  <w:num w:numId="34">
    <w:abstractNumId w:val="37"/>
  </w:num>
  <w:num w:numId="35">
    <w:abstractNumId w:val="10"/>
  </w:num>
  <w:num w:numId="36">
    <w:abstractNumId w:val="7"/>
  </w:num>
  <w:num w:numId="37">
    <w:abstractNumId w:val="39"/>
  </w:num>
  <w:num w:numId="38">
    <w:abstractNumId w:val="1"/>
  </w:num>
  <w:num w:numId="39">
    <w:abstractNumId w:val="19"/>
  </w:num>
  <w:num w:numId="40">
    <w:abstractNumId w:val="23"/>
  </w:num>
  <w:num w:numId="41">
    <w:abstractNumId w:val="43"/>
  </w:num>
  <w:num w:numId="42">
    <w:abstractNumId w:val="18"/>
  </w:num>
  <w:num w:numId="43">
    <w:abstractNumId w:val="25"/>
  </w:num>
  <w:num w:numId="44">
    <w:abstractNumId w:val="22"/>
  </w:num>
  <w:num w:numId="45">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605"/>
    <w:rsid w:val="000000AE"/>
    <w:rsid w:val="0000093F"/>
    <w:rsid w:val="00001E6D"/>
    <w:rsid w:val="00007357"/>
    <w:rsid w:val="0001022D"/>
    <w:rsid w:val="00010938"/>
    <w:rsid w:val="00011B9B"/>
    <w:rsid w:val="000120DC"/>
    <w:rsid w:val="00013615"/>
    <w:rsid w:val="0001428F"/>
    <w:rsid w:val="00015FFB"/>
    <w:rsid w:val="0001735B"/>
    <w:rsid w:val="00022EDE"/>
    <w:rsid w:val="000246A3"/>
    <w:rsid w:val="00024AD1"/>
    <w:rsid w:val="00026405"/>
    <w:rsid w:val="0003138F"/>
    <w:rsid w:val="00033F97"/>
    <w:rsid w:val="00034BD2"/>
    <w:rsid w:val="00036572"/>
    <w:rsid w:val="00036F38"/>
    <w:rsid w:val="00041FDC"/>
    <w:rsid w:val="00047A2F"/>
    <w:rsid w:val="00050E5C"/>
    <w:rsid w:val="00052A40"/>
    <w:rsid w:val="0005457F"/>
    <w:rsid w:val="00060216"/>
    <w:rsid w:val="00061311"/>
    <w:rsid w:val="00062485"/>
    <w:rsid w:val="00064EB2"/>
    <w:rsid w:val="00066D9D"/>
    <w:rsid w:val="00070775"/>
    <w:rsid w:val="00071418"/>
    <w:rsid w:val="00072307"/>
    <w:rsid w:val="00073EEC"/>
    <w:rsid w:val="000744C9"/>
    <w:rsid w:val="000773F9"/>
    <w:rsid w:val="0008272E"/>
    <w:rsid w:val="00082938"/>
    <w:rsid w:val="000865D9"/>
    <w:rsid w:val="00087D4B"/>
    <w:rsid w:val="0009088D"/>
    <w:rsid w:val="00091850"/>
    <w:rsid w:val="00091F30"/>
    <w:rsid w:val="000925EC"/>
    <w:rsid w:val="0009395C"/>
    <w:rsid w:val="000946F2"/>
    <w:rsid w:val="00094E80"/>
    <w:rsid w:val="000A7E0E"/>
    <w:rsid w:val="000B780F"/>
    <w:rsid w:val="000C3AF8"/>
    <w:rsid w:val="000C3FD7"/>
    <w:rsid w:val="000C5B3E"/>
    <w:rsid w:val="000C60AF"/>
    <w:rsid w:val="000C6678"/>
    <w:rsid w:val="000C7B22"/>
    <w:rsid w:val="000D2265"/>
    <w:rsid w:val="000D2647"/>
    <w:rsid w:val="000D759D"/>
    <w:rsid w:val="000E2788"/>
    <w:rsid w:val="000E79C6"/>
    <w:rsid w:val="000E7EB9"/>
    <w:rsid w:val="000F3551"/>
    <w:rsid w:val="000F4AA7"/>
    <w:rsid w:val="000F5113"/>
    <w:rsid w:val="001002F3"/>
    <w:rsid w:val="00103269"/>
    <w:rsid w:val="00104F5C"/>
    <w:rsid w:val="001057D0"/>
    <w:rsid w:val="00113161"/>
    <w:rsid w:val="00115C10"/>
    <w:rsid w:val="00125A58"/>
    <w:rsid w:val="001321D7"/>
    <w:rsid w:val="00133400"/>
    <w:rsid w:val="0013358F"/>
    <w:rsid w:val="001373D8"/>
    <w:rsid w:val="00142486"/>
    <w:rsid w:val="00143142"/>
    <w:rsid w:val="0014434E"/>
    <w:rsid w:val="00144DB3"/>
    <w:rsid w:val="001525F8"/>
    <w:rsid w:val="00152A3E"/>
    <w:rsid w:val="001616F2"/>
    <w:rsid w:val="00163E2F"/>
    <w:rsid w:val="00171DE8"/>
    <w:rsid w:val="001728DD"/>
    <w:rsid w:val="001729FD"/>
    <w:rsid w:val="00174268"/>
    <w:rsid w:val="001743AB"/>
    <w:rsid w:val="00175F26"/>
    <w:rsid w:val="0017692F"/>
    <w:rsid w:val="00177C3D"/>
    <w:rsid w:val="00177CB0"/>
    <w:rsid w:val="0018008F"/>
    <w:rsid w:val="00181238"/>
    <w:rsid w:val="00181E3B"/>
    <w:rsid w:val="00190FCE"/>
    <w:rsid w:val="001910C5"/>
    <w:rsid w:val="00192427"/>
    <w:rsid w:val="00197343"/>
    <w:rsid w:val="00197906"/>
    <w:rsid w:val="001A4013"/>
    <w:rsid w:val="001A7919"/>
    <w:rsid w:val="001B16C1"/>
    <w:rsid w:val="001B18EB"/>
    <w:rsid w:val="001B2865"/>
    <w:rsid w:val="001B3F62"/>
    <w:rsid w:val="001B425F"/>
    <w:rsid w:val="001B661D"/>
    <w:rsid w:val="001C3B0B"/>
    <w:rsid w:val="001C45F2"/>
    <w:rsid w:val="001D0308"/>
    <w:rsid w:val="001D07BC"/>
    <w:rsid w:val="001D3B62"/>
    <w:rsid w:val="001D5E16"/>
    <w:rsid w:val="001E070D"/>
    <w:rsid w:val="001E59FB"/>
    <w:rsid w:val="001E78D7"/>
    <w:rsid w:val="001F1F96"/>
    <w:rsid w:val="001F3487"/>
    <w:rsid w:val="001F4A6C"/>
    <w:rsid w:val="001F776B"/>
    <w:rsid w:val="00203958"/>
    <w:rsid w:val="002040EF"/>
    <w:rsid w:val="002131D3"/>
    <w:rsid w:val="00215D82"/>
    <w:rsid w:val="002207F5"/>
    <w:rsid w:val="00221E30"/>
    <w:rsid w:val="00223A35"/>
    <w:rsid w:val="00225054"/>
    <w:rsid w:val="0022574B"/>
    <w:rsid w:val="00225A02"/>
    <w:rsid w:val="0022668D"/>
    <w:rsid w:val="00232095"/>
    <w:rsid w:val="002324A8"/>
    <w:rsid w:val="00236F62"/>
    <w:rsid w:val="00240CBF"/>
    <w:rsid w:val="00244525"/>
    <w:rsid w:val="00245288"/>
    <w:rsid w:val="00251845"/>
    <w:rsid w:val="002523F7"/>
    <w:rsid w:val="0025487E"/>
    <w:rsid w:val="00256990"/>
    <w:rsid w:val="00261364"/>
    <w:rsid w:val="0026347A"/>
    <w:rsid w:val="0027015C"/>
    <w:rsid w:val="002732E6"/>
    <w:rsid w:val="00273BC4"/>
    <w:rsid w:val="0027415A"/>
    <w:rsid w:val="00274497"/>
    <w:rsid w:val="00274E35"/>
    <w:rsid w:val="00276B41"/>
    <w:rsid w:val="00282163"/>
    <w:rsid w:val="002822A3"/>
    <w:rsid w:val="0028470A"/>
    <w:rsid w:val="00285DC2"/>
    <w:rsid w:val="0028656D"/>
    <w:rsid w:val="00286DE1"/>
    <w:rsid w:val="00287EFF"/>
    <w:rsid w:val="00290837"/>
    <w:rsid w:val="002918A3"/>
    <w:rsid w:val="00293073"/>
    <w:rsid w:val="002934D4"/>
    <w:rsid w:val="00293662"/>
    <w:rsid w:val="002A3EB4"/>
    <w:rsid w:val="002A683A"/>
    <w:rsid w:val="002A6EAC"/>
    <w:rsid w:val="002B0F9E"/>
    <w:rsid w:val="002B34DC"/>
    <w:rsid w:val="002B4FCE"/>
    <w:rsid w:val="002B57A5"/>
    <w:rsid w:val="002B62B6"/>
    <w:rsid w:val="002C0CBF"/>
    <w:rsid w:val="002C2182"/>
    <w:rsid w:val="002D088C"/>
    <w:rsid w:val="002D1B46"/>
    <w:rsid w:val="002E12C8"/>
    <w:rsid w:val="002E1FF5"/>
    <w:rsid w:val="002E2577"/>
    <w:rsid w:val="002E5151"/>
    <w:rsid w:val="002E69DB"/>
    <w:rsid w:val="002F3133"/>
    <w:rsid w:val="002F3541"/>
    <w:rsid w:val="002F488B"/>
    <w:rsid w:val="003007BC"/>
    <w:rsid w:val="00301C0E"/>
    <w:rsid w:val="003022DE"/>
    <w:rsid w:val="00303391"/>
    <w:rsid w:val="0030390A"/>
    <w:rsid w:val="00306762"/>
    <w:rsid w:val="00310BC7"/>
    <w:rsid w:val="00310DE1"/>
    <w:rsid w:val="00312915"/>
    <w:rsid w:val="003149C9"/>
    <w:rsid w:val="00314E4F"/>
    <w:rsid w:val="00316A34"/>
    <w:rsid w:val="00321FCD"/>
    <w:rsid w:val="00324315"/>
    <w:rsid w:val="0032797C"/>
    <w:rsid w:val="00331AC9"/>
    <w:rsid w:val="00331C86"/>
    <w:rsid w:val="00333F7D"/>
    <w:rsid w:val="00337A4B"/>
    <w:rsid w:val="003423B5"/>
    <w:rsid w:val="00345316"/>
    <w:rsid w:val="00346987"/>
    <w:rsid w:val="00346FD2"/>
    <w:rsid w:val="0035035D"/>
    <w:rsid w:val="00351DE4"/>
    <w:rsid w:val="00352C68"/>
    <w:rsid w:val="0035615C"/>
    <w:rsid w:val="00357077"/>
    <w:rsid w:val="00357C63"/>
    <w:rsid w:val="0036086F"/>
    <w:rsid w:val="00362B47"/>
    <w:rsid w:val="00365310"/>
    <w:rsid w:val="003662A7"/>
    <w:rsid w:val="003723E8"/>
    <w:rsid w:val="0037301A"/>
    <w:rsid w:val="00374516"/>
    <w:rsid w:val="0037639A"/>
    <w:rsid w:val="003768E7"/>
    <w:rsid w:val="00381342"/>
    <w:rsid w:val="00381511"/>
    <w:rsid w:val="00387EC9"/>
    <w:rsid w:val="00387F81"/>
    <w:rsid w:val="00391572"/>
    <w:rsid w:val="00391A1A"/>
    <w:rsid w:val="00392532"/>
    <w:rsid w:val="003929D4"/>
    <w:rsid w:val="00392CD1"/>
    <w:rsid w:val="00393488"/>
    <w:rsid w:val="00393A16"/>
    <w:rsid w:val="003974EE"/>
    <w:rsid w:val="003A06D0"/>
    <w:rsid w:val="003A0A0B"/>
    <w:rsid w:val="003B0817"/>
    <w:rsid w:val="003B2527"/>
    <w:rsid w:val="003B2FD4"/>
    <w:rsid w:val="003B4B3A"/>
    <w:rsid w:val="003B6735"/>
    <w:rsid w:val="003B715F"/>
    <w:rsid w:val="003B7383"/>
    <w:rsid w:val="003C22E2"/>
    <w:rsid w:val="003C3B2D"/>
    <w:rsid w:val="003C40F4"/>
    <w:rsid w:val="003C647B"/>
    <w:rsid w:val="003C67ED"/>
    <w:rsid w:val="003C7645"/>
    <w:rsid w:val="003D0121"/>
    <w:rsid w:val="003D017F"/>
    <w:rsid w:val="003D0448"/>
    <w:rsid w:val="003D15AA"/>
    <w:rsid w:val="003D1C86"/>
    <w:rsid w:val="003D242C"/>
    <w:rsid w:val="003D6574"/>
    <w:rsid w:val="003D6820"/>
    <w:rsid w:val="003E03AF"/>
    <w:rsid w:val="003E27A9"/>
    <w:rsid w:val="003E40DF"/>
    <w:rsid w:val="003E6060"/>
    <w:rsid w:val="003E606D"/>
    <w:rsid w:val="003E6D19"/>
    <w:rsid w:val="003E75A0"/>
    <w:rsid w:val="003F2211"/>
    <w:rsid w:val="003F3ACF"/>
    <w:rsid w:val="003F4035"/>
    <w:rsid w:val="003F6205"/>
    <w:rsid w:val="003F7CF3"/>
    <w:rsid w:val="00403BD3"/>
    <w:rsid w:val="00410300"/>
    <w:rsid w:val="00410736"/>
    <w:rsid w:val="00410D03"/>
    <w:rsid w:val="0041102B"/>
    <w:rsid w:val="00411AF0"/>
    <w:rsid w:val="00417120"/>
    <w:rsid w:val="004171A5"/>
    <w:rsid w:val="00424DB3"/>
    <w:rsid w:val="004272B7"/>
    <w:rsid w:val="00430B4A"/>
    <w:rsid w:val="00433492"/>
    <w:rsid w:val="0043674C"/>
    <w:rsid w:val="00440F85"/>
    <w:rsid w:val="004410A7"/>
    <w:rsid w:val="00441867"/>
    <w:rsid w:val="00441922"/>
    <w:rsid w:val="00441E12"/>
    <w:rsid w:val="00445238"/>
    <w:rsid w:val="0044682B"/>
    <w:rsid w:val="00447C28"/>
    <w:rsid w:val="00447CB9"/>
    <w:rsid w:val="00451736"/>
    <w:rsid w:val="00452317"/>
    <w:rsid w:val="0045532C"/>
    <w:rsid w:val="00455C68"/>
    <w:rsid w:val="004561C3"/>
    <w:rsid w:val="00460E91"/>
    <w:rsid w:val="00462949"/>
    <w:rsid w:val="004630C6"/>
    <w:rsid w:val="004650AA"/>
    <w:rsid w:val="004673C7"/>
    <w:rsid w:val="00467CF3"/>
    <w:rsid w:val="0047218E"/>
    <w:rsid w:val="00473754"/>
    <w:rsid w:val="0047428B"/>
    <w:rsid w:val="004769C3"/>
    <w:rsid w:val="004776F9"/>
    <w:rsid w:val="0048044A"/>
    <w:rsid w:val="004804FC"/>
    <w:rsid w:val="004820CD"/>
    <w:rsid w:val="00483500"/>
    <w:rsid w:val="00484F82"/>
    <w:rsid w:val="004850FD"/>
    <w:rsid w:val="004865C7"/>
    <w:rsid w:val="0048662E"/>
    <w:rsid w:val="00487B5B"/>
    <w:rsid w:val="00490B7B"/>
    <w:rsid w:val="004933F8"/>
    <w:rsid w:val="0049690B"/>
    <w:rsid w:val="004A0D46"/>
    <w:rsid w:val="004A1124"/>
    <w:rsid w:val="004A118E"/>
    <w:rsid w:val="004A14CC"/>
    <w:rsid w:val="004A2AE1"/>
    <w:rsid w:val="004A47B1"/>
    <w:rsid w:val="004A5506"/>
    <w:rsid w:val="004A7B4C"/>
    <w:rsid w:val="004B26CB"/>
    <w:rsid w:val="004B396E"/>
    <w:rsid w:val="004C4C02"/>
    <w:rsid w:val="004C5369"/>
    <w:rsid w:val="004C5A25"/>
    <w:rsid w:val="004C5A55"/>
    <w:rsid w:val="004C5AD1"/>
    <w:rsid w:val="004C5E57"/>
    <w:rsid w:val="004D079B"/>
    <w:rsid w:val="004D0D91"/>
    <w:rsid w:val="004D12CE"/>
    <w:rsid w:val="004D1767"/>
    <w:rsid w:val="004D21BD"/>
    <w:rsid w:val="004D3B57"/>
    <w:rsid w:val="004D5BE3"/>
    <w:rsid w:val="004D6111"/>
    <w:rsid w:val="004D7E56"/>
    <w:rsid w:val="004E05EA"/>
    <w:rsid w:val="004E0AD6"/>
    <w:rsid w:val="004E41A4"/>
    <w:rsid w:val="004E67A1"/>
    <w:rsid w:val="004F3B40"/>
    <w:rsid w:val="004F4DD3"/>
    <w:rsid w:val="004F6098"/>
    <w:rsid w:val="004F60DA"/>
    <w:rsid w:val="0050045A"/>
    <w:rsid w:val="00500E1D"/>
    <w:rsid w:val="00500F91"/>
    <w:rsid w:val="00501FA8"/>
    <w:rsid w:val="0050460A"/>
    <w:rsid w:val="0050469F"/>
    <w:rsid w:val="00510182"/>
    <w:rsid w:val="00512D8E"/>
    <w:rsid w:val="00513228"/>
    <w:rsid w:val="00513E40"/>
    <w:rsid w:val="00520F67"/>
    <w:rsid w:val="005212A3"/>
    <w:rsid w:val="00524397"/>
    <w:rsid w:val="0052770F"/>
    <w:rsid w:val="00531855"/>
    <w:rsid w:val="00534DFC"/>
    <w:rsid w:val="00534F00"/>
    <w:rsid w:val="005528A3"/>
    <w:rsid w:val="00555818"/>
    <w:rsid w:val="00555900"/>
    <w:rsid w:val="00560939"/>
    <w:rsid w:val="00563F52"/>
    <w:rsid w:val="005652B2"/>
    <w:rsid w:val="005661FB"/>
    <w:rsid w:val="00566217"/>
    <w:rsid w:val="00566A91"/>
    <w:rsid w:val="0057052A"/>
    <w:rsid w:val="00572F81"/>
    <w:rsid w:val="00581403"/>
    <w:rsid w:val="0058429F"/>
    <w:rsid w:val="00586B3C"/>
    <w:rsid w:val="00587124"/>
    <w:rsid w:val="00591B04"/>
    <w:rsid w:val="00592008"/>
    <w:rsid w:val="005A0022"/>
    <w:rsid w:val="005A1F8F"/>
    <w:rsid w:val="005A6882"/>
    <w:rsid w:val="005A6C03"/>
    <w:rsid w:val="005B1D87"/>
    <w:rsid w:val="005B58F3"/>
    <w:rsid w:val="005B7899"/>
    <w:rsid w:val="005C0F9C"/>
    <w:rsid w:val="005C38B7"/>
    <w:rsid w:val="005C45A5"/>
    <w:rsid w:val="005C4874"/>
    <w:rsid w:val="005C670D"/>
    <w:rsid w:val="005C6E80"/>
    <w:rsid w:val="005C7869"/>
    <w:rsid w:val="005D40C2"/>
    <w:rsid w:val="005D6073"/>
    <w:rsid w:val="005E4531"/>
    <w:rsid w:val="005E4558"/>
    <w:rsid w:val="005E7EC1"/>
    <w:rsid w:val="005F554A"/>
    <w:rsid w:val="005F781D"/>
    <w:rsid w:val="00602927"/>
    <w:rsid w:val="006075E7"/>
    <w:rsid w:val="00610645"/>
    <w:rsid w:val="00610AF6"/>
    <w:rsid w:val="00610D98"/>
    <w:rsid w:val="006114EE"/>
    <w:rsid w:val="00612EBB"/>
    <w:rsid w:val="00616AEF"/>
    <w:rsid w:val="00616ECD"/>
    <w:rsid w:val="00623AE6"/>
    <w:rsid w:val="00623BC4"/>
    <w:rsid w:val="0062588B"/>
    <w:rsid w:val="00625C45"/>
    <w:rsid w:val="00626D5C"/>
    <w:rsid w:val="00627813"/>
    <w:rsid w:val="00631A1F"/>
    <w:rsid w:val="00632A25"/>
    <w:rsid w:val="00632D13"/>
    <w:rsid w:val="0063498A"/>
    <w:rsid w:val="00636D69"/>
    <w:rsid w:val="00637E3A"/>
    <w:rsid w:val="0064130B"/>
    <w:rsid w:val="0064285B"/>
    <w:rsid w:val="006472EA"/>
    <w:rsid w:val="006508F0"/>
    <w:rsid w:val="006535BC"/>
    <w:rsid w:val="00654B7A"/>
    <w:rsid w:val="00655AEF"/>
    <w:rsid w:val="00655CEA"/>
    <w:rsid w:val="00661096"/>
    <w:rsid w:val="0066303C"/>
    <w:rsid w:val="00663450"/>
    <w:rsid w:val="006656BE"/>
    <w:rsid w:val="00666693"/>
    <w:rsid w:val="0067585A"/>
    <w:rsid w:val="0068047D"/>
    <w:rsid w:val="00681673"/>
    <w:rsid w:val="00683871"/>
    <w:rsid w:val="0068440B"/>
    <w:rsid w:val="00685628"/>
    <w:rsid w:val="006866C4"/>
    <w:rsid w:val="006909DB"/>
    <w:rsid w:val="006919C0"/>
    <w:rsid w:val="00694B34"/>
    <w:rsid w:val="00695AAD"/>
    <w:rsid w:val="00696D1C"/>
    <w:rsid w:val="006A111B"/>
    <w:rsid w:val="006A13AF"/>
    <w:rsid w:val="006A2765"/>
    <w:rsid w:val="006B24AD"/>
    <w:rsid w:val="006B5B4F"/>
    <w:rsid w:val="006B6F56"/>
    <w:rsid w:val="006C39AF"/>
    <w:rsid w:val="006C47A4"/>
    <w:rsid w:val="006C5E59"/>
    <w:rsid w:val="006C7005"/>
    <w:rsid w:val="006C7DB1"/>
    <w:rsid w:val="006D4623"/>
    <w:rsid w:val="006D6FC8"/>
    <w:rsid w:val="006E0BC5"/>
    <w:rsid w:val="006E3A26"/>
    <w:rsid w:val="006F2374"/>
    <w:rsid w:val="006F2DBF"/>
    <w:rsid w:val="006F51D7"/>
    <w:rsid w:val="00702D63"/>
    <w:rsid w:val="007052CC"/>
    <w:rsid w:val="007131F5"/>
    <w:rsid w:val="00713803"/>
    <w:rsid w:val="007144B0"/>
    <w:rsid w:val="007146EB"/>
    <w:rsid w:val="00715372"/>
    <w:rsid w:val="00716033"/>
    <w:rsid w:val="00716E53"/>
    <w:rsid w:val="007200F1"/>
    <w:rsid w:val="007211E2"/>
    <w:rsid w:val="00722485"/>
    <w:rsid w:val="0072321D"/>
    <w:rsid w:val="00724EE3"/>
    <w:rsid w:val="00733AF1"/>
    <w:rsid w:val="00736C16"/>
    <w:rsid w:val="00740A66"/>
    <w:rsid w:val="00740DCA"/>
    <w:rsid w:val="007414A7"/>
    <w:rsid w:val="007418A7"/>
    <w:rsid w:val="007426CD"/>
    <w:rsid w:val="00744587"/>
    <w:rsid w:val="00744ABA"/>
    <w:rsid w:val="00750079"/>
    <w:rsid w:val="00751B8C"/>
    <w:rsid w:val="00755B81"/>
    <w:rsid w:val="0075718B"/>
    <w:rsid w:val="00761821"/>
    <w:rsid w:val="00761F78"/>
    <w:rsid w:val="007641E9"/>
    <w:rsid w:val="007715A9"/>
    <w:rsid w:val="007728F9"/>
    <w:rsid w:val="00772AEB"/>
    <w:rsid w:val="00773BC6"/>
    <w:rsid w:val="007747D4"/>
    <w:rsid w:val="00774989"/>
    <w:rsid w:val="00774D4C"/>
    <w:rsid w:val="00781EA2"/>
    <w:rsid w:val="00784054"/>
    <w:rsid w:val="0078532B"/>
    <w:rsid w:val="007859DC"/>
    <w:rsid w:val="0078666A"/>
    <w:rsid w:val="007906F4"/>
    <w:rsid w:val="00792130"/>
    <w:rsid w:val="00793B5F"/>
    <w:rsid w:val="007970C6"/>
    <w:rsid w:val="00797BEA"/>
    <w:rsid w:val="00797E7A"/>
    <w:rsid w:val="007A2FD7"/>
    <w:rsid w:val="007A438D"/>
    <w:rsid w:val="007A6300"/>
    <w:rsid w:val="007A64C0"/>
    <w:rsid w:val="007A71F5"/>
    <w:rsid w:val="007B0130"/>
    <w:rsid w:val="007B1DC6"/>
    <w:rsid w:val="007B4304"/>
    <w:rsid w:val="007B57CA"/>
    <w:rsid w:val="007B5AAA"/>
    <w:rsid w:val="007C09E6"/>
    <w:rsid w:val="007C10D8"/>
    <w:rsid w:val="007C167B"/>
    <w:rsid w:val="007C172D"/>
    <w:rsid w:val="007C175F"/>
    <w:rsid w:val="007C1E38"/>
    <w:rsid w:val="007C2216"/>
    <w:rsid w:val="007C3720"/>
    <w:rsid w:val="007D07D4"/>
    <w:rsid w:val="007D12EF"/>
    <w:rsid w:val="007D3CF7"/>
    <w:rsid w:val="007D6BEE"/>
    <w:rsid w:val="007E2051"/>
    <w:rsid w:val="007E6E8F"/>
    <w:rsid w:val="007F3ED8"/>
    <w:rsid w:val="007F3FC4"/>
    <w:rsid w:val="007F5C7D"/>
    <w:rsid w:val="00801284"/>
    <w:rsid w:val="008040D5"/>
    <w:rsid w:val="00805BE2"/>
    <w:rsid w:val="00806422"/>
    <w:rsid w:val="0080737F"/>
    <w:rsid w:val="00810719"/>
    <w:rsid w:val="00817CF5"/>
    <w:rsid w:val="008203C3"/>
    <w:rsid w:val="00821BA0"/>
    <w:rsid w:val="008249ED"/>
    <w:rsid w:val="00832B39"/>
    <w:rsid w:val="00834F6A"/>
    <w:rsid w:val="00840F7B"/>
    <w:rsid w:val="00841929"/>
    <w:rsid w:val="00844922"/>
    <w:rsid w:val="008534C3"/>
    <w:rsid w:val="00854388"/>
    <w:rsid w:val="008544FC"/>
    <w:rsid w:val="00854B09"/>
    <w:rsid w:val="0085695F"/>
    <w:rsid w:val="00860601"/>
    <w:rsid w:val="008607FB"/>
    <w:rsid w:val="0086121D"/>
    <w:rsid w:val="00861327"/>
    <w:rsid w:val="00863DEC"/>
    <w:rsid w:val="008643AD"/>
    <w:rsid w:val="0086680C"/>
    <w:rsid w:val="00870669"/>
    <w:rsid w:val="00870979"/>
    <w:rsid w:val="00872827"/>
    <w:rsid w:val="008741BC"/>
    <w:rsid w:val="00874B01"/>
    <w:rsid w:val="00874B15"/>
    <w:rsid w:val="008750E8"/>
    <w:rsid w:val="008851CC"/>
    <w:rsid w:val="00885A08"/>
    <w:rsid w:val="008867DD"/>
    <w:rsid w:val="00887CC6"/>
    <w:rsid w:val="008960A3"/>
    <w:rsid w:val="008A3E25"/>
    <w:rsid w:val="008A43D0"/>
    <w:rsid w:val="008A465E"/>
    <w:rsid w:val="008B0B22"/>
    <w:rsid w:val="008B0D0F"/>
    <w:rsid w:val="008B2553"/>
    <w:rsid w:val="008B3139"/>
    <w:rsid w:val="008B48B9"/>
    <w:rsid w:val="008B4C98"/>
    <w:rsid w:val="008B62E6"/>
    <w:rsid w:val="008B6EA6"/>
    <w:rsid w:val="008B714B"/>
    <w:rsid w:val="008B7767"/>
    <w:rsid w:val="008C02E7"/>
    <w:rsid w:val="008C1931"/>
    <w:rsid w:val="008C49AE"/>
    <w:rsid w:val="008D057C"/>
    <w:rsid w:val="008D41BC"/>
    <w:rsid w:val="008D6812"/>
    <w:rsid w:val="008E478F"/>
    <w:rsid w:val="008F20D8"/>
    <w:rsid w:val="008F2728"/>
    <w:rsid w:val="008F56CD"/>
    <w:rsid w:val="008F622A"/>
    <w:rsid w:val="0090183C"/>
    <w:rsid w:val="00902AE5"/>
    <w:rsid w:val="00903C2D"/>
    <w:rsid w:val="00904B79"/>
    <w:rsid w:val="00905D1F"/>
    <w:rsid w:val="00917B4F"/>
    <w:rsid w:val="009212B9"/>
    <w:rsid w:val="00923F3F"/>
    <w:rsid w:val="009246F4"/>
    <w:rsid w:val="00924E36"/>
    <w:rsid w:val="0092671E"/>
    <w:rsid w:val="0093161A"/>
    <w:rsid w:val="0093311C"/>
    <w:rsid w:val="0093383B"/>
    <w:rsid w:val="00935E34"/>
    <w:rsid w:val="009371E1"/>
    <w:rsid w:val="009406CA"/>
    <w:rsid w:val="00941AE9"/>
    <w:rsid w:val="00943345"/>
    <w:rsid w:val="00944A81"/>
    <w:rsid w:val="00947AF8"/>
    <w:rsid w:val="00950383"/>
    <w:rsid w:val="00952330"/>
    <w:rsid w:val="00952DAF"/>
    <w:rsid w:val="00952DB3"/>
    <w:rsid w:val="00953000"/>
    <w:rsid w:val="00957212"/>
    <w:rsid w:val="009611BA"/>
    <w:rsid w:val="009616E2"/>
    <w:rsid w:val="00962BD1"/>
    <w:rsid w:val="009638E3"/>
    <w:rsid w:val="00964483"/>
    <w:rsid w:val="009652F1"/>
    <w:rsid w:val="009663EC"/>
    <w:rsid w:val="0096735B"/>
    <w:rsid w:val="00972B9C"/>
    <w:rsid w:val="009732A9"/>
    <w:rsid w:val="00975F3B"/>
    <w:rsid w:val="0097700C"/>
    <w:rsid w:val="00980FB5"/>
    <w:rsid w:val="00981449"/>
    <w:rsid w:val="00985F39"/>
    <w:rsid w:val="009862EC"/>
    <w:rsid w:val="0098744E"/>
    <w:rsid w:val="00987F37"/>
    <w:rsid w:val="00994D4B"/>
    <w:rsid w:val="009B340D"/>
    <w:rsid w:val="009B3FDE"/>
    <w:rsid w:val="009B5742"/>
    <w:rsid w:val="009B72EF"/>
    <w:rsid w:val="009C3C4A"/>
    <w:rsid w:val="009C5CDB"/>
    <w:rsid w:val="009C67B0"/>
    <w:rsid w:val="009D0C0C"/>
    <w:rsid w:val="009D1F99"/>
    <w:rsid w:val="009D2194"/>
    <w:rsid w:val="009D62C9"/>
    <w:rsid w:val="009D6C2A"/>
    <w:rsid w:val="009D7100"/>
    <w:rsid w:val="009E00FC"/>
    <w:rsid w:val="009E0A3B"/>
    <w:rsid w:val="009E1702"/>
    <w:rsid w:val="009E31FB"/>
    <w:rsid w:val="009E7341"/>
    <w:rsid w:val="009F0A0A"/>
    <w:rsid w:val="009F0BC7"/>
    <w:rsid w:val="009F46F6"/>
    <w:rsid w:val="009F509C"/>
    <w:rsid w:val="009F6070"/>
    <w:rsid w:val="00A02DD9"/>
    <w:rsid w:val="00A064D0"/>
    <w:rsid w:val="00A06CA3"/>
    <w:rsid w:val="00A0767A"/>
    <w:rsid w:val="00A07988"/>
    <w:rsid w:val="00A12304"/>
    <w:rsid w:val="00A13D4C"/>
    <w:rsid w:val="00A164DA"/>
    <w:rsid w:val="00A205A4"/>
    <w:rsid w:val="00A226A9"/>
    <w:rsid w:val="00A242D4"/>
    <w:rsid w:val="00A24509"/>
    <w:rsid w:val="00A24D39"/>
    <w:rsid w:val="00A25925"/>
    <w:rsid w:val="00A2777F"/>
    <w:rsid w:val="00A278BE"/>
    <w:rsid w:val="00A319AD"/>
    <w:rsid w:val="00A3469E"/>
    <w:rsid w:val="00A34FE4"/>
    <w:rsid w:val="00A35220"/>
    <w:rsid w:val="00A35CB6"/>
    <w:rsid w:val="00A360DA"/>
    <w:rsid w:val="00A364D2"/>
    <w:rsid w:val="00A3675E"/>
    <w:rsid w:val="00A409D9"/>
    <w:rsid w:val="00A429C9"/>
    <w:rsid w:val="00A46598"/>
    <w:rsid w:val="00A47242"/>
    <w:rsid w:val="00A50216"/>
    <w:rsid w:val="00A51084"/>
    <w:rsid w:val="00A521A5"/>
    <w:rsid w:val="00A55D54"/>
    <w:rsid w:val="00A562B5"/>
    <w:rsid w:val="00A5659B"/>
    <w:rsid w:val="00A56CB8"/>
    <w:rsid w:val="00A66531"/>
    <w:rsid w:val="00A7282B"/>
    <w:rsid w:val="00A731BE"/>
    <w:rsid w:val="00A74C8E"/>
    <w:rsid w:val="00A74DAE"/>
    <w:rsid w:val="00A80265"/>
    <w:rsid w:val="00A81242"/>
    <w:rsid w:val="00A82B4A"/>
    <w:rsid w:val="00A87124"/>
    <w:rsid w:val="00A87313"/>
    <w:rsid w:val="00A90FEA"/>
    <w:rsid w:val="00A913E8"/>
    <w:rsid w:val="00A91C8F"/>
    <w:rsid w:val="00A932B7"/>
    <w:rsid w:val="00A9616E"/>
    <w:rsid w:val="00AA02E3"/>
    <w:rsid w:val="00AA41C2"/>
    <w:rsid w:val="00AA4B9D"/>
    <w:rsid w:val="00AA5ACA"/>
    <w:rsid w:val="00AA70D3"/>
    <w:rsid w:val="00AB04FE"/>
    <w:rsid w:val="00AB11A3"/>
    <w:rsid w:val="00AB1898"/>
    <w:rsid w:val="00AB1A75"/>
    <w:rsid w:val="00AB257D"/>
    <w:rsid w:val="00AB6CA3"/>
    <w:rsid w:val="00AC00E8"/>
    <w:rsid w:val="00AC3D29"/>
    <w:rsid w:val="00AC5AFC"/>
    <w:rsid w:val="00AC5C33"/>
    <w:rsid w:val="00AC7771"/>
    <w:rsid w:val="00AC79F2"/>
    <w:rsid w:val="00AD1010"/>
    <w:rsid w:val="00AD204D"/>
    <w:rsid w:val="00AD2DA1"/>
    <w:rsid w:val="00AD31FD"/>
    <w:rsid w:val="00AD34C0"/>
    <w:rsid w:val="00AD4B3A"/>
    <w:rsid w:val="00AD5229"/>
    <w:rsid w:val="00AD5270"/>
    <w:rsid w:val="00AD7057"/>
    <w:rsid w:val="00AD7171"/>
    <w:rsid w:val="00AD7215"/>
    <w:rsid w:val="00AD7A27"/>
    <w:rsid w:val="00AE396A"/>
    <w:rsid w:val="00AE50C5"/>
    <w:rsid w:val="00AF0C7F"/>
    <w:rsid w:val="00AF1C89"/>
    <w:rsid w:val="00AF24E9"/>
    <w:rsid w:val="00AF26EB"/>
    <w:rsid w:val="00AF304C"/>
    <w:rsid w:val="00AF31F0"/>
    <w:rsid w:val="00AF54CC"/>
    <w:rsid w:val="00AF55E6"/>
    <w:rsid w:val="00B03C15"/>
    <w:rsid w:val="00B03E3C"/>
    <w:rsid w:val="00B0423A"/>
    <w:rsid w:val="00B0677F"/>
    <w:rsid w:val="00B07577"/>
    <w:rsid w:val="00B12037"/>
    <w:rsid w:val="00B158B7"/>
    <w:rsid w:val="00B20F49"/>
    <w:rsid w:val="00B21CC2"/>
    <w:rsid w:val="00B24D24"/>
    <w:rsid w:val="00B26146"/>
    <w:rsid w:val="00B272D6"/>
    <w:rsid w:val="00B27BCD"/>
    <w:rsid w:val="00B32FB2"/>
    <w:rsid w:val="00B35CC2"/>
    <w:rsid w:val="00B378B4"/>
    <w:rsid w:val="00B41015"/>
    <w:rsid w:val="00B412E8"/>
    <w:rsid w:val="00B42499"/>
    <w:rsid w:val="00B42A7C"/>
    <w:rsid w:val="00B43DE7"/>
    <w:rsid w:val="00B52276"/>
    <w:rsid w:val="00B53D47"/>
    <w:rsid w:val="00B60025"/>
    <w:rsid w:val="00B651B5"/>
    <w:rsid w:val="00B67314"/>
    <w:rsid w:val="00B70EFC"/>
    <w:rsid w:val="00B74385"/>
    <w:rsid w:val="00B758CC"/>
    <w:rsid w:val="00B7676E"/>
    <w:rsid w:val="00B76CE2"/>
    <w:rsid w:val="00B8325F"/>
    <w:rsid w:val="00B84E2C"/>
    <w:rsid w:val="00B906A5"/>
    <w:rsid w:val="00B93159"/>
    <w:rsid w:val="00B93518"/>
    <w:rsid w:val="00B97AFC"/>
    <w:rsid w:val="00BA009D"/>
    <w:rsid w:val="00BA010C"/>
    <w:rsid w:val="00BA3910"/>
    <w:rsid w:val="00BA601E"/>
    <w:rsid w:val="00BA6970"/>
    <w:rsid w:val="00BB1B92"/>
    <w:rsid w:val="00BB1F20"/>
    <w:rsid w:val="00BB242F"/>
    <w:rsid w:val="00BB3CCB"/>
    <w:rsid w:val="00BB7304"/>
    <w:rsid w:val="00BC095E"/>
    <w:rsid w:val="00BC0D85"/>
    <w:rsid w:val="00BC1D82"/>
    <w:rsid w:val="00BC2C97"/>
    <w:rsid w:val="00BC2E33"/>
    <w:rsid w:val="00BC44E3"/>
    <w:rsid w:val="00BC55A1"/>
    <w:rsid w:val="00BC5AB2"/>
    <w:rsid w:val="00BD093C"/>
    <w:rsid w:val="00BD1233"/>
    <w:rsid w:val="00BD500A"/>
    <w:rsid w:val="00BD61EE"/>
    <w:rsid w:val="00BD7ECC"/>
    <w:rsid w:val="00BD7EF6"/>
    <w:rsid w:val="00BE0197"/>
    <w:rsid w:val="00BE1E8C"/>
    <w:rsid w:val="00BE43CC"/>
    <w:rsid w:val="00BE4B77"/>
    <w:rsid w:val="00BE4B7C"/>
    <w:rsid w:val="00BE5F16"/>
    <w:rsid w:val="00BF048D"/>
    <w:rsid w:val="00BF0CBC"/>
    <w:rsid w:val="00BF235E"/>
    <w:rsid w:val="00BF37B9"/>
    <w:rsid w:val="00BF4F15"/>
    <w:rsid w:val="00BF7AF1"/>
    <w:rsid w:val="00C010B9"/>
    <w:rsid w:val="00C02335"/>
    <w:rsid w:val="00C028CD"/>
    <w:rsid w:val="00C03A71"/>
    <w:rsid w:val="00C045B3"/>
    <w:rsid w:val="00C045EB"/>
    <w:rsid w:val="00C04EBE"/>
    <w:rsid w:val="00C1100B"/>
    <w:rsid w:val="00C138B8"/>
    <w:rsid w:val="00C13AEF"/>
    <w:rsid w:val="00C14111"/>
    <w:rsid w:val="00C153D8"/>
    <w:rsid w:val="00C16F52"/>
    <w:rsid w:val="00C20833"/>
    <w:rsid w:val="00C217EC"/>
    <w:rsid w:val="00C21D3C"/>
    <w:rsid w:val="00C22605"/>
    <w:rsid w:val="00C22BB2"/>
    <w:rsid w:val="00C23965"/>
    <w:rsid w:val="00C25711"/>
    <w:rsid w:val="00C25E5B"/>
    <w:rsid w:val="00C26B6C"/>
    <w:rsid w:val="00C3003C"/>
    <w:rsid w:val="00C31FE4"/>
    <w:rsid w:val="00C320B8"/>
    <w:rsid w:val="00C32630"/>
    <w:rsid w:val="00C32918"/>
    <w:rsid w:val="00C35CAA"/>
    <w:rsid w:val="00C37777"/>
    <w:rsid w:val="00C3783D"/>
    <w:rsid w:val="00C41769"/>
    <w:rsid w:val="00C42F9D"/>
    <w:rsid w:val="00C47CC7"/>
    <w:rsid w:val="00C505D1"/>
    <w:rsid w:val="00C51A28"/>
    <w:rsid w:val="00C61190"/>
    <w:rsid w:val="00C6154B"/>
    <w:rsid w:val="00C61EC4"/>
    <w:rsid w:val="00C62F16"/>
    <w:rsid w:val="00C63CF8"/>
    <w:rsid w:val="00C64A10"/>
    <w:rsid w:val="00C665FF"/>
    <w:rsid w:val="00C71B3B"/>
    <w:rsid w:val="00C72D59"/>
    <w:rsid w:val="00C73055"/>
    <w:rsid w:val="00C73D51"/>
    <w:rsid w:val="00C8565B"/>
    <w:rsid w:val="00C86A2F"/>
    <w:rsid w:val="00C91685"/>
    <w:rsid w:val="00C93E97"/>
    <w:rsid w:val="00C94B9B"/>
    <w:rsid w:val="00CA1E87"/>
    <w:rsid w:val="00CA2313"/>
    <w:rsid w:val="00CA296C"/>
    <w:rsid w:val="00CA2BEA"/>
    <w:rsid w:val="00CA3241"/>
    <w:rsid w:val="00CA366A"/>
    <w:rsid w:val="00CA4066"/>
    <w:rsid w:val="00CA5F76"/>
    <w:rsid w:val="00CA6259"/>
    <w:rsid w:val="00CA6467"/>
    <w:rsid w:val="00CA74FE"/>
    <w:rsid w:val="00CB0F87"/>
    <w:rsid w:val="00CC04DF"/>
    <w:rsid w:val="00CC1314"/>
    <w:rsid w:val="00CC5C2B"/>
    <w:rsid w:val="00CD0E36"/>
    <w:rsid w:val="00CD14D0"/>
    <w:rsid w:val="00CD20C6"/>
    <w:rsid w:val="00CD3813"/>
    <w:rsid w:val="00CD3DF1"/>
    <w:rsid w:val="00CD59B4"/>
    <w:rsid w:val="00CD6584"/>
    <w:rsid w:val="00CD681D"/>
    <w:rsid w:val="00CE0104"/>
    <w:rsid w:val="00CE0769"/>
    <w:rsid w:val="00CE3E39"/>
    <w:rsid w:val="00CE44A8"/>
    <w:rsid w:val="00CE5EDD"/>
    <w:rsid w:val="00CE751F"/>
    <w:rsid w:val="00CF164D"/>
    <w:rsid w:val="00CF1B5E"/>
    <w:rsid w:val="00CF7D1A"/>
    <w:rsid w:val="00CF7D29"/>
    <w:rsid w:val="00D01F95"/>
    <w:rsid w:val="00D02C61"/>
    <w:rsid w:val="00D053C7"/>
    <w:rsid w:val="00D07DA3"/>
    <w:rsid w:val="00D10769"/>
    <w:rsid w:val="00D12717"/>
    <w:rsid w:val="00D130F6"/>
    <w:rsid w:val="00D13A7A"/>
    <w:rsid w:val="00D15504"/>
    <w:rsid w:val="00D231E6"/>
    <w:rsid w:val="00D2343B"/>
    <w:rsid w:val="00D24A3E"/>
    <w:rsid w:val="00D26D75"/>
    <w:rsid w:val="00D27223"/>
    <w:rsid w:val="00D279B2"/>
    <w:rsid w:val="00D33B81"/>
    <w:rsid w:val="00D35B37"/>
    <w:rsid w:val="00D3647F"/>
    <w:rsid w:val="00D41949"/>
    <w:rsid w:val="00D426A4"/>
    <w:rsid w:val="00D42ACC"/>
    <w:rsid w:val="00D431A5"/>
    <w:rsid w:val="00D434C0"/>
    <w:rsid w:val="00D43888"/>
    <w:rsid w:val="00D43A9A"/>
    <w:rsid w:val="00D46F62"/>
    <w:rsid w:val="00D4787A"/>
    <w:rsid w:val="00D515BF"/>
    <w:rsid w:val="00D554F9"/>
    <w:rsid w:val="00D57058"/>
    <w:rsid w:val="00D603E4"/>
    <w:rsid w:val="00D60498"/>
    <w:rsid w:val="00D625F0"/>
    <w:rsid w:val="00D62B00"/>
    <w:rsid w:val="00D631A8"/>
    <w:rsid w:val="00D72397"/>
    <w:rsid w:val="00D77A7C"/>
    <w:rsid w:val="00D80442"/>
    <w:rsid w:val="00D82018"/>
    <w:rsid w:val="00D82830"/>
    <w:rsid w:val="00D83834"/>
    <w:rsid w:val="00D86642"/>
    <w:rsid w:val="00D8789E"/>
    <w:rsid w:val="00D9657A"/>
    <w:rsid w:val="00DA501F"/>
    <w:rsid w:val="00DA5C84"/>
    <w:rsid w:val="00DB1828"/>
    <w:rsid w:val="00DB1FBD"/>
    <w:rsid w:val="00DB3996"/>
    <w:rsid w:val="00DB47E8"/>
    <w:rsid w:val="00DB59F7"/>
    <w:rsid w:val="00DC36F9"/>
    <w:rsid w:val="00DE2526"/>
    <w:rsid w:val="00DE3DEB"/>
    <w:rsid w:val="00DE42C1"/>
    <w:rsid w:val="00DE5685"/>
    <w:rsid w:val="00DE5D3D"/>
    <w:rsid w:val="00DE636E"/>
    <w:rsid w:val="00DF094D"/>
    <w:rsid w:val="00DF199C"/>
    <w:rsid w:val="00DF263F"/>
    <w:rsid w:val="00DF544C"/>
    <w:rsid w:val="00DF55A8"/>
    <w:rsid w:val="00DF593D"/>
    <w:rsid w:val="00DF5993"/>
    <w:rsid w:val="00DF6497"/>
    <w:rsid w:val="00DF7777"/>
    <w:rsid w:val="00E058F3"/>
    <w:rsid w:val="00E079D7"/>
    <w:rsid w:val="00E11922"/>
    <w:rsid w:val="00E12AD2"/>
    <w:rsid w:val="00E14A17"/>
    <w:rsid w:val="00E15FC1"/>
    <w:rsid w:val="00E20472"/>
    <w:rsid w:val="00E21D91"/>
    <w:rsid w:val="00E2640E"/>
    <w:rsid w:val="00E30F75"/>
    <w:rsid w:val="00E3241C"/>
    <w:rsid w:val="00E33389"/>
    <w:rsid w:val="00E375A0"/>
    <w:rsid w:val="00E41537"/>
    <w:rsid w:val="00E41BB5"/>
    <w:rsid w:val="00E41BE5"/>
    <w:rsid w:val="00E41D91"/>
    <w:rsid w:val="00E42DC8"/>
    <w:rsid w:val="00E46B06"/>
    <w:rsid w:val="00E47519"/>
    <w:rsid w:val="00E51FFD"/>
    <w:rsid w:val="00E52E15"/>
    <w:rsid w:val="00E535ED"/>
    <w:rsid w:val="00E61D6B"/>
    <w:rsid w:val="00E6536F"/>
    <w:rsid w:val="00E65694"/>
    <w:rsid w:val="00E66939"/>
    <w:rsid w:val="00E7377B"/>
    <w:rsid w:val="00E75F90"/>
    <w:rsid w:val="00E76C73"/>
    <w:rsid w:val="00E773C6"/>
    <w:rsid w:val="00E77A8E"/>
    <w:rsid w:val="00E77C4B"/>
    <w:rsid w:val="00E81BCD"/>
    <w:rsid w:val="00E82089"/>
    <w:rsid w:val="00E86FBF"/>
    <w:rsid w:val="00E9080A"/>
    <w:rsid w:val="00E934B2"/>
    <w:rsid w:val="00E9483D"/>
    <w:rsid w:val="00E96113"/>
    <w:rsid w:val="00EA0E2C"/>
    <w:rsid w:val="00EA11DA"/>
    <w:rsid w:val="00EA1C68"/>
    <w:rsid w:val="00EA3528"/>
    <w:rsid w:val="00EA4829"/>
    <w:rsid w:val="00EA792F"/>
    <w:rsid w:val="00EB345E"/>
    <w:rsid w:val="00EB71D6"/>
    <w:rsid w:val="00EC25CD"/>
    <w:rsid w:val="00EC39C5"/>
    <w:rsid w:val="00EC3A8A"/>
    <w:rsid w:val="00EC3EB2"/>
    <w:rsid w:val="00EC4ABA"/>
    <w:rsid w:val="00ED0B90"/>
    <w:rsid w:val="00ED328D"/>
    <w:rsid w:val="00ED3759"/>
    <w:rsid w:val="00ED4676"/>
    <w:rsid w:val="00ED5D0B"/>
    <w:rsid w:val="00ED6F9F"/>
    <w:rsid w:val="00EE1952"/>
    <w:rsid w:val="00EE2428"/>
    <w:rsid w:val="00EE2712"/>
    <w:rsid w:val="00EE2A69"/>
    <w:rsid w:val="00EE3A59"/>
    <w:rsid w:val="00EE49AC"/>
    <w:rsid w:val="00EE5631"/>
    <w:rsid w:val="00EE6F95"/>
    <w:rsid w:val="00EE76CC"/>
    <w:rsid w:val="00EF0B4F"/>
    <w:rsid w:val="00EF193D"/>
    <w:rsid w:val="00EF421C"/>
    <w:rsid w:val="00EF4AEC"/>
    <w:rsid w:val="00F00C97"/>
    <w:rsid w:val="00F01B14"/>
    <w:rsid w:val="00F0340B"/>
    <w:rsid w:val="00F03877"/>
    <w:rsid w:val="00F03FBB"/>
    <w:rsid w:val="00F04222"/>
    <w:rsid w:val="00F0513B"/>
    <w:rsid w:val="00F05851"/>
    <w:rsid w:val="00F10DC2"/>
    <w:rsid w:val="00F15491"/>
    <w:rsid w:val="00F157B9"/>
    <w:rsid w:val="00F22196"/>
    <w:rsid w:val="00F226B9"/>
    <w:rsid w:val="00F22C02"/>
    <w:rsid w:val="00F242F1"/>
    <w:rsid w:val="00F24589"/>
    <w:rsid w:val="00F306D2"/>
    <w:rsid w:val="00F31646"/>
    <w:rsid w:val="00F35CA5"/>
    <w:rsid w:val="00F35D86"/>
    <w:rsid w:val="00F360F9"/>
    <w:rsid w:val="00F36517"/>
    <w:rsid w:val="00F36B05"/>
    <w:rsid w:val="00F378EF"/>
    <w:rsid w:val="00F439A6"/>
    <w:rsid w:val="00F43CD7"/>
    <w:rsid w:val="00F44DFF"/>
    <w:rsid w:val="00F46246"/>
    <w:rsid w:val="00F57AB6"/>
    <w:rsid w:val="00F634C8"/>
    <w:rsid w:val="00F6536B"/>
    <w:rsid w:val="00F672FE"/>
    <w:rsid w:val="00F6788E"/>
    <w:rsid w:val="00F710D9"/>
    <w:rsid w:val="00F71712"/>
    <w:rsid w:val="00F71774"/>
    <w:rsid w:val="00F71A1B"/>
    <w:rsid w:val="00F7271B"/>
    <w:rsid w:val="00F72A41"/>
    <w:rsid w:val="00F7321F"/>
    <w:rsid w:val="00F77649"/>
    <w:rsid w:val="00F85EF6"/>
    <w:rsid w:val="00F87888"/>
    <w:rsid w:val="00F92F80"/>
    <w:rsid w:val="00F95B47"/>
    <w:rsid w:val="00F961C4"/>
    <w:rsid w:val="00FA04B2"/>
    <w:rsid w:val="00FA0E1A"/>
    <w:rsid w:val="00FA1431"/>
    <w:rsid w:val="00FA2675"/>
    <w:rsid w:val="00FA5002"/>
    <w:rsid w:val="00FA603F"/>
    <w:rsid w:val="00FA61F0"/>
    <w:rsid w:val="00FB0096"/>
    <w:rsid w:val="00FB00D5"/>
    <w:rsid w:val="00FB09E8"/>
    <w:rsid w:val="00FB2722"/>
    <w:rsid w:val="00FB2999"/>
    <w:rsid w:val="00FB3616"/>
    <w:rsid w:val="00FB52EC"/>
    <w:rsid w:val="00FB6DEC"/>
    <w:rsid w:val="00FB7752"/>
    <w:rsid w:val="00FB7F46"/>
    <w:rsid w:val="00FC395B"/>
    <w:rsid w:val="00FC5D2B"/>
    <w:rsid w:val="00FD03C9"/>
    <w:rsid w:val="00FD1DBE"/>
    <w:rsid w:val="00FD6607"/>
    <w:rsid w:val="00FE4A37"/>
    <w:rsid w:val="00FE53CD"/>
    <w:rsid w:val="00FE7FD5"/>
    <w:rsid w:val="00FF692B"/>
    <w:rsid w:val="00FF6FB8"/>
    <w:rsid w:val="00FF7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939BFE-C2C2-4B91-92CB-6D874D082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86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042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DB59F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605"/>
    <w:pPr>
      <w:tabs>
        <w:tab w:val="center" w:pos="4513"/>
        <w:tab w:val="right" w:pos="9026"/>
      </w:tabs>
    </w:pPr>
  </w:style>
  <w:style w:type="character" w:customStyle="1" w:styleId="HeaderChar">
    <w:name w:val="Header Char"/>
    <w:basedOn w:val="DefaultParagraphFont"/>
    <w:link w:val="Header"/>
    <w:uiPriority w:val="99"/>
    <w:rsid w:val="00C22605"/>
  </w:style>
  <w:style w:type="paragraph" w:styleId="Footer">
    <w:name w:val="footer"/>
    <w:basedOn w:val="Normal"/>
    <w:link w:val="FooterChar"/>
    <w:uiPriority w:val="99"/>
    <w:unhideWhenUsed/>
    <w:rsid w:val="00C22605"/>
    <w:pPr>
      <w:tabs>
        <w:tab w:val="center" w:pos="4513"/>
        <w:tab w:val="right" w:pos="9026"/>
      </w:tabs>
    </w:pPr>
  </w:style>
  <w:style w:type="character" w:customStyle="1" w:styleId="FooterChar">
    <w:name w:val="Footer Char"/>
    <w:basedOn w:val="DefaultParagraphFont"/>
    <w:link w:val="Footer"/>
    <w:uiPriority w:val="99"/>
    <w:rsid w:val="00C22605"/>
  </w:style>
  <w:style w:type="paragraph" w:styleId="BalloonText">
    <w:name w:val="Balloon Text"/>
    <w:basedOn w:val="Normal"/>
    <w:link w:val="BalloonTextChar"/>
    <w:uiPriority w:val="99"/>
    <w:semiHidden/>
    <w:unhideWhenUsed/>
    <w:rsid w:val="00C22605"/>
    <w:rPr>
      <w:rFonts w:ascii="Tahoma" w:hAnsi="Tahoma" w:cs="Tahoma"/>
      <w:sz w:val="16"/>
      <w:szCs w:val="16"/>
    </w:rPr>
  </w:style>
  <w:style w:type="character" w:customStyle="1" w:styleId="BalloonTextChar">
    <w:name w:val="Balloon Text Char"/>
    <w:basedOn w:val="DefaultParagraphFont"/>
    <w:link w:val="BalloonText"/>
    <w:uiPriority w:val="99"/>
    <w:semiHidden/>
    <w:rsid w:val="00C22605"/>
    <w:rPr>
      <w:rFonts w:ascii="Tahoma" w:hAnsi="Tahoma" w:cs="Tahoma"/>
      <w:sz w:val="16"/>
      <w:szCs w:val="16"/>
    </w:rPr>
  </w:style>
  <w:style w:type="paragraph" w:styleId="ListParagraph">
    <w:name w:val="List Paragraph"/>
    <w:basedOn w:val="Normal"/>
    <w:uiPriority w:val="34"/>
    <w:qFormat/>
    <w:rsid w:val="00441867"/>
    <w:pPr>
      <w:ind w:left="720"/>
      <w:contextualSpacing/>
    </w:pPr>
  </w:style>
  <w:style w:type="paragraph" w:customStyle="1" w:styleId="ExecSummDotPoint">
    <w:name w:val="Exec Summ Dot Point"/>
    <w:basedOn w:val="ListBullet"/>
    <w:rsid w:val="00F04222"/>
    <w:pPr>
      <w:pBdr>
        <w:top w:val="single" w:sz="4" w:space="4" w:color="auto"/>
        <w:left w:val="single" w:sz="4" w:space="4" w:color="auto"/>
        <w:bottom w:val="single" w:sz="4" w:space="4" w:color="auto"/>
        <w:right w:val="single" w:sz="4" w:space="4" w:color="auto"/>
      </w:pBdr>
      <w:tabs>
        <w:tab w:val="num" w:pos="1077"/>
      </w:tabs>
      <w:spacing w:before="120" w:after="120"/>
      <w:ind w:left="357" w:hanging="357"/>
      <w:contextualSpacing w:val="0"/>
    </w:pPr>
    <w:rPr>
      <w:rFonts w:ascii="Gill Sans MT" w:hAnsi="Gill Sans MT" w:cs="Arial"/>
      <w:sz w:val="22"/>
      <w:szCs w:val="22"/>
    </w:rPr>
  </w:style>
  <w:style w:type="paragraph" w:customStyle="1" w:styleId="RSACheadings">
    <w:name w:val="RSAC headings"/>
    <w:basedOn w:val="Heading1"/>
    <w:link w:val="RSACheadingsChar"/>
    <w:qFormat/>
    <w:rsid w:val="00F04222"/>
    <w:pPr>
      <w:keepLines w:val="0"/>
      <w:spacing w:before="240" w:after="240"/>
    </w:pPr>
    <w:rPr>
      <w:rFonts w:ascii="Arial" w:eastAsia="Times New Roman" w:hAnsi="Arial" w:cs="Arial"/>
      <w:color w:val="auto"/>
      <w:kern w:val="32"/>
      <w:sz w:val="22"/>
      <w:szCs w:val="22"/>
    </w:rPr>
  </w:style>
  <w:style w:type="character" w:customStyle="1" w:styleId="RSACheadingsChar">
    <w:name w:val="RSAC headings Char"/>
    <w:basedOn w:val="Heading1Char"/>
    <w:link w:val="RSACheadings"/>
    <w:rsid w:val="00F04222"/>
    <w:rPr>
      <w:rFonts w:ascii="Arial" w:eastAsia="Times New Roman" w:hAnsi="Arial" w:cs="Arial"/>
      <w:b/>
      <w:bCs/>
      <w:color w:val="365F91" w:themeColor="accent1" w:themeShade="BF"/>
      <w:kern w:val="32"/>
      <w:sz w:val="28"/>
      <w:szCs w:val="28"/>
    </w:rPr>
  </w:style>
  <w:style w:type="paragraph" w:styleId="ListBullet">
    <w:name w:val="List Bullet"/>
    <w:basedOn w:val="Normal"/>
    <w:uiPriority w:val="99"/>
    <w:semiHidden/>
    <w:unhideWhenUsed/>
    <w:rsid w:val="00F04222"/>
    <w:pPr>
      <w:ind w:left="720" w:hanging="360"/>
      <w:contextualSpacing/>
    </w:pPr>
  </w:style>
  <w:style w:type="character" w:customStyle="1" w:styleId="Heading1Char">
    <w:name w:val="Heading 1 Char"/>
    <w:basedOn w:val="DefaultParagraphFont"/>
    <w:link w:val="Heading1"/>
    <w:uiPriority w:val="9"/>
    <w:rsid w:val="00F04222"/>
    <w:rPr>
      <w:rFonts w:asciiTheme="majorHAnsi" w:eastAsiaTheme="majorEastAsia" w:hAnsiTheme="majorHAnsi" w:cstheme="majorBidi"/>
      <w:b/>
      <w:bCs/>
      <w:color w:val="365F91" w:themeColor="accent1" w:themeShade="BF"/>
      <w:sz w:val="28"/>
      <w:szCs w:val="28"/>
    </w:rPr>
  </w:style>
  <w:style w:type="paragraph" w:customStyle="1" w:styleId="Title1">
    <w:name w:val="Title1"/>
    <w:basedOn w:val="Title"/>
    <w:rsid w:val="00CD0E36"/>
    <w:pPr>
      <w:pBdr>
        <w:bottom w:val="none" w:sz="0" w:space="0" w:color="auto"/>
      </w:pBdr>
      <w:tabs>
        <w:tab w:val="left" w:pos="330"/>
        <w:tab w:val="center" w:pos="4156"/>
      </w:tabs>
      <w:spacing w:after="120"/>
      <w:contextualSpacing w:val="0"/>
      <w:jc w:val="center"/>
      <w:outlineLvl w:val="0"/>
    </w:pPr>
    <w:rPr>
      <w:rFonts w:ascii="Gill Sans MT" w:eastAsia="Times New Roman" w:hAnsi="Gill Sans MT" w:cs="Arial"/>
      <w:b/>
      <w:bCs/>
      <w:smallCaps/>
      <w:shadow/>
      <w:color w:val="auto"/>
      <w:spacing w:val="0"/>
      <w:sz w:val="36"/>
      <w:szCs w:val="32"/>
    </w:rPr>
  </w:style>
  <w:style w:type="paragraph" w:styleId="Title">
    <w:name w:val="Title"/>
    <w:basedOn w:val="Normal"/>
    <w:next w:val="Normal"/>
    <w:link w:val="TitleChar"/>
    <w:uiPriority w:val="10"/>
    <w:qFormat/>
    <w:rsid w:val="00CD0E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0E36"/>
    <w:rPr>
      <w:rFonts w:asciiTheme="majorHAnsi" w:eastAsiaTheme="majorEastAsia" w:hAnsiTheme="majorHAnsi" w:cstheme="majorBidi"/>
      <w:color w:val="17365D" w:themeColor="text2" w:themeShade="BF"/>
      <w:spacing w:val="5"/>
      <w:kern w:val="28"/>
      <w:sz w:val="52"/>
      <w:szCs w:val="52"/>
    </w:rPr>
  </w:style>
  <w:style w:type="paragraph" w:customStyle="1" w:styleId="DIERGreeting">
    <w:name w:val="DIERGreeting"/>
    <w:basedOn w:val="Normal"/>
    <w:rsid w:val="00A56CB8"/>
    <w:pPr>
      <w:spacing w:after="300"/>
      <w:jc w:val="both"/>
    </w:pPr>
    <w:rPr>
      <w:rFonts w:ascii="Arial" w:hAnsi="Arial"/>
      <w:sz w:val="22"/>
      <w:szCs w:val="20"/>
    </w:rPr>
  </w:style>
  <w:style w:type="paragraph" w:customStyle="1" w:styleId="sub-head">
    <w:name w:val="sub-head"/>
    <w:basedOn w:val="Normal"/>
    <w:rsid w:val="00A56CB8"/>
    <w:pPr>
      <w:overflowPunct w:val="0"/>
      <w:autoSpaceDE w:val="0"/>
      <w:autoSpaceDN w:val="0"/>
      <w:adjustRightInd w:val="0"/>
      <w:spacing w:before="120" w:after="120"/>
      <w:textAlignment w:val="baseline"/>
    </w:pPr>
    <w:rPr>
      <w:b/>
      <w:sz w:val="26"/>
      <w:szCs w:val="20"/>
      <w:lang w:val="en-US"/>
    </w:rPr>
  </w:style>
  <w:style w:type="paragraph" w:styleId="NormalWeb">
    <w:name w:val="Normal (Web)"/>
    <w:basedOn w:val="Normal"/>
    <w:uiPriority w:val="99"/>
    <w:unhideWhenUsed/>
    <w:rsid w:val="00A56CB8"/>
    <w:pPr>
      <w:spacing w:after="150"/>
    </w:pPr>
    <w:rPr>
      <w:lang w:eastAsia="en-AU"/>
    </w:rPr>
  </w:style>
  <w:style w:type="paragraph" w:customStyle="1" w:styleId="Default">
    <w:name w:val="Default"/>
    <w:rsid w:val="005C4874"/>
    <w:pPr>
      <w:autoSpaceDE w:val="0"/>
      <w:autoSpaceDN w:val="0"/>
      <w:adjustRightInd w:val="0"/>
      <w:spacing w:after="0" w:line="240" w:lineRule="auto"/>
    </w:pPr>
    <w:rPr>
      <w:rFonts w:ascii="Century Gothic" w:eastAsia="Times New Roman" w:hAnsi="Century Gothic" w:cs="Century Gothic"/>
      <w:color w:val="000000"/>
      <w:sz w:val="24"/>
      <w:szCs w:val="24"/>
      <w:lang w:eastAsia="en-AU"/>
    </w:rPr>
  </w:style>
  <w:style w:type="character" w:customStyle="1" w:styleId="Heading3Char">
    <w:name w:val="Heading 3 Char"/>
    <w:basedOn w:val="DefaultParagraphFont"/>
    <w:link w:val="Heading3"/>
    <w:uiPriority w:val="9"/>
    <w:semiHidden/>
    <w:rsid w:val="00DB59F7"/>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E12AD2"/>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KeyMessageText">
    <w:name w:val="KeyMessageText"/>
    <w:basedOn w:val="Normal"/>
    <w:link w:val="KeyMessageTextChar"/>
    <w:qFormat/>
    <w:rsid w:val="003A0A0B"/>
    <w:pPr>
      <w:numPr>
        <w:numId w:val="2"/>
      </w:numPr>
      <w:spacing w:after="240"/>
      <w:ind w:left="357" w:hanging="357"/>
    </w:pPr>
    <w:rPr>
      <w:rFonts w:ascii="Gill Sans MT" w:hAnsi="Gill Sans MT"/>
      <w:sz w:val="32"/>
      <w:szCs w:val="32"/>
      <w:lang w:eastAsia="en-AU"/>
    </w:rPr>
  </w:style>
  <w:style w:type="character" w:customStyle="1" w:styleId="KeyMessageTextChar">
    <w:name w:val="KeyMessageText Char"/>
    <w:basedOn w:val="DefaultParagraphFont"/>
    <w:link w:val="KeyMessageText"/>
    <w:rsid w:val="003A0A0B"/>
    <w:rPr>
      <w:rFonts w:ascii="Gill Sans MT" w:eastAsia="Times New Roman" w:hAnsi="Gill Sans MT" w:cs="Times New Roman"/>
      <w:sz w:val="32"/>
      <w:szCs w:val="32"/>
      <w:lang w:eastAsia="en-AU"/>
    </w:rPr>
  </w:style>
  <w:style w:type="character" w:styleId="Hyperlink">
    <w:name w:val="Hyperlink"/>
    <w:basedOn w:val="DefaultParagraphFont"/>
    <w:uiPriority w:val="99"/>
    <w:unhideWhenUsed/>
    <w:rsid w:val="00EE2712"/>
    <w:rPr>
      <w:color w:val="0000FF" w:themeColor="hyperlink"/>
      <w:u w:val="single"/>
    </w:rPr>
  </w:style>
  <w:style w:type="character" w:customStyle="1" w:styleId="BriefingbulletsIChar">
    <w:name w:val="Briefing bullets I Char"/>
    <w:link w:val="BriefingbulletsI"/>
    <w:locked/>
    <w:rsid w:val="00C20833"/>
    <w:rPr>
      <w:rFonts w:ascii="Arial" w:hAnsi="Arial" w:cs="Arial"/>
    </w:rPr>
  </w:style>
  <w:style w:type="paragraph" w:customStyle="1" w:styleId="BriefingbulletsI">
    <w:name w:val="Briefing bullets I"/>
    <w:basedOn w:val="Normal"/>
    <w:link w:val="BriefingbulletsIChar"/>
    <w:autoRedefine/>
    <w:qFormat/>
    <w:rsid w:val="00C20833"/>
    <w:pPr>
      <w:keepLines/>
      <w:numPr>
        <w:numId w:val="3"/>
      </w:numPr>
      <w:spacing w:before="180" w:after="180"/>
      <w:jc w:val="both"/>
    </w:pPr>
    <w:rPr>
      <w:rFonts w:ascii="Arial" w:eastAsiaTheme="minorHAnsi" w:hAnsi="Arial" w:cs="Arial"/>
      <w:sz w:val="22"/>
      <w:szCs w:val="22"/>
    </w:rPr>
  </w:style>
  <w:style w:type="paragraph" w:customStyle="1" w:styleId="DIERBodyText">
    <w:name w:val="DIERBodyText"/>
    <w:basedOn w:val="Normal"/>
    <w:rsid w:val="00E96113"/>
    <w:pPr>
      <w:spacing w:after="300"/>
      <w:jc w:val="both"/>
    </w:pPr>
    <w:rPr>
      <w:rFonts w:ascii="Arial" w:hAnsi="Arial"/>
      <w:sz w:val="22"/>
      <w:szCs w:val="20"/>
    </w:rPr>
  </w:style>
  <w:style w:type="paragraph" w:styleId="PlainText">
    <w:name w:val="Plain Text"/>
    <w:basedOn w:val="Normal"/>
    <w:link w:val="PlainTextChar"/>
    <w:uiPriority w:val="99"/>
    <w:unhideWhenUsed/>
    <w:rsid w:val="00863DE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63DEC"/>
    <w:rPr>
      <w:rFonts w:ascii="Consolas" w:hAnsi="Consolas"/>
      <w:sz w:val="21"/>
      <w:szCs w:val="21"/>
    </w:rPr>
  </w:style>
  <w:style w:type="paragraph" w:customStyle="1" w:styleId="AHheading1">
    <w:name w:val="AH heading1"/>
    <w:basedOn w:val="Normal"/>
    <w:autoRedefine/>
    <w:rsid w:val="00887CC6"/>
    <w:pPr>
      <w:numPr>
        <w:numId w:val="13"/>
      </w:numPr>
      <w:spacing w:before="80" w:after="120"/>
    </w:pPr>
    <w:rPr>
      <w:b/>
      <w:smallCaps/>
      <w:noProof/>
      <w:sz w:val="32"/>
      <w:szCs w:val="20"/>
    </w:rPr>
  </w:style>
  <w:style w:type="paragraph" w:customStyle="1" w:styleId="Ahheading2">
    <w:name w:val="Ah heading 2"/>
    <w:basedOn w:val="Normal"/>
    <w:autoRedefine/>
    <w:rsid w:val="00887CC6"/>
    <w:pPr>
      <w:numPr>
        <w:ilvl w:val="1"/>
        <w:numId w:val="13"/>
      </w:numPr>
      <w:spacing w:before="80" w:after="80"/>
    </w:pPr>
    <w:rPr>
      <w:b/>
      <w:smallCaps/>
      <w:sz w:val="28"/>
      <w:szCs w:val="20"/>
    </w:rPr>
  </w:style>
  <w:style w:type="character" w:styleId="PageNumber">
    <w:name w:val="page number"/>
    <w:basedOn w:val="DefaultParagraphFont"/>
    <w:semiHidden/>
    <w:rsid w:val="00887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4855">
      <w:bodyDiv w:val="1"/>
      <w:marLeft w:val="0"/>
      <w:marRight w:val="0"/>
      <w:marTop w:val="0"/>
      <w:marBottom w:val="0"/>
      <w:divBdr>
        <w:top w:val="none" w:sz="0" w:space="0" w:color="auto"/>
        <w:left w:val="none" w:sz="0" w:space="0" w:color="auto"/>
        <w:bottom w:val="none" w:sz="0" w:space="0" w:color="auto"/>
        <w:right w:val="none" w:sz="0" w:space="0" w:color="auto"/>
      </w:divBdr>
    </w:div>
    <w:div w:id="92940667">
      <w:bodyDiv w:val="1"/>
      <w:marLeft w:val="0"/>
      <w:marRight w:val="0"/>
      <w:marTop w:val="0"/>
      <w:marBottom w:val="0"/>
      <w:divBdr>
        <w:top w:val="none" w:sz="0" w:space="0" w:color="auto"/>
        <w:left w:val="none" w:sz="0" w:space="0" w:color="auto"/>
        <w:bottom w:val="none" w:sz="0" w:space="0" w:color="auto"/>
        <w:right w:val="none" w:sz="0" w:space="0" w:color="auto"/>
      </w:divBdr>
    </w:div>
    <w:div w:id="676418403">
      <w:bodyDiv w:val="1"/>
      <w:marLeft w:val="0"/>
      <w:marRight w:val="0"/>
      <w:marTop w:val="0"/>
      <w:marBottom w:val="0"/>
      <w:divBdr>
        <w:top w:val="none" w:sz="0" w:space="0" w:color="auto"/>
        <w:left w:val="none" w:sz="0" w:space="0" w:color="auto"/>
        <w:bottom w:val="none" w:sz="0" w:space="0" w:color="auto"/>
        <w:right w:val="none" w:sz="0" w:space="0" w:color="auto"/>
      </w:divBdr>
    </w:div>
    <w:div w:id="948662647">
      <w:bodyDiv w:val="1"/>
      <w:marLeft w:val="0"/>
      <w:marRight w:val="0"/>
      <w:marTop w:val="0"/>
      <w:marBottom w:val="0"/>
      <w:divBdr>
        <w:top w:val="none" w:sz="0" w:space="0" w:color="auto"/>
        <w:left w:val="none" w:sz="0" w:space="0" w:color="auto"/>
        <w:bottom w:val="none" w:sz="0" w:space="0" w:color="auto"/>
        <w:right w:val="none" w:sz="0" w:space="0" w:color="auto"/>
      </w:divBdr>
    </w:div>
    <w:div w:id="1245258943">
      <w:bodyDiv w:val="1"/>
      <w:marLeft w:val="0"/>
      <w:marRight w:val="0"/>
      <w:marTop w:val="0"/>
      <w:marBottom w:val="0"/>
      <w:divBdr>
        <w:top w:val="none" w:sz="0" w:space="0" w:color="auto"/>
        <w:left w:val="none" w:sz="0" w:space="0" w:color="auto"/>
        <w:bottom w:val="none" w:sz="0" w:space="0" w:color="auto"/>
        <w:right w:val="none" w:sz="0" w:space="0" w:color="auto"/>
      </w:divBdr>
    </w:div>
    <w:div w:id="1321615136">
      <w:bodyDiv w:val="1"/>
      <w:marLeft w:val="0"/>
      <w:marRight w:val="0"/>
      <w:marTop w:val="0"/>
      <w:marBottom w:val="0"/>
      <w:divBdr>
        <w:top w:val="none" w:sz="0" w:space="0" w:color="auto"/>
        <w:left w:val="none" w:sz="0" w:space="0" w:color="auto"/>
        <w:bottom w:val="none" w:sz="0" w:space="0" w:color="auto"/>
        <w:right w:val="none" w:sz="0" w:space="0" w:color="auto"/>
      </w:divBdr>
    </w:div>
    <w:div w:id="1431121163">
      <w:bodyDiv w:val="1"/>
      <w:marLeft w:val="0"/>
      <w:marRight w:val="0"/>
      <w:marTop w:val="0"/>
      <w:marBottom w:val="0"/>
      <w:divBdr>
        <w:top w:val="none" w:sz="0" w:space="0" w:color="auto"/>
        <w:left w:val="none" w:sz="0" w:space="0" w:color="auto"/>
        <w:bottom w:val="none" w:sz="0" w:space="0" w:color="auto"/>
        <w:right w:val="none" w:sz="0" w:space="0" w:color="auto"/>
      </w:divBdr>
    </w:div>
    <w:div w:id="1490056660">
      <w:bodyDiv w:val="1"/>
      <w:marLeft w:val="0"/>
      <w:marRight w:val="0"/>
      <w:marTop w:val="0"/>
      <w:marBottom w:val="0"/>
      <w:divBdr>
        <w:top w:val="none" w:sz="0" w:space="0" w:color="auto"/>
        <w:left w:val="none" w:sz="0" w:space="0" w:color="auto"/>
        <w:bottom w:val="none" w:sz="0" w:space="0" w:color="auto"/>
        <w:right w:val="none" w:sz="0" w:space="0" w:color="auto"/>
      </w:divBdr>
    </w:div>
    <w:div w:id="1541358262">
      <w:bodyDiv w:val="1"/>
      <w:marLeft w:val="0"/>
      <w:marRight w:val="0"/>
      <w:marTop w:val="0"/>
      <w:marBottom w:val="0"/>
      <w:divBdr>
        <w:top w:val="none" w:sz="0" w:space="0" w:color="auto"/>
        <w:left w:val="none" w:sz="0" w:space="0" w:color="auto"/>
        <w:bottom w:val="none" w:sz="0" w:space="0" w:color="auto"/>
        <w:right w:val="none" w:sz="0" w:space="0" w:color="auto"/>
      </w:divBdr>
    </w:div>
    <w:div w:id="1845782394">
      <w:bodyDiv w:val="1"/>
      <w:marLeft w:val="0"/>
      <w:marRight w:val="0"/>
      <w:marTop w:val="0"/>
      <w:marBottom w:val="0"/>
      <w:divBdr>
        <w:top w:val="none" w:sz="0" w:space="0" w:color="auto"/>
        <w:left w:val="none" w:sz="0" w:space="0" w:color="auto"/>
        <w:bottom w:val="none" w:sz="0" w:space="0" w:color="auto"/>
        <w:right w:val="none" w:sz="0" w:space="0" w:color="auto"/>
      </w:divBdr>
    </w:div>
    <w:div w:id="1979800857">
      <w:bodyDiv w:val="1"/>
      <w:marLeft w:val="0"/>
      <w:marRight w:val="0"/>
      <w:marTop w:val="0"/>
      <w:marBottom w:val="0"/>
      <w:divBdr>
        <w:top w:val="none" w:sz="0" w:space="0" w:color="auto"/>
        <w:left w:val="none" w:sz="0" w:space="0" w:color="auto"/>
        <w:bottom w:val="none" w:sz="0" w:space="0" w:color="auto"/>
        <w:right w:val="none" w:sz="0" w:space="0" w:color="auto"/>
      </w:divBdr>
    </w:div>
    <w:div w:id="2116557851">
      <w:bodyDiv w:val="1"/>
      <w:marLeft w:val="0"/>
      <w:marRight w:val="0"/>
      <w:marTop w:val="0"/>
      <w:marBottom w:val="0"/>
      <w:divBdr>
        <w:top w:val="none" w:sz="0" w:space="0" w:color="auto"/>
        <w:left w:val="none" w:sz="0" w:space="0" w:color="auto"/>
        <w:bottom w:val="none" w:sz="0" w:space="0" w:color="auto"/>
        <w:right w:val="none" w:sz="0" w:space="0" w:color="auto"/>
      </w:divBdr>
      <w:divsChild>
        <w:div w:id="435557859">
          <w:marLeft w:val="547"/>
          <w:marRight w:val="0"/>
          <w:marTop w:val="160"/>
          <w:marBottom w:val="0"/>
          <w:divBdr>
            <w:top w:val="none" w:sz="0" w:space="0" w:color="auto"/>
            <w:left w:val="none" w:sz="0" w:space="0" w:color="auto"/>
            <w:bottom w:val="none" w:sz="0" w:space="0" w:color="auto"/>
            <w:right w:val="none" w:sz="0" w:space="0" w:color="auto"/>
          </w:divBdr>
        </w:div>
        <w:div w:id="395398503">
          <w:marLeft w:val="547"/>
          <w:marRight w:val="0"/>
          <w:marTop w:val="160"/>
          <w:marBottom w:val="0"/>
          <w:divBdr>
            <w:top w:val="none" w:sz="0" w:space="0" w:color="auto"/>
            <w:left w:val="none" w:sz="0" w:space="0" w:color="auto"/>
            <w:bottom w:val="none" w:sz="0" w:space="0" w:color="auto"/>
            <w:right w:val="none" w:sz="0" w:space="0" w:color="auto"/>
          </w:divBdr>
        </w:div>
        <w:div w:id="1936204600">
          <w:marLeft w:val="547"/>
          <w:marRight w:val="0"/>
          <w:marTop w:val="160"/>
          <w:marBottom w:val="0"/>
          <w:divBdr>
            <w:top w:val="none" w:sz="0" w:space="0" w:color="auto"/>
            <w:left w:val="none" w:sz="0" w:space="0" w:color="auto"/>
            <w:bottom w:val="none" w:sz="0" w:space="0" w:color="auto"/>
            <w:right w:val="none" w:sz="0" w:space="0" w:color="auto"/>
          </w:divBdr>
        </w:div>
        <w:div w:id="1186361538">
          <w:marLeft w:val="547"/>
          <w:marRight w:val="0"/>
          <w:marTop w:val="160"/>
          <w:marBottom w:val="0"/>
          <w:divBdr>
            <w:top w:val="none" w:sz="0" w:space="0" w:color="auto"/>
            <w:left w:val="none" w:sz="0" w:space="0" w:color="auto"/>
            <w:bottom w:val="none" w:sz="0" w:space="0" w:color="auto"/>
            <w:right w:val="none" w:sz="0" w:space="0" w:color="auto"/>
          </w:divBdr>
        </w:div>
        <w:div w:id="1287538890">
          <w:marLeft w:val="547"/>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oadsafetysweden.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B1935-D2BF-4EF3-A23D-6A6CD200A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1844</Words>
  <Characters>10515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12335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a-collis</dc:creator>
  <cp:lastModifiedBy>Morris, Andrea</cp:lastModifiedBy>
  <cp:revision>3</cp:revision>
  <cp:lastPrinted>2020-03-18T04:47:00Z</cp:lastPrinted>
  <dcterms:created xsi:type="dcterms:W3CDTF">2020-08-20T07:57:00Z</dcterms:created>
  <dcterms:modified xsi:type="dcterms:W3CDTF">2020-08-20T08:01:00Z</dcterms:modified>
</cp:coreProperties>
</file>