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7.499972pt;width:602.8pt;height:849.4pt;mso-position-horizontal-relative:page;mso-position-vertical-relative:page;z-index:-254007296" coordorigin="0,-150" coordsize="12056,16988">
            <v:shape style="position:absolute;left:0;top:0;width:11906;height:15669" type="#_x0000_t75" stroked="false">
              <v:imagedata r:id="rId5" o:title=""/>
            </v:shape>
            <v:shape style="position:absolute;left:1705;top:0;width:10201;height:9747" coordorigin="1705,0" coordsize="10201,9747" path="m11906,0l5499,0,2958,2563,2958,2564,2930,2591,2921,2601,2867,2655,2815,2711,2765,2767,2715,2823,2667,2881,2619,2939,2573,2997,2529,3057,2485,3116,2442,3177,2401,3238,2361,3300,2322,3362,2285,3424,2248,3487,2213,3551,2179,3615,2146,3680,2114,3745,2083,3810,2054,3876,2026,3942,1999,4009,1973,4076,1948,4143,1925,4211,1903,4279,1882,4347,1862,4415,1843,4484,1826,4553,1809,4622,1794,4692,1780,4761,1767,4831,1756,4901,1745,4971,1736,5042,1728,5112,1721,5183,1716,5253,1711,5324,1708,5394,1706,5465,1705,5536,1706,5607,1707,5677,1710,5748,1714,5819,1719,5889,1725,5960,1732,6030,1741,6101,1751,6171,1762,6241,1774,6311,1787,6381,1802,6450,1818,6520,1834,6589,1853,6657,1872,6726,1892,6794,1914,6862,1937,6930,1961,6998,1986,7065,2012,7131,2040,7198,2069,7264,2099,7329,2130,7394,2162,7459,2196,7523,2230,7587,2266,7651,2303,7713,2342,7776,2381,7837,2422,7899,2463,7959,2506,8019,2550,8079,2596,8138,2642,8196,2690,8254,2739,8310,2789,8367,2840,8422,2893,8477,2946,8531,3001,8584,3056,8636,3112,8687,3169,8737,3226,8785,3284,8832,3343,8878,3402,8923,3462,8967,3523,9009,3584,9051,3645,9091,3707,9129,3770,9167,3833,9204,3897,9239,3961,9273,4025,9306,4090,9338,4156,9368,4222,9398,4288,9426,4354,9453,4421,9479,4489,9503,4556,9527,4624,9549,4692,9570,4761,9590,4830,9609,4899,9626,4968,9643,5037,9658,5107,9672,5177,9684,5247,9696,5317,9706,5387,9715,5458,9723,5528,9730,5599,9736,5669,9740,5740,9744,5811,9746,5882,9747,5952,9746,6023,9745,6094,9742,6164,9738,6235,9733,6306,9727,6376,9719,6446,9711,6517,9701,6587,9690,6657,9678,6726,9665,6796,9650,6865,9634,6934,9617,7003,9599,7072,9580,7140,9559,7208,9538,7276,9515,7343,9491,7410,9466,7477,9439,7543,9412,7609,9383,7675,9353,7740,9322,7805,9290,7869,9256,7933,9221,7996,9186,8059,9148,8121,9110,8183,9071,8244,9030,8305,8988,8365,8945,8424,8901,8483,8856,8542,8809,8599,8762,8656,8713,8712,8663,8768,8611,8823,8559,8877,8505,8886,8496,8914,8467,8915,8467,11906,5450,11906,0xm8915,8467l8914,8467,8914,8468,8915,8467xe" filled="true" fillcolor="#ffffff" stroked="false">
              <v:path arrowok="t"/>
              <v:fill opacity="39321f" type="solid"/>
            </v:shape>
            <v:shape style="position:absolute;left:1705;top:0;width:10201;height:9747" coordorigin="1705,0" coordsize="10201,9747" path="m5499,0l2958,2563,2958,2564,2949,2573,2867,2655,2815,2711,2765,2767,2715,2823,2667,2881,2619,2939,2573,2997,2529,3057,2485,3116,2442,3177,2401,3238,2361,3300,2322,3362,2285,3424,2248,3487,2213,3551,2179,3615,2146,3680,2114,3745,2083,3810,2054,3876,2026,3942,1999,4009,1973,4076,1948,4143,1925,4211,1903,4279,1882,4347,1862,4415,1843,4484,1826,4553,1809,4622,1794,4692,1780,4761,1767,4831,1756,4901,1745,4971,1736,5042,1728,5112,1721,5183,1716,5253,1711,5324,1708,5394,1706,5465,1705,5536,1706,5607,1707,5677,1710,5748,1714,5819,1719,5889,1725,5960,1732,6030,1741,6101,1751,6171,1762,6241,1774,6311,1787,6381,1802,6450,1818,6520,1834,6589,1853,6657,1872,6726,1892,6794,1914,6862,1937,6930,1961,6998,1986,7065,2012,7131,2040,7198,2069,7264,2099,7329,2130,7394,2162,7459,2196,7523,2230,7587,2266,7651,2303,7713,2342,7776,2381,7837,2422,7899,2463,7959,2506,8019,2550,8079,2596,8138,2642,8196,2690,8254,2739,8310,2789,8367,2840,8422,2893,8477,2946,8531,3001,8584,3056,8636,3112,8687,3169,8737,3226,8785,3284,8832,3343,8878,3402,8923,3462,8967,3523,9009,3584,9051,3645,9091,3707,9129,3770,9167,3833,9204,3897,9239,3961,9273,4025,9306,4090,9338,4156,9368,4222,9398,4288,9426,4354,9453,4421,9479,4489,9503,4556,9527,4624,9549,4692,9570,4761,9590,4830,9609,4899,9626,4968,9643,5037,9658,5107,9672,5177,9684,5247,9696,5317,9706,5387,9715,5458,9723,5528,9730,5599,9736,5669,9740,5740,9744,5811,9746,5882,9747,5952,9746,6023,9745,6094,9742,6164,9738,6235,9733,6306,9727,6376,9719,6446,9711,6517,9701,6587,9690,6657,9678,6726,9665,6796,9650,6865,9634,6934,9617,7003,9599,7072,9580,7140,9559,7208,9538,7276,9515,7343,9491,7410,9466,7477,9439,7543,9412,7609,9383,7675,9353,7740,9322,7805,9290,7869,9256,7933,9221,7996,9186,8059,9148,8121,9110,8183,9071,8244,9030,8305,8988,8365,8945,8424,8901,8483,8856,8542,8809,8599,8762,8656,8713,8712,8663,8768,8611,8823,8559,8877,8505,8905,8477,8914,8467,8914,8468,11906,5450e" filled="false" stroked="true" strokeweight="15pt" strokecolor="#78952c">
              <v:path arrowok="t"/>
              <v:stroke dashstyle="solid"/>
            </v:shape>
            <v:shape style="position:absolute;left:0;top:14297;width:11906;height:2541" type="#_x0000_t75" stroked="false">
              <v:imagedata r:id="rId6" o:title=""/>
            </v:shape>
            <v:shape style="position:absolute;left:2462;top:2157;width:6804;height:6800" coordorigin="2462,2157" coordsize="6804,6800" path="m6239,8937l5488,8937,5563,8957,6165,8957,6239,8937xm6603,8877l5125,8877,5341,8937,6386,8937,6603,8877xm6603,2237l5125,2237,4707,2357,4640,2397,4507,2437,4442,2477,4377,2497,4250,2577,4188,2597,4066,2677,3947,2757,3889,2797,3832,2837,3776,2877,3721,2917,3666,2977,3613,3017,3560,3057,3509,3117,3459,3157,3409,3217,3361,3257,3314,3317,3267,3377,3222,3417,3178,3477,3135,3537,3094,3597,3053,3657,3014,3717,2976,3777,2939,3837,2903,3897,2869,3957,2835,4017,2804,4077,2773,4137,2744,4217,2716,4277,2689,4337,2664,4417,2640,4477,2618,4537,2597,4617,2577,4677,2559,4757,2543,4817,2528,4897,2514,4977,2502,5037,2492,5117,2483,5197,2475,5257,2470,5337,2466,5417,2463,5497,2462,5557,2463,5637,2466,5717,2470,5797,2475,5857,2483,5937,2492,6017,2502,6097,2514,6157,2528,6237,2543,6297,2559,6377,2577,6437,2597,6517,2618,6577,2640,6657,2664,6717,2689,6797,2716,6857,2744,6917,2773,6997,2804,7057,2835,7117,2869,7177,2903,7237,2939,7297,2976,7357,3014,7417,3053,7477,3094,7537,3135,7597,3178,7657,3222,7717,3267,7757,3314,7817,3361,7877,3409,7917,3459,7977,3509,8017,3560,8077,3613,8117,3666,8157,3721,8217,3776,8257,3832,8297,3889,8337,3947,8377,4006,8417,4127,8497,4188,8517,4313,8597,4377,8617,4442,8657,4507,8677,4573,8717,4707,8757,4775,8797,5053,8877,6674,8877,6953,8797,7021,8757,7155,8717,7221,8677,7286,8657,7351,8617,7414,8597,7540,8517,7601,8497,7721,8417,7780,8377,7838,8337,7896,8297,7952,8257,8007,8217,8061,8157,8115,8117,8167,8077,8219,8017,8269,7977,8319,7917,8367,7877,8414,7817,8460,7757,8505,7717,8549,7657,8592,7597,8634,7537,8675,7477,8714,7417,8752,7357,8789,7297,8825,7237,8859,7177,8892,7117,8924,7057,8955,6997,8984,6917,9012,6857,9038,6797,9064,6717,9087,6657,9110,6577,9131,6517,9150,6437,9168,6377,9185,6297,9200,6237,9214,6157,9226,6097,9236,6017,9245,5937,9252,5857,9258,5797,9262,5717,9265,5637,9265,5557,9265,5497,9262,5417,9258,5337,9252,5257,9245,5197,9236,5117,9226,5037,9214,4977,9200,4897,9185,4817,9168,4757,9150,4677,9131,4617,9110,4537,9087,4477,9064,4417,9038,4337,9012,4277,8984,4217,8955,4137,8924,4077,8892,4017,8859,3957,8825,3897,8789,3837,8752,3777,8714,3717,8675,3657,8634,3597,8592,3537,8549,3477,8505,3417,8460,3377,8414,3317,8367,3257,8319,3217,8269,3157,8219,3117,8167,3057,8115,3017,8061,2977,8007,2917,7952,2877,7896,2837,7838,2797,7780,2757,7662,2677,7540,2597,7477,2577,7351,2497,7286,2477,7221,2437,7088,2397,7021,2357,6603,2237xm6386,2197l5341,2197,5196,2237,6531,2237,6386,2197xm6239,2177l5488,2177,5415,2197,6313,2197,6239,2177xm5940,2157l5788,2157,5712,2177,6015,2177,5940,2157xe" filled="true" fillcolor="#ffffff" stroked="false">
              <v:path arrowok="t"/>
              <v:fill opacity="45875f"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7"/>
        </w:rPr>
      </w:pPr>
    </w:p>
    <w:p>
      <w:pPr>
        <w:spacing w:line="247" w:lineRule="auto" w:before="89"/>
        <w:ind w:left="2832" w:right="3268" w:firstLine="0"/>
        <w:jc w:val="center"/>
        <w:rPr>
          <w:sz w:val="96"/>
        </w:rPr>
      </w:pPr>
      <w:r>
        <w:rPr>
          <w:color w:val="1E384B"/>
          <w:spacing w:val="-24"/>
          <w:sz w:val="96"/>
        </w:rPr>
        <w:t>Towards </w:t>
      </w:r>
      <w:r>
        <w:rPr>
          <w:color w:val="1E384B"/>
          <w:spacing w:val="-16"/>
          <w:sz w:val="96"/>
        </w:rPr>
        <w:t>Zero </w:t>
      </w:r>
      <w:r>
        <w:rPr>
          <w:color w:val="1E384B"/>
          <w:spacing w:val="-8"/>
          <w:sz w:val="96"/>
        </w:rPr>
        <w:t>Action </w:t>
      </w:r>
      <w:r>
        <w:rPr>
          <w:color w:val="1E384B"/>
          <w:spacing w:val="-7"/>
          <w:sz w:val="96"/>
        </w:rPr>
        <w:t>Plan </w:t>
      </w:r>
      <w:r>
        <w:rPr>
          <w:color w:val="1E384B"/>
          <w:spacing w:val="-12"/>
          <w:sz w:val="96"/>
        </w:rPr>
        <w:t>2020-2024</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7"/>
        </w:rPr>
      </w:pPr>
    </w:p>
    <w:p>
      <w:pPr>
        <w:spacing w:before="93"/>
        <w:ind w:left="166" w:right="0" w:firstLine="0"/>
        <w:jc w:val="left"/>
        <w:rPr>
          <w:sz w:val="24"/>
        </w:rPr>
      </w:pPr>
      <w:r>
        <w:rPr>
          <w:color w:val="231F20"/>
          <w:sz w:val="24"/>
        </w:rPr>
        <w:t>Department of State Growth</w:t>
      </w:r>
    </w:p>
    <w:p>
      <w:pPr>
        <w:spacing w:after="0"/>
        <w:jc w:val="left"/>
        <w:rPr>
          <w:sz w:val="24"/>
        </w:rPr>
        <w:sectPr>
          <w:type w:val="continuous"/>
          <w:pgSz w:w="11910" w:h="16840"/>
          <w:pgMar w:top="1580" w:bottom="0" w:left="280" w:right="20"/>
        </w:sectPr>
      </w:pPr>
    </w:p>
    <w:p>
      <w:pPr>
        <w:pStyle w:val="BodyText"/>
        <w:spacing w:before="2"/>
        <w:rPr>
          <w:sz w:val="17"/>
        </w:rPr>
      </w:pPr>
      <w:r>
        <w:rPr/>
        <w:drawing>
          <wp:anchor distT="0" distB="0" distL="0" distR="0" allowOverlap="1" layoutInCell="1" locked="0" behindDoc="1" simplePos="0" relativeHeight="249310208">
            <wp:simplePos x="0" y="0"/>
            <wp:positionH relativeFrom="page">
              <wp:posOffset>0</wp:posOffset>
            </wp:positionH>
            <wp:positionV relativeFrom="page">
              <wp:posOffset>0</wp:posOffset>
            </wp:positionV>
            <wp:extent cx="7559992" cy="10692003"/>
            <wp:effectExtent l="0" t="0" r="0" b="0"/>
            <wp:wrapNone/>
            <wp:docPr id="1" name="image3.jpeg"/>
            <wp:cNvGraphicFramePr>
              <a:graphicFrameLocks noChangeAspect="1"/>
            </wp:cNvGraphicFramePr>
            <a:graphic>
              <a:graphicData uri="http://schemas.openxmlformats.org/drawingml/2006/picture">
                <pic:pic>
                  <pic:nvPicPr>
                    <pic:cNvPr id="2" name="image3.jpeg"/>
                    <pic:cNvPicPr/>
                  </pic:nvPicPr>
                  <pic:blipFill>
                    <a:blip r:embed="rId7" cstate="print"/>
                    <a:stretch>
                      <a:fillRect/>
                    </a:stretch>
                  </pic:blipFill>
                  <pic:spPr>
                    <a:xfrm>
                      <a:off x="0" y="0"/>
                      <a:ext cx="7559992" cy="10692003"/>
                    </a:xfrm>
                    <a:prstGeom prst="rect">
                      <a:avLst/>
                    </a:prstGeom>
                  </pic:spPr>
                </pic:pic>
              </a:graphicData>
            </a:graphic>
          </wp:anchor>
        </w:drawing>
      </w:r>
    </w:p>
    <w:p>
      <w:pPr>
        <w:spacing w:after="0"/>
        <w:rPr>
          <w:sz w:val="17"/>
        </w:rPr>
        <w:sectPr>
          <w:pgSz w:w="11910" w:h="16840"/>
          <w:pgMar w:top="1580" w:bottom="280" w:left="280" w:right="20"/>
        </w:sectPr>
      </w:pPr>
    </w:p>
    <w:p>
      <w:pPr>
        <w:pStyle w:val="BodyText"/>
        <w:rPr>
          <w:sz w:val="20"/>
        </w:rPr>
      </w:pPr>
      <w:r>
        <w:rPr/>
        <w:pict>
          <v:group style="position:absolute;margin-left:0pt;margin-top:.000015pt;width:595.3pt;height:841.9pt;mso-position-horizontal-relative:page;mso-position-vertical-relative:page;z-index:-254005248" coordorigin="0,0" coordsize="11906,16838">
            <v:shape style="position:absolute;left:0;top:0;width:11906;height:16838" type="#_x0000_t75" stroked="false">
              <v:imagedata r:id="rId8" o:title=""/>
            </v:shape>
            <v:rect style="position:absolute;left:4365;top:4223;width:6974;height:11764" filled="true" fillcolor="#ffffff" stroked="false">
              <v:fill opacity="49152f" type="solid"/>
            </v:rect>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5"/>
        </w:rPr>
      </w:pPr>
    </w:p>
    <w:p>
      <w:pPr>
        <w:spacing w:before="93"/>
        <w:ind w:left="4255" w:right="0" w:firstLine="0"/>
        <w:jc w:val="left"/>
        <w:rPr>
          <w:sz w:val="56"/>
        </w:rPr>
      </w:pPr>
      <w:r>
        <w:rPr>
          <w:color w:val="78952C"/>
          <w:sz w:val="56"/>
        </w:rPr>
        <w:t>Contents</w:t>
      </w:r>
    </w:p>
    <w:sdt>
      <w:sdtPr>
        <w:docPartObj>
          <w:docPartGallery w:val="Table of Contents"/>
          <w:docPartUnique/>
        </w:docPartObj>
      </w:sdtPr>
      <w:sdtEndPr/>
      <w:sdtContent>
        <w:p>
          <w:pPr>
            <w:pStyle w:val="TOC1"/>
            <w:tabs>
              <w:tab w:pos="10584" w:val="right" w:leader="dot"/>
            </w:tabs>
            <w:spacing w:before="293"/>
          </w:pPr>
          <w:hyperlink w:history="true" w:anchor="_bookmark0">
            <w:r>
              <w:rPr>
                <w:color w:val="231F20"/>
              </w:rPr>
              <w:t>Minister’s</w:t>
            </w:r>
            <w:r>
              <w:rPr>
                <w:color w:val="231F20"/>
                <w:spacing w:val="-1"/>
              </w:rPr>
              <w:t> </w:t>
            </w:r>
            <w:r>
              <w:rPr>
                <w:color w:val="231F20"/>
              </w:rPr>
              <w:t>message</w:t>
              <w:tab/>
              <w:t>3</w:t>
            </w:r>
          </w:hyperlink>
        </w:p>
        <w:p>
          <w:pPr>
            <w:pStyle w:val="TOC1"/>
          </w:pPr>
          <w:hyperlink w:history="true" w:anchor="_bookmark1">
            <w:r>
              <w:rPr>
                <w:color w:val="231F20"/>
              </w:rPr>
              <w:t>Message from the Chair of the</w:t>
            </w:r>
          </w:hyperlink>
        </w:p>
        <w:p>
          <w:pPr>
            <w:pStyle w:val="TOC1"/>
            <w:tabs>
              <w:tab w:pos="10584" w:val="right" w:leader="dot"/>
            </w:tabs>
            <w:spacing w:before="12"/>
          </w:pPr>
          <w:hyperlink w:history="true" w:anchor="_bookmark1">
            <w:r>
              <w:rPr>
                <w:color w:val="231F20"/>
              </w:rPr>
              <w:t>Tasmanian </w:t>
            </w:r>
            <w:r>
              <w:rPr>
                <w:color w:val="231F20"/>
                <w:spacing w:val="-3"/>
              </w:rPr>
              <w:t>Road </w:t>
            </w:r>
            <w:r>
              <w:rPr>
                <w:color w:val="231F20"/>
              </w:rPr>
              <w:t>Safety</w:t>
            </w:r>
            <w:r>
              <w:rPr>
                <w:color w:val="231F20"/>
                <w:spacing w:val="1"/>
              </w:rPr>
              <w:t> </w:t>
            </w:r>
            <w:r>
              <w:rPr>
                <w:color w:val="231F20"/>
              </w:rPr>
              <w:t>Advisory</w:t>
            </w:r>
            <w:r>
              <w:rPr>
                <w:color w:val="231F20"/>
                <w:spacing w:val="-1"/>
              </w:rPr>
              <w:t> </w:t>
            </w:r>
            <w:r>
              <w:rPr>
                <w:color w:val="231F20"/>
              </w:rPr>
              <w:t>Council</w:t>
              <w:tab/>
              <w:t>4</w:t>
            </w:r>
          </w:hyperlink>
        </w:p>
        <w:p>
          <w:pPr>
            <w:pStyle w:val="TOC1"/>
            <w:tabs>
              <w:tab w:pos="10584" w:val="right" w:leader="dot"/>
            </w:tabs>
          </w:pPr>
          <w:hyperlink w:history="true" w:anchor="_bookmark2">
            <w:r>
              <w:rPr>
                <w:color w:val="231F20"/>
              </w:rPr>
              <w:t>The Action Plan at</w:t>
            </w:r>
            <w:r>
              <w:rPr>
                <w:color w:val="231F20"/>
                <w:spacing w:val="-1"/>
              </w:rPr>
              <w:t> </w:t>
            </w:r>
            <w:r>
              <w:rPr>
                <w:color w:val="231F20"/>
              </w:rPr>
              <w:t>a glance</w:t>
              <w:tab/>
              <w:t>5</w:t>
            </w:r>
          </w:hyperlink>
        </w:p>
        <w:p>
          <w:pPr>
            <w:pStyle w:val="TOC1"/>
            <w:tabs>
              <w:tab w:pos="10584" w:val="right" w:leader="dot"/>
            </w:tabs>
          </w:pPr>
          <w:hyperlink w:history="true" w:anchor="_bookmark3">
            <w:r>
              <w:rPr>
                <w:color w:val="231F20"/>
              </w:rPr>
              <w:t>Our</w:t>
            </w:r>
            <w:r>
              <w:rPr>
                <w:color w:val="231F20"/>
                <w:spacing w:val="-1"/>
              </w:rPr>
              <w:t> </w:t>
            </w:r>
            <w:r>
              <w:rPr>
                <w:color w:val="231F20"/>
              </w:rPr>
              <w:t>problem</w:t>
              <w:tab/>
              <w:t>6</w:t>
            </w:r>
          </w:hyperlink>
        </w:p>
        <w:p>
          <w:pPr>
            <w:pStyle w:val="TOC1"/>
            <w:tabs>
              <w:tab w:pos="10584" w:val="right" w:leader="dot"/>
            </w:tabs>
            <w:spacing w:before="183"/>
          </w:pPr>
          <w:hyperlink w:history="true" w:anchor="_bookmark4">
            <w:r>
              <w:rPr>
                <w:color w:val="231F20"/>
                <w:spacing w:val="-5"/>
              </w:rPr>
              <w:t>Tasmania’s</w:t>
            </w:r>
            <w:r>
              <w:rPr>
                <w:color w:val="231F20"/>
              </w:rPr>
              <w:t> crash profile</w:t>
              <w:tab/>
              <w:t>7</w:t>
            </w:r>
          </w:hyperlink>
        </w:p>
        <w:p>
          <w:pPr>
            <w:pStyle w:val="TOC1"/>
            <w:tabs>
              <w:tab w:pos="10584" w:val="right" w:leader="dot"/>
            </w:tabs>
          </w:pPr>
          <w:hyperlink w:history="true" w:anchor="_bookmark5">
            <w:r>
              <w:rPr>
                <w:color w:val="231F20"/>
              </w:rPr>
              <w:t>Serious casualty</w:t>
            </w:r>
            <w:r>
              <w:rPr>
                <w:color w:val="231F20"/>
                <w:spacing w:val="1"/>
              </w:rPr>
              <w:t> </w:t>
            </w:r>
            <w:r>
              <w:rPr>
                <w:color w:val="231F20"/>
              </w:rPr>
              <w:t>crash map</w:t>
              <w:tab/>
              <w:t>8</w:t>
            </w:r>
          </w:hyperlink>
        </w:p>
        <w:p>
          <w:pPr>
            <w:pStyle w:val="TOC1"/>
            <w:tabs>
              <w:tab w:pos="10584" w:val="right" w:leader="dot"/>
            </w:tabs>
          </w:pPr>
          <w:hyperlink w:history="true" w:anchor="_bookmark6">
            <w:r>
              <w:rPr>
                <w:color w:val="231F20"/>
              </w:rPr>
              <w:t>The higher the speed, the greater</w:t>
            </w:r>
            <w:r>
              <w:rPr>
                <w:color w:val="231F20"/>
                <w:spacing w:val="2"/>
              </w:rPr>
              <w:t> </w:t>
            </w:r>
            <w:r>
              <w:rPr>
                <w:color w:val="231F20"/>
              </w:rPr>
              <w:t>the</w:t>
            </w:r>
            <w:r>
              <w:rPr>
                <w:color w:val="231F20"/>
                <w:spacing w:val="1"/>
              </w:rPr>
              <w:t> </w:t>
            </w:r>
            <w:r>
              <w:rPr>
                <w:color w:val="231F20"/>
              </w:rPr>
              <w:t>impact</w:t>
              <w:tab/>
              <w:t>9</w:t>
            </w:r>
          </w:hyperlink>
        </w:p>
        <w:p>
          <w:pPr>
            <w:pStyle w:val="TOC1"/>
            <w:tabs>
              <w:tab w:pos="10709" w:val="right" w:leader="dot"/>
            </w:tabs>
          </w:pPr>
          <w:hyperlink w:history="true" w:anchor="_bookmark7">
            <w:r>
              <w:rPr>
                <w:color w:val="231F20"/>
              </w:rPr>
              <w:t>The Safe</w:t>
            </w:r>
            <w:r>
              <w:rPr>
                <w:color w:val="231F20"/>
                <w:spacing w:val="-1"/>
              </w:rPr>
              <w:t> </w:t>
            </w:r>
            <w:r>
              <w:rPr>
                <w:color w:val="231F20"/>
              </w:rPr>
              <w:t>System approach</w:t>
              <w:tab/>
            </w:r>
            <w:r>
              <w:rPr>
                <w:color w:val="231F20"/>
                <w:spacing w:val="-13"/>
              </w:rPr>
              <w:t>10</w:t>
            </w:r>
          </w:hyperlink>
        </w:p>
        <w:p>
          <w:pPr>
            <w:pStyle w:val="TOC1"/>
            <w:tabs>
              <w:tab w:pos="10696" w:val="right" w:leader="dot"/>
            </w:tabs>
          </w:pPr>
          <w:r>
            <w:rPr>
              <w:color w:val="231F20"/>
              <w:spacing w:val="-5"/>
            </w:rPr>
            <w:t>K</w:t>
          </w:r>
          <w:hyperlink w:history="true" w:anchor="_bookmark8">
            <w:r>
              <w:rPr>
                <w:color w:val="231F20"/>
                <w:spacing w:val="-5"/>
              </w:rPr>
              <w:t>ey</w:t>
            </w:r>
            <w:r>
              <w:rPr>
                <w:color w:val="231F20"/>
              </w:rPr>
              <w:t> themes</w:t>
              <w:tab/>
            </w:r>
            <w:r>
              <w:rPr>
                <w:color w:val="231F20"/>
                <w:spacing w:val="-20"/>
              </w:rPr>
              <w:t>12</w:t>
            </w:r>
          </w:hyperlink>
        </w:p>
        <w:p>
          <w:pPr>
            <w:pStyle w:val="TOC2"/>
            <w:tabs>
              <w:tab w:pos="10668" w:val="right" w:leader="dot"/>
            </w:tabs>
            <w:spacing w:before="177"/>
          </w:pPr>
          <w:hyperlink w:history="true" w:anchor="_bookmark8">
            <w:r>
              <w:rPr>
                <w:color w:val="231F20"/>
              </w:rPr>
              <w:t>Making our </w:t>
            </w:r>
            <w:r>
              <w:rPr>
                <w:color w:val="231F20"/>
                <w:spacing w:val="3"/>
              </w:rPr>
              <w:t>rural</w:t>
            </w:r>
            <w:r>
              <w:rPr>
                <w:color w:val="231F20"/>
                <w:spacing w:val="-11"/>
              </w:rPr>
              <w:t> </w:t>
            </w:r>
            <w:r>
              <w:rPr>
                <w:color w:val="231F20"/>
              </w:rPr>
              <w:t>roads</w:t>
            </w:r>
            <w:r>
              <w:rPr>
                <w:color w:val="231F20"/>
                <w:spacing w:val="-4"/>
              </w:rPr>
              <w:t> </w:t>
            </w:r>
            <w:r>
              <w:rPr>
                <w:color w:val="231F20"/>
              </w:rPr>
              <w:t>safer</w:t>
              <w:tab/>
            </w:r>
            <w:r>
              <w:rPr>
                <w:color w:val="231F20"/>
                <w:spacing w:val="-23"/>
              </w:rPr>
              <w:t>12</w:t>
            </w:r>
          </w:hyperlink>
        </w:p>
        <w:p>
          <w:pPr>
            <w:pStyle w:val="TOC2"/>
            <w:tabs>
              <w:tab w:pos="10675" w:val="right" w:leader="dot"/>
            </w:tabs>
          </w:pPr>
          <w:hyperlink w:history="true" w:anchor="_bookmark9">
            <w:r>
              <w:rPr>
                <w:color w:val="231F20"/>
              </w:rPr>
              <w:t>Improving safety in our towns</w:t>
            </w:r>
            <w:r>
              <w:rPr>
                <w:color w:val="231F20"/>
                <w:spacing w:val="-33"/>
              </w:rPr>
              <w:t> </w:t>
            </w:r>
            <w:r>
              <w:rPr>
                <w:color w:val="231F20"/>
              </w:rPr>
              <w:t>and</w:t>
            </w:r>
            <w:r>
              <w:rPr>
                <w:color w:val="231F20"/>
                <w:spacing w:val="-6"/>
              </w:rPr>
              <w:t> </w:t>
            </w:r>
            <w:r>
              <w:rPr>
                <w:color w:val="231F20"/>
              </w:rPr>
              <w:t>cities</w:t>
              <w:tab/>
            </w:r>
            <w:r>
              <w:rPr>
                <w:color w:val="231F20"/>
                <w:spacing w:val="-20"/>
              </w:rPr>
              <w:t>14</w:t>
            </w:r>
          </w:hyperlink>
        </w:p>
        <w:p>
          <w:pPr>
            <w:pStyle w:val="TOC2"/>
            <w:tabs>
              <w:tab w:pos="10674" w:val="right" w:leader="dot"/>
            </w:tabs>
            <w:spacing w:before="182"/>
          </w:pPr>
          <w:hyperlink w:history="true" w:anchor="_bookmark10">
            <w:r>
              <w:rPr>
                <w:color w:val="231F20"/>
              </w:rPr>
              <w:t>Saving</w:t>
            </w:r>
            <w:r>
              <w:rPr>
                <w:color w:val="231F20"/>
                <w:spacing w:val="-3"/>
              </w:rPr>
              <w:t> </w:t>
            </w:r>
            <w:r>
              <w:rPr>
                <w:color w:val="231F20"/>
              </w:rPr>
              <w:t>young</w:t>
            </w:r>
            <w:r>
              <w:rPr>
                <w:color w:val="231F20"/>
                <w:spacing w:val="-1"/>
              </w:rPr>
              <w:t> </w:t>
            </w:r>
            <w:r>
              <w:rPr>
                <w:color w:val="231F20"/>
              </w:rPr>
              <w:t>lives</w:t>
              <w:tab/>
            </w:r>
            <w:r>
              <w:rPr>
                <w:color w:val="231F20"/>
                <w:spacing w:val="-21"/>
              </w:rPr>
              <w:t>16</w:t>
            </w:r>
          </w:hyperlink>
        </w:p>
        <w:p>
          <w:pPr>
            <w:pStyle w:val="TOC2"/>
            <w:tabs>
              <w:tab w:pos="10708" w:val="right" w:leader="dot"/>
            </w:tabs>
          </w:pPr>
          <w:hyperlink w:history="true" w:anchor="_bookmark11">
            <w:r>
              <w:rPr>
                <w:color w:val="231F20"/>
              </w:rPr>
              <w:t>Encouraging safer</w:t>
            </w:r>
            <w:r>
              <w:rPr>
                <w:color w:val="231F20"/>
                <w:spacing w:val="-6"/>
              </w:rPr>
              <w:t> </w:t>
            </w:r>
            <w:r>
              <w:rPr>
                <w:color w:val="231F20"/>
              </w:rPr>
              <w:t>road</w:t>
            </w:r>
            <w:r>
              <w:rPr>
                <w:color w:val="231F20"/>
                <w:spacing w:val="-2"/>
              </w:rPr>
              <w:t> </w:t>
            </w:r>
            <w:r>
              <w:rPr>
                <w:color w:val="231F20"/>
              </w:rPr>
              <w:t>use</w:t>
              <w:tab/>
            </w:r>
            <w:r>
              <w:rPr>
                <w:color w:val="231F20"/>
                <w:spacing w:val="-4"/>
              </w:rPr>
              <w:t>20</w:t>
            </w:r>
          </w:hyperlink>
        </w:p>
        <w:p>
          <w:pPr>
            <w:pStyle w:val="TOC2"/>
            <w:tabs>
              <w:tab w:pos="10723" w:val="right" w:leader="dot"/>
            </w:tabs>
            <w:spacing w:before="182"/>
          </w:pPr>
          <w:hyperlink w:history="true" w:anchor="_bookmark12">
            <w:r>
              <w:rPr>
                <w:color w:val="231F20"/>
              </w:rPr>
              <w:t>Making</w:t>
            </w:r>
            <w:r>
              <w:rPr>
                <w:color w:val="231F20"/>
                <w:spacing w:val="-4"/>
              </w:rPr>
              <w:t> </w:t>
            </w:r>
            <w:r>
              <w:rPr>
                <w:color w:val="231F20"/>
              </w:rPr>
              <w:t>visitors</w:t>
            </w:r>
            <w:r>
              <w:rPr>
                <w:color w:val="231F20"/>
                <w:spacing w:val="-2"/>
              </w:rPr>
              <w:t> </w:t>
            </w:r>
            <w:r>
              <w:rPr>
                <w:color w:val="231F20"/>
              </w:rPr>
              <w:t>safer</w:t>
              <w:tab/>
            </w:r>
            <w:r>
              <w:rPr>
                <w:color w:val="231F20"/>
                <w:spacing w:val="4"/>
              </w:rPr>
              <w:t>22</w:t>
            </w:r>
          </w:hyperlink>
        </w:p>
        <w:p>
          <w:pPr>
            <w:pStyle w:val="TOC2"/>
            <w:tabs>
              <w:tab w:pos="10694" w:val="right" w:leader="dot"/>
            </w:tabs>
          </w:pPr>
          <w:hyperlink w:history="true" w:anchor="_bookmark13">
            <w:r>
              <w:rPr>
                <w:color w:val="231F20"/>
              </w:rPr>
              <w:t>Improving safety through vehicles</w:t>
            </w:r>
            <w:r>
              <w:rPr>
                <w:color w:val="231F20"/>
                <w:spacing w:val="-58"/>
              </w:rPr>
              <w:t> </w:t>
            </w:r>
            <w:r>
              <w:rPr>
                <w:color w:val="231F20"/>
              </w:rPr>
              <w:t>and</w:t>
            </w:r>
            <w:r>
              <w:rPr>
                <w:color w:val="231F20"/>
                <w:spacing w:val="-14"/>
              </w:rPr>
              <w:t> </w:t>
            </w:r>
            <w:r>
              <w:rPr>
                <w:color w:val="231F20"/>
              </w:rPr>
              <w:t>technology</w:t>
              <w:tab/>
            </w:r>
            <w:r>
              <w:rPr>
                <w:color w:val="231F20"/>
                <w:spacing w:val="-11"/>
              </w:rPr>
              <w:t>24</w:t>
            </w:r>
          </w:hyperlink>
        </w:p>
        <w:p>
          <w:pPr>
            <w:pStyle w:val="TOC1"/>
            <w:tabs>
              <w:tab w:pos="10732" w:val="right" w:leader="dot"/>
            </w:tabs>
            <w:spacing w:before="187"/>
          </w:pPr>
          <w:hyperlink w:history="true" w:anchor="_bookmark14">
            <w:r>
              <w:rPr>
                <w:color w:val="231F20"/>
              </w:rPr>
              <w:t>Looking</w:t>
            </w:r>
            <w:r>
              <w:rPr>
                <w:color w:val="231F20"/>
                <w:spacing w:val="-1"/>
              </w:rPr>
              <w:t> </w:t>
            </w:r>
            <w:r>
              <w:rPr>
                <w:color w:val="231F20"/>
              </w:rPr>
              <w:t>ahead</w:t>
              <w:tab/>
              <w:t>26</w:t>
            </w:r>
          </w:hyperlink>
        </w:p>
        <w:p>
          <w:pPr>
            <w:pStyle w:val="TOC2"/>
            <w:tabs>
              <w:tab w:pos="10702" w:val="right" w:leader="dot"/>
            </w:tabs>
            <w:spacing w:before="176"/>
          </w:pPr>
          <w:hyperlink w:history="true" w:anchor="_bookmark14">
            <w:r>
              <w:rPr>
                <w:color w:val="231F20"/>
                <w:spacing w:val="-3"/>
              </w:rPr>
              <w:t>Tackling </w:t>
            </w:r>
            <w:r>
              <w:rPr>
                <w:color w:val="231F20"/>
              </w:rPr>
              <w:t>inattention</w:t>
            </w:r>
            <w:r>
              <w:rPr>
                <w:color w:val="231F20"/>
                <w:spacing w:val="-8"/>
              </w:rPr>
              <w:t> </w:t>
            </w:r>
            <w:r>
              <w:rPr>
                <w:color w:val="231F20"/>
              </w:rPr>
              <w:t>and</w:t>
            </w:r>
            <w:r>
              <w:rPr>
                <w:color w:val="231F20"/>
                <w:spacing w:val="-6"/>
              </w:rPr>
              <w:t> </w:t>
            </w:r>
            <w:r>
              <w:rPr>
                <w:color w:val="231F20"/>
                <w:spacing w:val="2"/>
              </w:rPr>
              <w:t>distraction</w:t>
              <w:tab/>
            </w:r>
            <w:r>
              <w:rPr>
                <w:color w:val="231F20"/>
                <w:spacing w:val="-7"/>
              </w:rPr>
              <w:t>26</w:t>
            </w:r>
          </w:hyperlink>
        </w:p>
        <w:p>
          <w:pPr>
            <w:pStyle w:val="TOC1"/>
            <w:tabs>
              <w:tab w:pos="10736" w:val="right" w:leader="dot"/>
            </w:tabs>
            <w:spacing w:before="187"/>
          </w:pPr>
          <w:hyperlink w:history="true" w:anchor="_bookmark15">
            <w:r>
              <w:rPr>
                <w:color w:val="231F20"/>
              </w:rPr>
              <w:t>Copyright notice</w:t>
            </w:r>
            <w:r>
              <w:rPr>
                <w:color w:val="231F20"/>
                <w:spacing w:val="-2"/>
              </w:rPr>
              <w:t> </w:t>
            </w:r>
            <w:r>
              <w:rPr>
                <w:color w:val="231F20"/>
              </w:rPr>
              <w:t>and disclaimer</w:t>
              <w:tab/>
              <w:t>28</w:t>
            </w:r>
          </w:hyperlink>
        </w:p>
      </w:sdtContent>
    </w:sdt>
    <w:p>
      <w:pPr>
        <w:pStyle w:val="BodyText"/>
        <w:rPr>
          <w:sz w:val="34"/>
        </w:rPr>
      </w:pPr>
    </w:p>
    <w:p>
      <w:pPr>
        <w:pStyle w:val="BodyText"/>
        <w:rPr>
          <w:sz w:val="34"/>
        </w:rPr>
      </w:pPr>
    </w:p>
    <w:p>
      <w:pPr>
        <w:pStyle w:val="BodyText"/>
        <w:spacing w:before="8"/>
        <w:rPr>
          <w:sz w:val="33"/>
        </w:rPr>
      </w:pPr>
    </w:p>
    <w:p>
      <w:pPr>
        <w:pStyle w:val="BodyText"/>
        <w:ind w:right="258"/>
        <w:jc w:val="center"/>
      </w:pPr>
      <w:r>
        <w:rPr>
          <w:color w:val="231F20"/>
        </w:rPr>
        <w:t>1</w:t>
      </w:r>
    </w:p>
    <w:p>
      <w:pPr>
        <w:spacing w:after="0"/>
        <w:jc w:val="center"/>
        <w:sectPr>
          <w:pgSz w:w="11910" w:h="16840"/>
          <w:pgMar w:top="1580" w:bottom="0" w:left="280" w:right="20"/>
        </w:sectPr>
      </w:pPr>
    </w:p>
    <w:p>
      <w:pPr>
        <w:pStyle w:val="Heading2"/>
        <w:spacing w:before="72"/>
        <w:ind w:firstLine="0"/>
      </w:pPr>
      <w:r>
        <w:rPr/>
        <w:pict>
          <v:group style="position:absolute;margin-left:0pt;margin-top:.000015pt;width:595.3pt;height:841.9pt;mso-position-horizontal-relative:page;mso-position-vertical-relative:page;z-index:-254004224" coordorigin="0,0" coordsize="11906,16838">
            <v:shape style="position:absolute;left:0;top:0;width:11906;height:16838" type="#_x0000_t75" stroked="false">
              <v:imagedata r:id="rId9" o:title=""/>
            </v:shape>
            <v:shape style="position:absolute;left:593;top:5159;width:10720;height:1143" type="#_x0000_t75" stroked="false">
              <v:imagedata r:id="rId10" o:title=""/>
            </v:shape>
            <v:shape style="position:absolute;left:593;top:6384;width:10720;height:1143" type="#_x0000_t75" stroked="false">
              <v:imagedata r:id="rId11" o:title=""/>
            </v:shape>
            <v:shape style="position:absolute;left:593;top:7610;width:10720;height:1143" type="#_x0000_t75" stroked="false">
              <v:imagedata r:id="rId12" o:title=""/>
            </v:shape>
            <v:shape style="position:absolute;left:593;top:8836;width:10720;height:1143" type="#_x0000_t75" stroked="false">
              <v:imagedata r:id="rId13" o:title=""/>
            </v:shape>
            <v:shape style="position:absolute;left:593;top:10062;width:10720;height:1143" type="#_x0000_t75" stroked="false">
              <v:imagedata r:id="rId14" o:title=""/>
            </v:shape>
            <v:shape style="position:absolute;left:593;top:11287;width:10720;height:1143" type="#_x0000_t75" stroked="false">
              <v:imagedata r:id="rId15" o:title=""/>
            </v:shape>
            <v:shape style="position:absolute;left:593;top:12513;width:10720;height:1143" type="#_x0000_t75" stroked="false">
              <v:imagedata r:id="rId16" o:title=""/>
            </v:shape>
            <v:shape style="position:absolute;left:1083;top:13739;width:10229;height:1143" type="#_x0000_t75" stroked="false">
              <v:imagedata r:id="rId17" o:title=""/>
            </v:shape>
            <w10:wrap type="none"/>
          </v:group>
        </w:pict>
      </w:r>
      <w:r>
        <w:rPr>
          <w:color w:val="FFFFFF"/>
        </w:rPr>
        <w:t>If nothing changes, we can expect 175 people to be</w:t>
      </w:r>
    </w:p>
    <w:p>
      <w:pPr>
        <w:spacing w:line="271" w:lineRule="auto" w:before="21"/>
        <w:ind w:left="504" w:right="761" w:hanging="1"/>
        <w:jc w:val="center"/>
        <w:rPr>
          <w:sz w:val="52"/>
        </w:rPr>
      </w:pPr>
      <w:r>
        <w:rPr>
          <w:color w:val="FFFFFF"/>
          <w:spacing w:val="-5"/>
          <w:sz w:val="52"/>
        </w:rPr>
        <w:t>killed</w:t>
      </w:r>
      <w:r>
        <w:rPr>
          <w:color w:val="FFFFFF"/>
          <w:spacing w:val="-53"/>
          <w:sz w:val="52"/>
        </w:rPr>
        <w:t> </w:t>
      </w:r>
      <w:r>
        <w:rPr>
          <w:color w:val="FFFFFF"/>
          <w:spacing w:val="-3"/>
          <w:sz w:val="52"/>
        </w:rPr>
        <w:t>on</w:t>
      </w:r>
      <w:r>
        <w:rPr>
          <w:color w:val="FFFFFF"/>
          <w:spacing w:val="-53"/>
          <w:sz w:val="52"/>
        </w:rPr>
        <w:t> </w:t>
      </w:r>
      <w:r>
        <w:rPr>
          <w:color w:val="FFFFFF"/>
          <w:spacing w:val="-13"/>
          <w:sz w:val="52"/>
        </w:rPr>
        <w:t>Tasmania’s</w:t>
      </w:r>
      <w:r>
        <w:rPr>
          <w:color w:val="FFFFFF"/>
          <w:spacing w:val="-53"/>
          <w:sz w:val="52"/>
        </w:rPr>
        <w:t> </w:t>
      </w:r>
      <w:r>
        <w:rPr>
          <w:color w:val="FFFFFF"/>
          <w:spacing w:val="-6"/>
          <w:sz w:val="52"/>
        </w:rPr>
        <w:t>roads</w:t>
      </w:r>
      <w:r>
        <w:rPr>
          <w:color w:val="FFFFFF"/>
          <w:spacing w:val="-53"/>
          <w:sz w:val="52"/>
        </w:rPr>
        <w:t> </w:t>
      </w:r>
      <w:r>
        <w:rPr>
          <w:color w:val="FFFFFF"/>
          <w:spacing w:val="-8"/>
          <w:sz w:val="52"/>
        </w:rPr>
        <w:t>over</w:t>
      </w:r>
      <w:r>
        <w:rPr>
          <w:color w:val="FFFFFF"/>
          <w:spacing w:val="-53"/>
          <w:sz w:val="52"/>
        </w:rPr>
        <w:t> </w:t>
      </w:r>
      <w:r>
        <w:rPr>
          <w:color w:val="FFFFFF"/>
          <w:spacing w:val="-3"/>
          <w:sz w:val="52"/>
        </w:rPr>
        <w:t>the</w:t>
      </w:r>
      <w:r>
        <w:rPr>
          <w:color w:val="FFFFFF"/>
          <w:spacing w:val="-53"/>
          <w:sz w:val="52"/>
        </w:rPr>
        <w:t> </w:t>
      </w:r>
      <w:r>
        <w:rPr>
          <w:color w:val="FFFFFF"/>
          <w:sz w:val="52"/>
        </w:rPr>
        <w:t>next</w:t>
      </w:r>
      <w:r>
        <w:rPr>
          <w:color w:val="FFFFFF"/>
          <w:spacing w:val="-53"/>
          <w:sz w:val="52"/>
        </w:rPr>
        <w:t> </w:t>
      </w:r>
      <w:r>
        <w:rPr>
          <w:color w:val="FFFFFF"/>
          <w:spacing w:val="-4"/>
          <w:sz w:val="52"/>
        </w:rPr>
        <w:t>five</w:t>
      </w:r>
      <w:r>
        <w:rPr>
          <w:color w:val="FFFFFF"/>
          <w:spacing w:val="-53"/>
          <w:sz w:val="52"/>
        </w:rPr>
        <w:t> </w:t>
      </w:r>
      <w:r>
        <w:rPr>
          <w:color w:val="FFFFFF"/>
          <w:spacing w:val="-6"/>
          <w:sz w:val="52"/>
        </w:rPr>
        <w:t>years.</w:t>
      </w:r>
      <w:r>
        <w:rPr>
          <w:color w:val="FFFFFF"/>
          <w:spacing w:val="-6"/>
          <w:position w:val="17"/>
          <w:sz w:val="30"/>
        </w:rPr>
        <w:t>* </w:t>
      </w:r>
      <w:r>
        <w:rPr>
          <w:color w:val="FFFFFF"/>
          <w:sz w:val="52"/>
        </w:rPr>
        <w:t>BUT</w:t>
      </w:r>
      <w:r>
        <w:rPr>
          <w:color w:val="FFFFFF"/>
          <w:spacing w:val="-66"/>
          <w:sz w:val="52"/>
        </w:rPr>
        <w:t> </w:t>
      </w:r>
      <w:r>
        <w:rPr>
          <w:color w:val="FFFFFF"/>
          <w:spacing w:val="-3"/>
          <w:sz w:val="52"/>
        </w:rPr>
        <w:t>If</w:t>
      </w:r>
      <w:r>
        <w:rPr>
          <w:color w:val="FFFFFF"/>
          <w:spacing w:val="-65"/>
          <w:sz w:val="52"/>
        </w:rPr>
        <w:t> </w:t>
      </w:r>
      <w:r>
        <w:rPr>
          <w:color w:val="FFFFFF"/>
          <w:spacing w:val="-13"/>
          <w:sz w:val="52"/>
        </w:rPr>
        <w:t>Tasmania’s</w:t>
      </w:r>
      <w:r>
        <w:rPr>
          <w:color w:val="FFFFFF"/>
          <w:spacing w:val="-66"/>
          <w:sz w:val="52"/>
        </w:rPr>
        <w:t> </w:t>
      </w:r>
      <w:r>
        <w:rPr>
          <w:color w:val="FFFFFF"/>
          <w:spacing w:val="-5"/>
          <w:sz w:val="52"/>
        </w:rPr>
        <w:t>road</w:t>
      </w:r>
      <w:r>
        <w:rPr>
          <w:color w:val="FFFFFF"/>
          <w:spacing w:val="-65"/>
          <w:sz w:val="52"/>
        </w:rPr>
        <w:t> </w:t>
      </w:r>
      <w:r>
        <w:rPr>
          <w:color w:val="FFFFFF"/>
          <w:spacing w:val="-5"/>
          <w:sz w:val="52"/>
        </w:rPr>
        <w:t>safety</w:t>
      </w:r>
      <w:r>
        <w:rPr>
          <w:color w:val="FFFFFF"/>
          <w:spacing w:val="-66"/>
          <w:sz w:val="52"/>
        </w:rPr>
        <w:t> </w:t>
      </w:r>
      <w:r>
        <w:rPr>
          <w:color w:val="FFFFFF"/>
          <w:spacing w:val="-3"/>
          <w:sz w:val="52"/>
        </w:rPr>
        <w:t>performance</w:t>
      </w:r>
      <w:r>
        <w:rPr>
          <w:color w:val="FFFFFF"/>
          <w:spacing w:val="-65"/>
          <w:sz w:val="52"/>
        </w:rPr>
        <w:t> </w:t>
      </w:r>
      <w:r>
        <w:rPr>
          <w:color w:val="FFFFFF"/>
          <w:spacing w:val="-7"/>
          <w:sz w:val="52"/>
        </w:rPr>
        <w:t>matches </w:t>
      </w:r>
      <w:r>
        <w:rPr>
          <w:color w:val="FFFFFF"/>
          <w:spacing w:val="-3"/>
          <w:sz w:val="52"/>
        </w:rPr>
        <w:t>the</w:t>
      </w:r>
      <w:r>
        <w:rPr>
          <w:color w:val="FFFFFF"/>
          <w:spacing w:val="-22"/>
          <w:sz w:val="52"/>
        </w:rPr>
        <w:t> </w:t>
      </w:r>
      <w:r>
        <w:rPr>
          <w:color w:val="FFFFFF"/>
          <w:sz w:val="52"/>
        </w:rPr>
        <w:t>best</w:t>
      </w:r>
      <w:r>
        <w:rPr>
          <w:color w:val="FFFFFF"/>
          <w:spacing w:val="-21"/>
          <w:sz w:val="52"/>
        </w:rPr>
        <w:t> </w:t>
      </w:r>
      <w:r>
        <w:rPr>
          <w:color w:val="FFFFFF"/>
          <w:spacing w:val="-4"/>
          <w:sz w:val="52"/>
        </w:rPr>
        <w:t>in</w:t>
      </w:r>
      <w:r>
        <w:rPr>
          <w:color w:val="FFFFFF"/>
          <w:spacing w:val="-21"/>
          <w:sz w:val="52"/>
        </w:rPr>
        <w:t> </w:t>
      </w:r>
      <w:r>
        <w:rPr>
          <w:color w:val="FFFFFF"/>
          <w:spacing w:val="-3"/>
          <w:sz w:val="52"/>
        </w:rPr>
        <w:t>the</w:t>
      </w:r>
      <w:r>
        <w:rPr>
          <w:color w:val="FFFFFF"/>
          <w:spacing w:val="-21"/>
          <w:sz w:val="52"/>
        </w:rPr>
        <w:t> </w:t>
      </w:r>
      <w:r>
        <w:rPr>
          <w:color w:val="FFFFFF"/>
          <w:spacing w:val="-5"/>
          <w:sz w:val="52"/>
        </w:rPr>
        <w:t>nation,</w:t>
      </w:r>
      <w:r>
        <w:rPr>
          <w:color w:val="FFFFFF"/>
          <w:spacing w:val="-21"/>
          <w:sz w:val="52"/>
        </w:rPr>
        <w:t> </w:t>
      </w:r>
      <w:r>
        <w:rPr>
          <w:color w:val="FFFFFF"/>
          <w:spacing w:val="-6"/>
          <w:sz w:val="52"/>
        </w:rPr>
        <w:t>we</w:t>
      </w:r>
      <w:r>
        <w:rPr>
          <w:color w:val="FFFFFF"/>
          <w:spacing w:val="-22"/>
          <w:sz w:val="52"/>
        </w:rPr>
        <w:t> </w:t>
      </w:r>
      <w:r>
        <w:rPr>
          <w:color w:val="FFFFFF"/>
          <w:spacing w:val="-3"/>
          <w:sz w:val="52"/>
        </w:rPr>
        <w:t>can</w:t>
      </w:r>
      <w:r>
        <w:rPr>
          <w:color w:val="FFFFFF"/>
          <w:spacing w:val="-21"/>
          <w:sz w:val="52"/>
        </w:rPr>
        <w:t> </w:t>
      </w:r>
      <w:r>
        <w:rPr>
          <w:color w:val="FFFFFF"/>
          <w:spacing w:val="-8"/>
          <w:sz w:val="52"/>
        </w:rPr>
        <w:t>save</w:t>
      </w:r>
    </w:p>
    <w:p>
      <w:pPr>
        <w:spacing w:line="1526" w:lineRule="exact" w:before="0"/>
        <w:ind w:left="2832" w:right="3103" w:firstLine="0"/>
        <w:jc w:val="center"/>
        <w:rPr>
          <w:sz w:val="144"/>
        </w:rPr>
      </w:pPr>
      <w:r>
        <w:rPr>
          <w:color w:val="FFFFFF"/>
          <w:sz w:val="144"/>
        </w:rPr>
        <w:t>66 lives.</w:t>
      </w:r>
    </w:p>
    <w:p>
      <w:pPr>
        <w:pStyle w:val="BodyText"/>
        <w:rPr>
          <w:sz w:val="164"/>
        </w:rPr>
      </w:pPr>
    </w:p>
    <w:p>
      <w:pPr>
        <w:pStyle w:val="BodyText"/>
        <w:rPr>
          <w:sz w:val="164"/>
        </w:rPr>
      </w:pPr>
    </w:p>
    <w:p>
      <w:pPr>
        <w:pStyle w:val="BodyText"/>
        <w:rPr>
          <w:sz w:val="164"/>
        </w:rPr>
      </w:pPr>
    </w:p>
    <w:p>
      <w:pPr>
        <w:pStyle w:val="BodyText"/>
        <w:rPr>
          <w:sz w:val="164"/>
        </w:rPr>
      </w:pPr>
    </w:p>
    <w:p>
      <w:pPr>
        <w:pStyle w:val="BodyText"/>
        <w:spacing w:before="5"/>
        <w:rPr>
          <w:sz w:val="220"/>
        </w:rPr>
      </w:pPr>
    </w:p>
    <w:p>
      <w:pPr>
        <w:pStyle w:val="BodyText"/>
        <w:ind w:left="173"/>
      </w:pPr>
      <w:r>
        <w:rPr>
          <w:color w:val="FFFFFF"/>
        </w:rPr>
        <w:t>* No one can predict the future. But, based on the number of lives lost over the past five years, these are the numbers we</w:t>
      </w:r>
    </w:p>
    <w:p>
      <w:pPr>
        <w:pStyle w:val="BodyText"/>
        <w:spacing w:before="9"/>
        <w:ind w:left="173"/>
      </w:pPr>
      <w:r>
        <w:rPr>
          <w:color w:val="FFFFFF"/>
        </w:rPr>
        <w:t>are likely to be faced with.</w:t>
      </w:r>
    </w:p>
    <w:p>
      <w:pPr>
        <w:pStyle w:val="BodyText"/>
        <w:spacing w:before="4"/>
        <w:rPr>
          <w:sz w:val="28"/>
        </w:rPr>
      </w:pPr>
    </w:p>
    <w:p>
      <w:pPr>
        <w:pStyle w:val="BodyText"/>
        <w:ind w:right="258"/>
        <w:jc w:val="center"/>
      </w:pPr>
      <w:r>
        <w:rPr>
          <w:color w:val="FFFFFF"/>
        </w:rPr>
        <w:t>2</w:t>
      </w:r>
    </w:p>
    <w:p>
      <w:pPr>
        <w:spacing w:after="0"/>
        <w:jc w:val="center"/>
        <w:sectPr>
          <w:pgSz w:w="11910" w:h="16840"/>
          <w:pgMar w:top="920" w:bottom="0" w:left="280" w:right="20"/>
        </w:sectPr>
      </w:pPr>
    </w:p>
    <w:p>
      <w:pPr>
        <w:pStyle w:val="BodyText"/>
        <w:rPr>
          <w:sz w:val="20"/>
        </w:rPr>
      </w:pPr>
    </w:p>
    <w:p>
      <w:pPr>
        <w:pStyle w:val="BodyText"/>
        <w:rPr>
          <w:sz w:val="20"/>
        </w:rPr>
      </w:pPr>
    </w:p>
    <w:p>
      <w:pPr>
        <w:pStyle w:val="BodyText"/>
        <w:rPr>
          <w:sz w:val="20"/>
        </w:rPr>
      </w:pPr>
    </w:p>
    <w:p>
      <w:pPr>
        <w:pStyle w:val="BodyText"/>
        <w:spacing w:before="7"/>
        <w:rPr>
          <w:sz w:val="16"/>
        </w:rPr>
      </w:pPr>
    </w:p>
    <w:p>
      <w:pPr>
        <w:pStyle w:val="Heading1"/>
        <w:spacing w:before="94"/>
      </w:pPr>
      <w:bookmarkStart w:name="_bookmark0" w:id="1"/>
      <w:bookmarkEnd w:id="1"/>
      <w:r>
        <w:rPr/>
      </w:r>
      <w:r>
        <w:rPr>
          <w:color w:val="78952C"/>
        </w:rPr>
        <w:t>Minister’s message</w:t>
      </w:r>
    </w:p>
    <w:p>
      <w:pPr>
        <w:pStyle w:val="BodyText"/>
        <w:spacing w:before="8"/>
        <w:rPr>
          <w:sz w:val="18"/>
        </w:rPr>
      </w:pPr>
    </w:p>
    <w:p>
      <w:pPr>
        <w:spacing w:after="0"/>
        <w:rPr>
          <w:sz w:val="18"/>
        </w:rPr>
        <w:sectPr>
          <w:pgSz w:w="11910" w:h="16840"/>
          <w:pgMar w:top="0" w:bottom="0" w:left="280" w:right="20"/>
        </w:sectPr>
      </w:pPr>
    </w:p>
    <w:p>
      <w:pPr>
        <w:pStyle w:val="BodyText"/>
        <w:spacing w:before="7"/>
        <w:rPr>
          <w:sz w:val="12"/>
        </w:rPr>
      </w:pPr>
    </w:p>
    <w:p>
      <w:pPr>
        <w:pStyle w:val="BodyText"/>
        <w:ind w:left="2838" w:right="-58"/>
        <w:rPr>
          <w:sz w:val="20"/>
        </w:rPr>
      </w:pPr>
      <w:r>
        <w:rPr>
          <w:sz w:val="20"/>
        </w:rPr>
        <w:drawing>
          <wp:inline distT="0" distB="0" distL="0" distR="0">
            <wp:extent cx="1730324" cy="1874520"/>
            <wp:effectExtent l="0" t="0" r="0" b="0"/>
            <wp:docPr id="3" name="image14.jpeg"/>
            <wp:cNvGraphicFramePr>
              <a:graphicFrameLocks noChangeAspect="1"/>
            </wp:cNvGraphicFramePr>
            <a:graphic>
              <a:graphicData uri="http://schemas.openxmlformats.org/drawingml/2006/picture">
                <pic:pic>
                  <pic:nvPicPr>
                    <pic:cNvPr id="4" name="image14.jpeg"/>
                    <pic:cNvPicPr/>
                  </pic:nvPicPr>
                  <pic:blipFill>
                    <a:blip r:embed="rId18" cstate="print"/>
                    <a:stretch>
                      <a:fillRect/>
                    </a:stretch>
                  </pic:blipFill>
                  <pic:spPr>
                    <a:xfrm>
                      <a:off x="0" y="0"/>
                      <a:ext cx="1730324" cy="1874520"/>
                    </a:xfrm>
                    <a:prstGeom prst="rect">
                      <a:avLst/>
                    </a:prstGeom>
                  </pic:spPr>
                </pic:pic>
              </a:graphicData>
            </a:graphic>
          </wp:inline>
        </w:drawing>
      </w:r>
      <w:r>
        <w:rPr>
          <w:sz w:val="20"/>
        </w:rPr>
      </w:r>
    </w:p>
    <w:p>
      <w:pPr>
        <w:pStyle w:val="BodyText"/>
        <w:spacing w:line="247" w:lineRule="auto" w:before="180"/>
        <w:ind w:left="173" w:right="208"/>
      </w:pPr>
      <w:r>
        <w:rPr>
          <w:color w:val="231F20"/>
        </w:rPr>
        <w:t>I am pleased to release the </w:t>
      </w:r>
      <w:r>
        <w:rPr>
          <w:i/>
          <w:color w:val="231F20"/>
        </w:rPr>
        <w:t>Towards Zero Action Plan 2020- </w:t>
      </w:r>
      <w:r>
        <w:rPr>
          <w:i/>
          <w:color w:val="231F20"/>
        </w:rPr>
        <w:t>2024 </w:t>
      </w:r>
      <w:r>
        <w:rPr>
          <w:color w:val="231F20"/>
        </w:rPr>
        <w:t>(Action Plan), the State’s new road safety plan that outlines the Tasmanian Government’s commitment to improving safety on our roads over the next five years.</w:t>
      </w:r>
    </w:p>
    <w:p>
      <w:pPr>
        <w:spacing w:line="247" w:lineRule="auto" w:before="119"/>
        <w:ind w:left="173" w:right="356" w:firstLine="0"/>
        <w:jc w:val="left"/>
        <w:rPr>
          <w:i/>
          <w:sz w:val="22"/>
        </w:rPr>
      </w:pPr>
      <w:r>
        <w:rPr>
          <w:color w:val="231F20"/>
          <w:sz w:val="22"/>
        </w:rPr>
        <w:t>This Action Plan is the second under the </w:t>
      </w:r>
      <w:r>
        <w:rPr>
          <w:color w:val="231F20"/>
          <w:spacing w:val="-3"/>
          <w:sz w:val="22"/>
        </w:rPr>
        <w:t>T</w:t>
      </w:r>
      <w:r>
        <w:rPr>
          <w:i/>
          <w:color w:val="231F20"/>
          <w:spacing w:val="-3"/>
          <w:sz w:val="22"/>
        </w:rPr>
        <w:t>owards </w:t>
      </w:r>
      <w:r>
        <w:rPr>
          <w:i/>
          <w:color w:val="231F20"/>
          <w:sz w:val="22"/>
        </w:rPr>
        <w:t>Zero – </w:t>
      </w:r>
      <w:r>
        <w:rPr>
          <w:i/>
          <w:color w:val="231F20"/>
          <w:sz w:val="22"/>
        </w:rPr>
        <w:t>Tasmanian Road Safety Strategy </w:t>
      </w:r>
      <w:r>
        <w:rPr>
          <w:i/>
          <w:color w:val="231F20"/>
          <w:spacing w:val="-9"/>
          <w:sz w:val="22"/>
        </w:rPr>
        <w:t>2017-2026.</w:t>
      </w:r>
    </w:p>
    <w:p>
      <w:pPr>
        <w:pStyle w:val="BodyText"/>
        <w:spacing w:line="247" w:lineRule="auto" w:before="115"/>
        <w:ind w:left="173" w:right="102"/>
      </w:pPr>
      <w:r>
        <w:rPr>
          <w:color w:val="231F20"/>
          <w:spacing w:val="2"/>
        </w:rPr>
        <w:t>Supporting</w:t>
      </w:r>
      <w:r>
        <w:rPr>
          <w:color w:val="231F20"/>
          <w:spacing w:val="-17"/>
        </w:rPr>
        <w:t> </w:t>
      </w:r>
      <w:r>
        <w:rPr>
          <w:color w:val="231F20"/>
        </w:rPr>
        <w:t>our</w:t>
      </w:r>
      <w:r>
        <w:rPr>
          <w:color w:val="231F20"/>
          <w:spacing w:val="-16"/>
        </w:rPr>
        <w:t> </w:t>
      </w:r>
      <w:r>
        <w:rPr>
          <w:color w:val="231F20"/>
        </w:rPr>
        <w:t>targeted</w:t>
      </w:r>
      <w:r>
        <w:rPr>
          <w:color w:val="231F20"/>
          <w:spacing w:val="-16"/>
        </w:rPr>
        <w:t> </w:t>
      </w:r>
      <w:r>
        <w:rPr>
          <w:color w:val="231F20"/>
        </w:rPr>
        <w:t>road</w:t>
      </w:r>
      <w:r>
        <w:rPr>
          <w:color w:val="231F20"/>
          <w:spacing w:val="-16"/>
        </w:rPr>
        <w:t> </w:t>
      </w:r>
      <w:r>
        <w:rPr>
          <w:color w:val="231F20"/>
        </w:rPr>
        <w:t>safety</w:t>
      </w:r>
      <w:r>
        <w:rPr>
          <w:color w:val="231F20"/>
          <w:spacing w:val="-15"/>
        </w:rPr>
        <w:t> </w:t>
      </w:r>
      <w:r>
        <w:rPr>
          <w:color w:val="231F20"/>
          <w:spacing w:val="3"/>
        </w:rPr>
        <w:t>efforts,</w:t>
      </w:r>
      <w:r>
        <w:rPr>
          <w:color w:val="231F20"/>
          <w:spacing w:val="-16"/>
        </w:rPr>
        <w:t> </w:t>
      </w:r>
      <w:r>
        <w:rPr>
          <w:color w:val="231F20"/>
        </w:rPr>
        <w:t>the</w:t>
      </w:r>
      <w:r>
        <w:rPr>
          <w:color w:val="231F20"/>
          <w:spacing w:val="-16"/>
        </w:rPr>
        <w:t> </w:t>
      </w:r>
      <w:r>
        <w:rPr>
          <w:color w:val="231F20"/>
        </w:rPr>
        <w:t>Tasmanian and</w:t>
      </w:r>
      <w:r>
        <w:rPr>
          <w:color w:val="231F20"/>
          <w:spacing w:val="-18"/>
        </w:rPr>
        <w:t> </w:t>
      </w:r>
      <w:r>
        <w:rPr>
          <w:color w:val="231F20"/>
        </w:rPr>
        <w:t>Australian</w:t>
      </w:r>
      <w:r>
        <w:rPr>
          <w:color w:val="231F20"/>
          <w:spacing w:val="-18"/>
        </w:rPr>
        <w:t> </w:t>
      </w:r>
      <w:r>
        <w:rPr>
          <w:color w:val="231F20"/>
        </w:rPr>
        <w:t>Governments</w:t>
      </w:r>
      <w:r>
        <w:rPr>
          <w:color w:val="231F20"/>
          <w:spacing w:val="-17"/>
        </w:rPr>
        <w:t> </w:t>
      </w:r>
      <w:r>
        <w:rPr>
          <w:color w:val="231F20"/>
        </w:rPr>
        <w:t>will</w:t>
      </w:r>
      <w:r>
        <w:rPr>
          <w:color w:val="231F20"/>
          <w:spacing w:val="-17"/>
        </w:rPr>
        <w:t> </w:t>
      </w:r>
      <w:r>
        <w:rPr>
          <w:color w:val="231F20"/>
        </w:rPr>
        <w:t>invest</w:t>
      </w:r>
      <w:r>
        <w:rPr>
          <w:color w:val="231F20"/>
          <w:spacing w:val="-18"/>
        </w:rPr>
        <w:t> </w:t>
      </w:r>
      <w:r>
        <w:rPr>
          <w:color w:val="231F20"/>
          <w:spacing w:val="-4"/>
        </w:rPr>
        <w:t>$1.5</w:t>
      </w:r>
      <w:r>
        <w:rPr>
          <w:color w:val="231F20"/>
          <w:spacing w:val="-17"/>
        </w:rPr>
        <w:t> </w:t>
      </w:r>
      <w:r>
        <w:rPr>
          <w:color w:val="231F20"/>
        </w:rPr>
        <w:t>billion</w:t>
      </w:r>
      <w:r>
        <w:rPr>
          <w:color w:val="231F20"/>
          <w:spacing w:val="-18"/>
        </w:rPr>
        <w:t> </w:t>
      </w:r>
      <w:r>
        <w:rPr>
          <w:color w:val="231F20"/>
        </w:rPr>
        <w:t>on</w:t>
      </w:r>
      <w:r>
        <w:rPr>
          <w:color w:val="231F20"/>
          <w:spacing w:val="-18"/>
        </w:rPr>
        <w:t> </w:t>
      </w:r>
      <w:r>
        <w:rPr>
          <w:color w:val="231F20"/>
        </w:rPr>
        <w:t>major </w:t>
      </w:r>
      <w:r>
        <w:rPr>
          <w:color w:val="231F20"/>
          <w:spacing w:val="2"/>
        </w:rPr>
        <w:t>state </w:t>
      </w:r>
      <w:r>
        <w:rPr>
          <w:color w:val="231F20"/>
        </w:rPr>
        <w:t>road </w:t>
      </w:r>
      <w:r>
        <w:rPr>
          <w:color w:val="231F20"/>
          <w:spacing w:val="2"/>
        </w:rPr>
        <w:t>construction projects </w:t>
      </w:r>
      <w:r>
        <w:rPr>
          <w:color w:val="231F20"/>
        </w:rPr>
        <w:t>to improve efficiency and safety</w:t>
      </w:r>
      <w:r>
        <w:rPr>
          <w:color w:val="231F20"/>
          <w:spacing w:val="-10"/>
        </w:rPr>
        <w:t> </w:t>
      </w:r>
      <w:r>
        <w:rPr>
          <w:color w:val="231F20"/>
        </w:rPr>
        <w:t>for</w:t>
      </w:r>
      <w:r>
        <w:rPr>
          <w:color w:val="231F20"/>
          <w:spacing w:val="-9"/>
        </w:rPr>
        <w:t> </w:t>
      </w:r>
      <w:r>
        <w:rPr>
          <w:color w:val="231F20"/>
        </w:rPr>
        <w:t>all</w:t>
      </w:r>
      <w:r>
        <w:rPr>
          <w:color w:val="231F20"/>
          <w:spacing w:val="-10"/>
        </w:rPr>
        <w:t> </w:t>
      </w:r>
      <w:r>
        <w:rPr>
          <w:color w:val="231F20"/>
        </w:rPr>
        <w:t>road</w:t>
      </w:r>
      <w:r>
        <w:rPr>
          <w:color w:val="231F20"/>
          <w:spacing w:val="-9"/>
        </w:rPr>
        <w:t> </w:t>
      </w:r>
      <w:r>
        <w:rPr>
          <w:color w:val="231F20"/>
          <w:spacing w:val="2"/>
        </w:rPr>
        <w:t>users</w:t>
      </w:r>
      <w:r>
        <w:rPr>
          <w:color w:val="231F20"/>
          <w:spacing w:val="-10"/>
        </w:rPr>
        <w:t> </w:t>
      </w:r>
      <w:r>
        <w:rPr>
          <w:color w:val="231F20"/>
        </w:rPr>
        <w:t>over</w:t>
      </w:r>
      <w:r>
        <w:rPr>
          <w:color w:val="231F20"/>
          <w:spacing w:val="-9"/>
        </w:rPr>
        <w:t> </w:t>
      </w:r>
      <w:r>
        <w:rPr>
          <w:color w:val="231F20"/>
        </w:rPr>
        <w:t>the</w:t>
      </w:r>
      <w:r>
        <w:rPr>
          <w:color w:val="231F20"/>
          <w:spacing w:val="-9"/>
        </w:rPr>
        <w:t> </w:t>
      </w:r>
      <w:r>
        <w:rPr>
          <w:color w:val="231F20"/>
        </w:rPr>
        <w:t>life</w:t>
      </w:r>
      <w:r>
        <w:rPr>
          <w:color w:val="231F20"/>
          <w:spacing w:val="-10"/>
        </w:rPr>
        <w:t> </w:t>
      </w:r>
      <w:r>
        <w:rPr>
          <w:color w:val="231F20"/>
        </w:rPr>
        <w:t>of</w:t>
      </w:r>
      <w:r>
        <w:rPr>
          <w:color w:val="231F20"/>
          <w:spacing w:val="-10"/>
        </w:rPr>
        <w:t> </w:t>
      </w:r>
      <w:r>
        <w:rPr>
          <w:color w:val="231F20"/>
        </w:rPr>
        <w:t>this</w:t>
      </w:r>
      <w:r>
        <w:rPr>
          <w:color w:val="231F20"/>
          <w:spacing w:val="-9"/>
        </w:rPr>
        <w:t> </w:t>
      </w:r>
      <w:r>
        <w:rPr>
          <w:color w:val="231F20"/>
        </w:rPr>
        <w:t>Action</w:t>
      </w:r>
      <w:r>
        <w:rPr>
          <w:color w:val="231F20"/>
          <w:spacing w:val="-11"/>
        </w:rPr>
        <w:t> </w:t>
      </w:r>
      <w:r>
        <w:rPr>
          <w:color w:val="231F20"/>
        </w:rPr>
        <w:t>Plan.</w:t>
      </w:r>
    </w:p>
    <w:p>
      <w:pPr>
        <w:pStyle w:val="BodyText"/>
        <w:spacing w:line="247" w:lineRule="auto" w:before="119"/>
        <w:ind w:left="173" w:right="61"/>
      </w:pPr>
      <w:r>
        <w:rPr>
          <w:color w:val="231F20"/>
        </w:rPr>
        <w:t>The Action Plan supplements this significant investment in road </w:t>
      </w:r>
      <w:r>
        <w:rPr>
          <w:color w:val="231F20"/>
          <w:spacing w:val="3"/>
        </w:rPr>
        <w:t>infrastructure </w:t>
      </w:r>
      <w:r>
        <w:rPr>
          <w:color w:val="231F20"/>
        </w:rPr>
        <w:t>and commits $75 million to </w:t>
      </w:r>
      <w:r>
        <w:rPr>
          <w:color w:val="231F20"/>
          <w:spacing w:val="3"/>
        </w:rPr>
        <w:t>support </w:t>
      </w:r>
      <w:r>
        <w:rPr>
          <w:color w:val="231F20"/>
        </w:rPr>
        <w:t>road</w:t>
      </w:r>
      <w:r>
        <w:rPr>
          <w:color w:val="231F20"/>
          <w:spacing w:val="-16"/>
        </w:rPr>
        <w:t> </w:t>
      </w:r>
      <w:r>
        <w:rPr>
          <w:color w:val="231F20"/>
        </w:rPr>
        <w:t>safety</w:t>
      </w:r>
      <w:r>
        <w:rPr>
          <w:color w:val="231F20"/>
          <w:spacing w:val="-15"/>
        </w:rPr>
        <w:t> </w:t>
      </w:r>
      <w:r>
        <w:rPr>
          <w:color w:val="231F20"/>
        </w:rPr>
        <w:t>policy</w:t>
      </w:r>
      <w:r>
        <w:rPr>
          <w:color w:val="231F20"/>
          <w:spacing w:val="-15"/>
        </w:rPr>
        <w:t> </w:t>
      </w:r>
      <w:r>
        <w:rPr>
          <w:color w:val="231F20"/>
        </w:rPr>
        <w:t>and</w:t>
      </w:r>
      <w:r>
        <w:rPr>
          <w:color w:val="231F20"/>
          <w:spacing w:val="-16"/>
        </w:rPr>
        <w:t> </w:t>
      </w:r>
      <w:r>
        <w:rPr>
          <w:color w:val="231F20"/>
          <w:spacing w:val="2"/>
        </w:rPr>
        <w:t>programs,</w:t>
      </w:r>
      <w:r>
        <w:rPr>
          <w:color w:val="231F20"/>
          <w:spacing w:val="-15"/>
        </w:rPr>
        <w:t> </w:t>
      </w:r>
      <w:r>
        <w:rPr>
          <w:color w:val="231F20"/>
        </w:rPr>
        <w:t>public</w:t>
      </w:r>
      <w:r>
        <w:rPr>
          <w:color w:val="231F20"/>
          <w:spacing w:val="-15"/>
        </w:rPr>
        <w:t> </w:t>
      </w:r>
      <w:r>
        <w:rPr>
          <w:color w:val="231F20"/>
        </w:rPr>
        <w:t>education,</w:t>
      </w:r>
      <w:r>
        <w:rPr>
          <w:color w:val="231F20"/>
          <w:spacing w:val="-16"/>
        </w:rPr>
        <w:t> </w:t>
      </w:r>
      <w:r>
        <w:rPr>
          <w:color w:val="231F20"/>
        </w:rPr>
        <w:t>and</w:t>
      </w:r>
      <w:r>
        <w:rPr>
          <w:color w:val="231F20"/>
          <w:spacing w:val="-15"/>
        </w:rPr>
        <w:t> </w:t>
      </w:r>
      <w:r>
        <w:rPr>
          <w:color w:val="231F20"/>
        </w:rPr>
        <w:t>safety improvements</w:t>
      </w:r>
      <w:r>
        <w:rPr>
          <w:color w:val="231F20"/>
          <w:spacing w:val="-11"/>
        </w:rPr>
        <w:t> </w:t>
      </w:r>
      <w:r>
        <w:rPr>
          <w:color w:val="231F20"/>
        </w:rPr>
        <w:t>for</w:t>
      </w:r>
      <w:r>
        <w:rPr>
          <w:color w:val="231F20"/>
          <w:spacing w:val="-10"/>
        </w:rPr>
        <w:t> </w:t>
      </w:r>
      <w:r>
        <w:rPr>
          <w:color w:val="231F20"/>
        </w:rPr>
        <w:t>all</w:t>
      </w:r>
      <w:r>
        <w:rPr>
          <w:color w:val="231F20"/>
          <w:spacing w:val="-11"/>
        </w:rPr>
        <w:t> </w:t>
      </w:r>
      <w:r>
        <w:rPr>
          <w:color w:val="231F20"/>
        </w:rPr>
        <w:t>road</w:t>
      </w:r>
      <w:r>
        <w:rPr>
          <w:color w:val="231F20"/>
          <w:spacing w:val="-10"/>
        </w:rPr>
        <w:t> </w:t>
      </w:r>
      <w:r>
        <w:rPr>
          <w:color w:val="231F20"/>
          <w:spacing w:val="2"/>
        </w:rPr>
        <w:t>users</w:t>
      </w:r>
      <w:r>
        <w:rPr>
          <w:color w:val="231F20"/>
          <w:spacing w:val="-10"/>
        </w:rPr>
        <w:t> </w:t>
      </w:r>
      <w:r>
        <w:rPr>
          <w:color w:val="231F20"/>
        </w:rPr>
        <w:t>across</w:t>
      </w:r>
      <w:r>
        <w:rPr>
          <w:color w:val="231F20"/>
          <w:spacing w:val="-11"/>
        </w:rPr>
        <w:t> </w:t>
      </w:r>
      <w:r>
        <w:rPr>
          <w:color w:val="231F20"/>
        </w:rPr>
        <w:t>all</w:t>
      </w:r>
      <w:r>
        <w:rPr>
          <w:color w:val="231F20"/>
          <w:spacing w:val="-10"/>
        </w:rPr>
        <w:t> </w:t>
      </w:r>
      <w:r>
        <w:rPr>
          <w:color w:val="231F20"/>
        </w:rPr>
        <w:t>of</w:t>
      </w:r>
      <w:r>
        <w:rPr>
          <w:color w:val="231F20"/>
          <w:spacing w:val="-11"/>
        </w:rPr>
        <w:t> </w:t>
      </w:r>
      <w:r>
        <w:rPr>
          <w:color w:val="231F20"/>
        </w:rPr>
        <w:t>our</w:t>
      </w:r>
      <w:r>
        <w:rPr>
          <w:color w:val="231F20"/>
          <w:spacing w:val="-11"/>
        </w:rPr>
        <w:t> </w:t>
      </w:r>
      <w:r>
        <w:rPr>
          <w:color w:val="231F20"/>
        </w:rPr>
        <w:t>roads.</w:t>
      </w:r>
    </w:p>
    <w:p>
      <w:pPr>
        <w:pStyle w:val="BodyText"/>
        <w:spacing w:before="118"/>
        <w:ind w:left="173"/>
      </w:pPr>
      <w:r>
        <w:rPr>
          <w:color w:val="231F20"/>
        </w:rPr>
        <w:t>This is funded by the Road Safety Levy and by the</w:t>
      </w:r>
    </w:p>
    <w:p>
      <w:pPr>
        <w:pStyle w:val="BodyText"/>
        <w:spacing w:line="247" w:lineRule="auto" w:before="9"/>
        <w:ind w:left="173" w:right="310"/>
      </w:pPr>
      <w:r>
        <w:rPr>
          <w:color w:val="231F20"/>
        </w:rPr>
        <w:t>Motor</w:t>
      </w:r>
      <w:r>
        <w:rPr>
          <w:color w:val="231F20"/>
          <w:spacing w:val="-23"/>
        </w:rPr>
        <w:t> </w:t>
      </w:r>
      <w:r>
        <w:rPr>
          <w:color w:val="231F20"/>
        </w:rPr>
        <w:t>Accidents</w:t>
      </w:r>
      <w:r>
        <w:rPr>
          <w:color w:val="231F20"/>
          <w:spacing w:val="-23"/>
        </w:rPr>
        <w:t> </w:t>
      </w:r>
      <w:r>
        <w:rPr>
          <w:color w:val="231F20"/>
        </w:rPr>
        <w:t>Insurance</w:t>
      </w:r>
      <w:r>
        <w:rPr>
          <w:color w:val="231F20"/>
          <w:spacing w:val="-22"/>
        </w:rPr>
        <w:t> </w:t>
      </w:r>
      <w:r>
        <w:rPr>
          <w:color w:val="231F20"/>
        </w:rPr>
        <w:t>Board’s</w:t>
      </w:r>
      <w:r>
        <w:rPr>
          <w:color w:val="231F20"/>
          <w:spacing w:val="-23"/>
        </w:rPr>
        <w:t> </w:t>
      </w:r>
      <w:r>
        <w:rPr>
          <w:color w:val="231F20"/>
        </w:rPr>
        <w:t>commitment</w:t>
      </w:r>
      <w:r>
        <w:rPr>
          <w:color w:val="231F20"/>
          <w:spacing w:val="-22"/>
        </w:rPr>
        <w:t> </w:t>
      </w:r>
      <w:r>
        <w:rPr>
          <w:color w:val="231F20"/>
        </w:rPr>
        <w:t>to</w:t>
      </w:r>
      <w:r>
        <w:rPr>
          <w:color w:val="231F20"/>
          <w:spacing w:val="-23"/>
        </w:rPr>
        <w:t> </w:t>
      </w:r>
      <w:r>
        <w:rPr>
          <w:color w:val="231F20"/>
        </w:rPr>
        <w:t>public education.</w:t>
      </w:r>
    </w:p>
    <w:p>
      <w:pPr>
        <w:pStyle w:val="BodyText"/>
        <w:spacing w:line="247" w:lineRule="auto" w:before="116"/>
        <w:ind w:left="173" w:right="43"/>
      </w:pPr>
      <w:r>
        <w:rPr>
          <w:color w:val="231F20"/>
        </w:rPr>
        <w:t>I</w:t>
      </w:r>
      <w:r>
        <w:rPr>
          <w:color w:val="231F20"/>
          <w:spacing w:val="-16"/>
        </w:rPr>
        <w:t> </w:t>
      </w:r>
      <w:r>
        <w:rPr>
          <w:color w:val="231F20"/>
        </w:rPr>
        <w:t>acknowledge</w:t>
      </w:r>
      <w:r>
        <w:rPr>
          <w:color w:val="231F20"/>
          <w:spacing w:val="-16"/>
        </w:rPr>
        <w:t> </w:t>
      </w:r>
      <w:r>
        <w:rPr>
          <w:color w:val="231F20"/>
        </w:rPr>
        <w:t>the</w:t>
      </w:r>
      <w:r>
        <w:rPr>
          <w:color w:val="231F20"/>
          <w:spacing w:val="-15"/>
        </w:rPr>
        <w:t> </w:t>
      </w:r>
      <w:r>
        <w:rPr>
          <w:color w:val="231F20"/>
        </w:rPr>
        <w:t>work</w:t>
      </w:r>
      <w:r>
        <w:rPr>
          <w:color w:val="231F20"/>
          <w:spacing w:val="-16"/>
        </w:rPr>
        <w:t> </w:t>
      </w:r>
      <w:r>
        <w:rPr>
          <w:color w:val="231F20"/>
        </w:rPr>
        <w:t>of</w:t>
      </w:r>
      <w:r>
        <w:rPr>
          <w:color w:val="231F20"/>
          <w:spacing w:val="-16"/>
        </w:rPr>
        <w:t> </w:t>
      </w:r>
      <w:r>
        <w:rPr>
          <w:color w:val="231F20"/>
        </w:rPr>
        <w:t>the</w:t>
      </w:r>
      <w:r>
        <w:rPr>
          <w:color w:val="231F20"/>
          <w:spacing w:val="-16"/>
        </w:rPr>
        <w:t> </w:t>
      </w:r>
      <w:r>
        <w:rPr>
          <w:color w:val="231F20"/>
        </w:rPr>
        <w:t>Road</w:t>
      </w:r>
      <w:r>
        <w:rPr>
          <w:color w:val="231F20"/>
          <w:spacing w:val="-15"/>
        </w:rPr>
        <w:t> </w:t>
      </w:r>
      <w:r>
        <w:rPr>
          <w:color w:val="231F20"/>
        </w:rPr>
        <w:t>Safety</w:t>
      </w:r>
      <w:r>
        <w:rPr>
          <w:color w:val="231F20"/>
          <w:spacing w:val="-16"/>
        </w:rPr>
        <w:t> </w:t>
      </w:r>
      <w:r>
        <w:rPr>
          <w:color w:val="231F20"/>
          <w:spacing w:val="2"/>
        </w:rPr>
        <w:t>Advisory</w:t>
      </w:r>
      <w:r>
        <w:rPr>
          <w:color w:val="231F20"/>
          <w:spacing w:val="-16"/>
        </w:rPr>
        <w:t> </w:t>
      </w:r>
      <w:r>
        <w:rPr>
          <w:color w:val="231F20"/>
        </w:rPr>
        <w:t>Council in developing the new Action</w:t>
      </w:r>
      <w:r>
        <w:rPr>
          <w:color w:val="231F20"/>
          <w:spacing w:val="-10"/>
        </w:rPr>
        <w:t> </w:t>
      </w:r>
      <w:r>
        <w:rPr>
          <w:color w:val="231F20"/>
        </w:rPr>
        <w:t>Plan.</w:t>
      </w:r>
    </w:p>
    <w:p>
      <w:pPr>
        <w:pStyle w:val="BodyText"/>
        <w:spacing w:line="247" w:lineRule="auto" w:before="115"/>
        <w:ind w:left="173" w:right="20"/>
      </w:pPr>
      <w:r>
        <w:rPr>
          <w:color w:val="231F20"/>
        </w:rPr>
        <w:t>The Council provides the Government with advice about </w:t>
      </w:r>
      <w:r>
        <w:rPr>
          <w:color w:val="231F20"/>
          <w:spacing w:val="2"/>
        </w:rPr>
        <w:t>best</w:t>
      </w:r>
      <w:r>
        <w:rPr>
          <w:color w:val="231F20"/>
          <w:spacing w:val="-17"/>
        </w:rPr>
        <w:t> </w:t>
      </w:r>
      <w:r>
        <w:rPr>
          <w:color w:val="231F20"/>
        </w:rPr>
        <w:t>practice</w:t>
      </w:r>
      <w:r>
        <w:rPr>
          <w:color w:val="231F20"/>
          <w:spacing w:val="-17"/>
        </w:rPr>
        <w:t> </w:t>
      </w:r>
      <w:r>
        <w:rPr>
          <w:color w:val="231F20"/>
        </w:rPr>
        <w:t>initiatives</w:t>
      </w:r>
      <w:r>
        <w:rPr>
          <w:color w:val="231F20"/>
          <w:spacing w:val="-17"/>
        </w:rPr>
        <w:t> </w:t>
      </w:r>
      <w:r>
        <w:rPr>
          <w:color w:val="231F20"/>
        </w:rPr>
        <w:t>proven</w:t>
      </w:r>
      <w:r>
        <w:rPr>
          <w:color w:val="231F20"/>
          <w:spacing w:val="-17"/>
        </w:rPr>
        <w:t> </w:t>
      </w:r>
      <w:r>
        <w:rPr>
          <w:color w:val="231F20"/>
        </w:rPr>
        <w:t>to</w:t>
      </w:r>
      <w:r>
        <w:rPr>
          <w:color w:val="231F20"/>
          <w:spacing w:val="-17"/>
        </w:rPr>
        <w:t> </w:t>
      </w:r>
      <w:r>
        <w:rPr>
          <w:color w:val="231F20"/>
        </w:rPr>
        <w:t>save</w:t>
      </w:r>
      <w:r>
        <w:rPr>
          <w:color w:val="231F20"/>
          <w:spacing w:val="-17"/>
        </w:rPr>
        <w:t> </w:t>
      </w:r>
      <w:r>
        <w:rPr>
          <w:color w:val="231F20"/>
        </w:rPr>
        <w:t>lives</w:t>
      </w:r>
      <w:r>
        <w:rPr>
          <w:color w:val="231F20"/>
          <w:spacing w:val="-17"/>
        </w:rPr>
        <w:t> </w:t>
      </w:r>
      <w:r>
        <w:rPr>
          <w:color w:val="231F20"/>
        </w:rPr>
        <w:t>and</w:t>
      </w:r>
      <w:r>
        <w:rPr>
          <w:color w:val="231F20"/>
          <w:spacing w:val="-16"/>
        </w:rPr>
        <w:t> </w:t>
      </w:r>
      <w:r>
        <w:rPr>
          <w:color w:val="231F20"/>
        </w:rPr>
        <w:t>recommends how the Road Safety Levy should be used to reduce serious casualties on our</w:t>
      </w:r>
      <w:r>
        <w:rPr>
          <w:color w:val="231F20"/>
          <w:spacing w:val="-5"/>
        </w:rPr>
        <w:t> </w:t>
      </w:r>
      <w:r>
        <w:rPr>
          <w:color w:val="231F20"/>
        </w:rPr>
        <w:t>roads.</w:t>
      </w:r>
    </w:p>
    <w:p>
      <w:pPr>
        <w:pStyle w:val="BodyText"/>
        <w:spacing w:line="247" w:lineRule="auto" w:before="119"/>
        <w:ind w:left="173" w:right="61"/>
      </w:pPr>
      <w:r>
        <w:rPr>
          <w:color w:val="231F20"/>
          <w:spacing w:val="-5"/>
        </w:rPr>
        <w:t>We </w:t>
      </w:r>
      <w:r>
        <w:rPr>
          <w:color w:val="231F20"/>
        </w:rPr>
        <w:t>have made steady progress in reducing road trauma in Tasmania, from record highs of more than 1 </w:t>
      </w:r>
      <w:r>
        <w:rPr>
          <w:color w:val="231F20"/>
          <w:spacing w:val="4"/>
        </w:rPr>
        <w:t>400 </w:t>
      </w:r>
      <w:r>
        <w:rPr>
          <w:color w:val="231F20"/>
        </w:rPr>
        <w:t>serious casualties</w:t>
      </w:r>
      <w:r>
        <w:rPr>
          <w:color w:val="231F20"/>
          <w:spacing w:val="-15"/>
        </w:rPr>
        <w:t> </w:t>
      </w:r>
      <w:r>
        <w:rPr>
          <w:color w:val="231F20"/>
        </w:rPr>
        <w:t>annually</w:t>
      </w:r>
      <w:r>
        <w:rPr>
          <w:color w:val="231F20"/>
          <w:spacing w:val="-14"/>
        </w:rPr>
        <w:t> </w:t>
      </w:r>
      <w:r>
        <w:rPr>
          <w:color w:val="231F20"/>
        </w:rPr>
        <w:t>in</w:t>
      </w:r>
      <w:r>
        <w:rPr>
          <w:color w:val="231F20"/>
          <w:spacing w:val="-15"/>
        </w:rPr>
        <w:t> </w:t>
      </w:r>
      <w:r>
        <w:rPr>
          <w:color w:val="231F20"/>
        </w:rPr>
        <w:t>the</w:t>
      </w:r>
      <w:r>
        <w:rPr>
          <w:color w:val="231F20"/>
          <w:spacing w:val="-14"/>
        </w:rPr>
        <w:t> </w:t>
      </w:r>
      <w:r>
        <w:rPr>
          <w:color w:val="231F20"/>
          <w:spacing w:val="-4"/>
        </w:rPr>
        <w:t>1970s</w:t>
      </w:r>
      <w:r>
        <w:rPr>
          <w:color w:val="231F20"/>
          <w:spacing w:val="-15"/>
        </w:rPr>
        <w:t> </w:t>
      </w:r>
      <w:r>
        <w:rPr>
          <w:color w:val="231F20"/>
        </w:rPr>
        <w:t>to</w:t>
      </w:r>
      <w:r>
        <w:rPr>
          <w:color w:val="231F20"/>
          <w:spacing w:val="-14"/>
        </w:rPr>
        <w:t> </w:t>
      </w:r>
      <w:r>
        <w:rPr>
          <w:color w:val="231F20"/>
        </w:rPr>
        <w:t>the</w:t>
      </w:r>
      <w:r>
        <w:rPr>
          <w:color w:val="231F20"/>
          <w:spacing w:val="-14"/>
        </w:rPr>
        <w:t> </w:t>
      </w:r>
      <w:r>
        <w:rPr>
          <w:color w:val="231F20"/>
          <w:spacing w:val="2"/>
        </w:rPr>
        <w:t>current</w:t>
      </w:r>
      <w:r>
        <w:rPr>
          <w:color w:val="231F20"/>
          <w:spacing w:val="-15"/>
        </w:rPr>
        <w:t> </w:t>
      </w:r>
      <w:r>
        <w:rPr>
          <w:color w:val="231F20"/>
        </w:rPr>
        <w:t>rate</w:t>
      </w:r>
      <w:r>
        <w:rPr>
          <w:color w:val="231F20"/>
          <w:spacing w:val="-14"/>
        </w:rPr>
        <w:t> </w:t>
      </w:r>
      <w:r>
        <w:rPr>
          <w:color w:val="231F20"/>
        </w:rPr>
        <w:t>of</w:t>
      </w:r>
      <w:r>
        <w:rPr>
          <w:color w:val="231F20"/>
          <w:spacing w:val="-15"/>
        </w:rPr>
        <w:t> </w:t>
      </w:r>
      <w:r>
        <w:rPr>
          <w:color w:val="231F20"/>
        </w:rPr>
        <w:t>around </w:t>
      </w:r>
      <w:r>
        <w:rPr>
          <w:color w:val="231F20"/>
          <w:spacing w:val="-8"/>
        </w:rPr>
        <w:t>310 </w:t>
      </w:r>
      <w:r>
        <w:rPr>
          <w:color w:val="231F20"/>
        </w:rPr>
        <w:t>serious casualties per </w:t>
      </w:r>
      <w:r>
        <w:rPr>
          <w:color w:val="231F20"/>
          <w:spacing w:val="-3"/>
        </w:rPr>
        <w:t>year.</w:t>
      </w:r>
    </w:p>
    <w:p>
      <w:pPr>
        <w:pStyle w:val="BodyText"/>
        <w:spacing w:line="247" w:lineRule="auto" w:before="118"/>
        <w:ind w:left="173" w:right="129"/>
      </w:pPr>
      <w:r>
        <w:rPr>
          <w:color w:val="231F20"/>
          <w:spacing w:val="2"/>
        </w:rPr>
        <w:t>As </w:t>
      </w:r>
      <w:r>
        <w:rPr>
          <w:color w:val="231F20"/>
        </w:rPr>
        <w:t>Minister, I don’t accept any level of road trauma in our </w:t>
      </w:r>
      <w:r>
        <w:rPr>
          <w:color w:val="231F20"/>
          <w:spacing w:val="2"/>
        </w:rPr>
        <w:t>state</w:t>
      </w:r>
      <w:r>
        <w:rPr>
          <w:color w:val="231F20"/>
          <w:spacing w:val="-18"/>
        </w:rPr>
        <w:t> </w:t>
      </w:r>
      <w:r>
        <w:rPr>
          <w:color w:val="231F20"/>
        </w:rPr>
        <w:t>and</w:t>
      </w:r>
      <w:r>
        <w:rPr>
          <w:color w:val="231F20"/>
          <w:spacing w:val="-18"/>
        </w:rPr>
        <w:t> </w:t>
      </w:r>
      <w:r>
        <w:rPr>
          <w:color w:val="231F20"/>
          <w:spacing w:val="2"/>
        </w:rPr>
        <w:t>ask</w:t>
      </w:r>
      <w:r>
        <w:rPr>
          <w:color w:val="231F20"/>
          <w:spacing w:val="-17"/>
        </w:rPr>
        <w:t> </w:t>
      </w:r>
      <w:r>
        <w:rPr>
          <w:color w:val="231F20"/>
        </w:rPr>
        <w:t>all</w:t>
      </w:r>
      <w:r>
        <w:rPr>
          <w:color w:val="231F20"/>
          <w:spacing w:val="-18"/>
        </w:rPr>
        <w:t> </w:t>
      </w:r>
      <w:r>
        <w:rPr>
          <w:color w:val="231F20"/>
        </w:rPr>
        <w:t>Tasmanians</w:t>
      </w:r>
      <w:r>
        <w:rPr>
          <w:color w:val="231F20"/>
          <w:spacing w:val="-18"/>
        </w:rPr>
        <w:t> </w:t>
      </w:r>
      <w:r>
        <w:rPr>
          <w:color w:val="231F20"/>
        </w:rPr>
        <w:t>to</w:t>
      </w:r>
      <w:r>
        <w:rPr>
          <w:color w:val="231F20"/>
          <w:spacing w:val="-18"/>
        </w:rPr>
        <w:t> </w:t>
      </w:r>
      <w:r>
        <w:rPr>
          <w:color w:val="231F20"/>
        </w:rPr>
        <w:t>recommit</w:t>
      </w:r>
      <w:r>
        <w:rPr>
          <w:color w:val="231F20"/>
          <w:spacing w:val="-18"/>
        </w:rPr>
        <w:t> </w:t>
      </w:r>
      <w:r>
        <w:rPr>
          <w:color w:val="231F20"/>
        </w:rPr>
        <w:t>ourselves</w:t>
      </w:r>
      <w:r>
        <w:rPr>
          <w:color w:val="231F20"/>
          <w:spacing w:val="-17"/>
        </w:rPr>
        <w:t> </w:t>
      </w:r>
      <w:r>
        <w:rPr>
          <w:color w:val="231F20"/>
        </w:rPr>
        <w:t>to</w:t>
      </w:r>
      <w:r>
        <w:rPr>
          <w:color w:val="231F20"/>
          <w:spacing w:val="-18"/>
        </w:rPr>
        <w:t> </w:t>
      </w:r>
      <w:r>
        <w:rPr>
          <w:color w:val="231F20"/>
        </w:rPr>
        <w:t>doing even</w:t>
      </w:r>
      <w:r>
        <w:rPr>
          <w:color w:val="231F20"/>
          <w:spacing w:val="-2"/>
        </w:rPr>
        <w:t> </w:t>
      </w:r>
      <w:r>
        <w:rPr>
          <w:color w:val="231F20"/>
        </w:rPr>
        <w:t>better.</w:t>
      </w:r>
    </w:p>
    <w:p>
      <w:pPr>
        <w:pStyle w:val="BodyText"/>
        <w:spacing w:line="247" w:lineRule="auto" w:before="117"/>
        <w:ind w:left="173" w:right="32"/>
      </w:pPr>
      <w:r>
        <w:rPr>
          <w:color w:val="231F20"/>
        </w:rPr>
        <w:t>Under</w:t>
      </w:r>
      <w:r>
        <w:rPr>
          <w:color w:val="231F20"/>
          <w:spacing w:val="-16"/>
        </w:rPr>
        <w:t> </w:t>
      </w:r>
      <w:r>
        <w:rPr>
          <w:color w:val="231F20"/>
        </w:rPr>
        <w:t>the</w:t>
      </w:r>
      <w:r>
        <w:rPr>
          <w:color w:val="231F20"/>
          <w:spacing w:val="-15"/>
        </w:rPr>
        <w:t> </w:t>
      </w:r>
      <w:r>
        <w:rPr>
          <w:color w:val="231F20"/>
          <w:spacing w:val="-5"/>
        </w:rPr>
        <w:t>10</w:t>
      </w:r>
      <w:r>
        <w:rPr>
          <w:color w:val="231F20"/>
          <w:spacing w:val="-16"/>
        </w:rPr>
        <w:t> </w:t>
      </w:r>
      <w:r>
        <w:rPr>
          <w:color w:val="231F20"/>
        </w:rPr>
        <w:t>year</w:t>
      </w:r>
      <w:r>
        <w:rPr>
          <w:color w:val="231F20"/>
          <w:spacing w:val="-15"/>
        </w:rPr>
        <w:t> </w:t>
      </w:r>
      <w:r>
        <w:rPr>
          <w:color w:val="231F20"/>
        </w:rPr>
        <w:t>Strategy,</w:t>
      </w:r>
      <w:r>
        <w:rPr>
          <w:color w:val="231F20"/>
          <w:spacing w:val="-16"/>
        </w:rPr>
        <w:t> </w:t>
      </w:r>
      <w:r>
        <w:rPr>
          <w:color w:val="231F20"/>
        </w:rPr>
        <w:t>we</w:t>
      </w:r>
      <w:r>
        <w:rPr>
          <w:color w:val="231F20"/>
          <w:spacing w:val="-15"/>
        </w:rPr>
        <w:t> </w:t>
      </w:r>
      <w:r>
        <w:rPr>
          <w:color w:val="231F20"/>
        </w:rPr>
        <w:t>outlined</w:t>
      </w:r>
      <w:r>
        <w:rPr>
          <w:color w:val="231F20"/>
          <w:spacing w:val="-15"/>
        </w:rPr>
        <w:t> </w:t>
      </w:r>
      <w:r>
        <w:rPr>
          <w:color w:val="231F20"/>
        </w:rPr>
        <w:t>our</w:t>
      </w:r>
      <w:r>
        <w:rPr>
          <w:color w:val="231F20"/>
          <w:spacing w:val="-16"/>
        </w:rPr>
        <w:t> </w:t>
      </w:r>
      <w:r>
        <w:rPr>
          <w:color w:val="231F20"/>
        </w:rPr>
        <w:t>long-term</w:t>
      </w:r>
      <w:r>
        <w:rPr>
          <w:color w:val="231F20"/>
          <w:spacing w:val="-15"/>
        </w:rPr>
        <w:t> </w:t>
      </w:r>
      <w:r>
        <w:rPr>
          <w:color w:val="231F20"/>
        </w:rPr>
        <w:t>vision of zero serious injuries and deaths on our</w:t>
      </w:r>
      <w:r>
        <w:rPr>
          <w:color w:val="231F20"/>
          <w:spacing w:val="-44"/>
        </w:rPr>
        <w:t> </w:t>
      </w:r>
      <w:r>
        <w:rPr>
          <w:color w:val="231F20"/>
        </w:rPr>
        <w:t>roads.</w:t>
      </w:r>
    </w:p>
    <w:p>
      <w:pPr>
        <w:pStyle w:val="BodyText"/>
        <w:spacing w:line="247" w:lineRule="auto" w:before="116"/>
        <w:ind w:left="173" w:right="457"/>
      </w:pPr>
      <w:r>
        <w:rPr>
          <w:color w:val="231F20"/>
        </w:rPr>
        <w:t>This</w:t>
      </w:r>
      <w:r>
        <w:rPr>
          <w:color w:val="231F20"/>
          <w:spacing w:val="-22"/>
        </w:rPr>
        <w:t> </w:t>
      </w:r>
      <w:r>
        <w:rPr>
          <w:color w:val="231F20"/>
        </w:rPr>
        <w:t>is</w:t>
      </w:r>
      <w:r>
        <w:rPr>
          <w:color w:val="231F20"/>
          <w:spacing w:val="-22"/>
        </w:rPr>
        <w:t> </w:t>
      </w:r>
      <w:r>
        <w:rPr>
          <w:color w:val="231F20"/>
        </w:rPr>
        <w:t>what</w:t>
      </w:r>
      <w:r>
        <w:rPr>
          <w:color w:val="231F20"/>
          <w:spacing w:val="-22"/>
        </w:rPr>
        <w:t> </w:t>
      </w:r>
      <w:r>
        <w:rPr>
          <w:color w:val="231F20"/>
        </w:rPr>
        <w:t>we</w:t>
      </w:r>
      <w:r>
        <w:rPr>
          <w:color w:val="231F20"/>
          <w:spacing w:val="-22"/>
        </w:rPr>
        <w:t> </w:t>
      </w:r>
      <w:r>
        <w:rPr>
          <w:color w:val="231F20"/>
          <w:spacing w:val="2"/>
        </w:rPr>
        <w:t>aspire</w:t>
      </w:r>
      <w:r>
        <w:rPr>
          <w:color w:val="231F20"/>
          <w:spacing w:val="-21"/>
        </w:rPr>
        <w:t> </w:t>
      </w:r>
      <w:r>
        <w:rPr>
          <w:color w:val="231F20"/>
        </w:rPr>
        <w:t>to.</w:t>
      </w:r>
      <w:r>
        <w:rPr>
          <w:color w:val="231F20"/>
          <w:spacing w:val="-22"/>
        </w:rPr>
        <w:t> </w:t>
      </w:r>
      <w:r>
        <w:rPr>
          <w:color w:val="231F20"/>
        </w:rPr>
        <w:t>Our</w:t>
      </w:r>
      <w:r>
        <w:rPr>
          <w:color w:val="231F20"/>
          <w:spacing w:val="-22"/>
        </w:rPr>
        <w:t> </w:t>
      </w:r>
      <w:r>
        <w:rPr>
          <w:color w:val="231F20"/>
          <w:spacing w:val="3"/>
        </w:rPr>
        <w:t>shorter-term</w:t>
      </w:r>
      <w:r>
        <w:rPr>
          <w:color w:val="231F20"/>
          <w:spacing w:val="-22"/>
        </w:rPr>
        <w:t> </w:t>
      </w:r>
      <w:r>
        <w:rPr>
          <w:color w:val="231F20"/>
          <w:spacing w:val="2"/>
        </w:rPr>
        <w:t>target</w:t>
      </w:r>
      <w:r>
        <w:rPr>
          <w:color w:val="231F20"/>
          <w:spacing w:val="-21"/>
        </w:rPr>
        <w:t> </w:t>
      </w:r>
      <w:r>
        <w:rPr>
          <w:color w:val="231F20"/>
        </w:rPr>
        <w:t>is</w:t>
      </w:r>
      <w:r>
        <w:rPr>
          <w:color w:val="231F20"/>
          <w:spacing w:val="-22"/>
        </w:rPr>
        <w:t> </w:t>
      </w:r>
      <w:r>
        <w:rPr>
          <w:color w:val="231F20"/>
        </w:rPr>
        <w:t>for fewer</w:t>
      </w:r>
      <w:r>
        <w:rPr>
          <w:color w:val="231F20"/>
          <w:spacing w:val="-14"/>
        </w:rPr>
        <w:t> </w:t>
      </w:r>
      <w:r>
        <w:rPr>
          <w:color w:val="231F20"/>
        </w:rPr>
        <w:t>than</w:t>
      </w:r>
      <w:r>
        <w:rPr>
          <w:color w:val="231F20"/>
          <w:spacing w:val="-14"/>
        </w:rPr>
        <w:t> </w:t>
      </w:r>
      <w:r>
        <w:rPr>
          <w:color w:val="231F20"/>
          <w:spacing w:val="2"/>
        </w:rPr>
        <w:t>200</w:t>
      </w:r>
      <w:r>
        <w:rPr>
          <w:color w:val="231F20"/>
          <w:spacing w:val="-13"/>
        </w:rPr>
        <w:t> </w:t>
      </w:r>
      <w:r>
        <w:rPr>
          <w:color w:val="231F20"/>
        </w:rPr>
        <w:t>serious</w:t>
      </w:r>
      <w:r>
        <w:rPr>
          <w:color w:val="231F20"/>
          <w:spacing w:val="-13"/>
        </w:rPr>
        <w:t> </w:t>
      </w:r>
      <w:r>
        <w:rPr>
          <w:color w:val="231F20"/>
        </w:rPr>
        <w:t>casualties</w:t>
      </w:r>
      <w:r>
        <w:rPr>
          <w:color w:val="231F20"/>
          <w:spacing w:val="-13"/>
        </w:rPr>
        <w:t> </w:t>
      </w:r>
      <w:r>
        <w:rPr>
          <w:color w:val="231F20"/>
        </w:rPr>
        <w:t>on</w:t>
      </w:r>
      <w:r>
        <w:rPr>
          <w:color w:val="231F20"/>
          <w:spacing w:val="-14"/>
        </w:rPr>
        <w:t> </w:t>
      </w:r>
      <w:r>
        <w:rPr>
          <w:color w:val="231F20"/>
        </w:rPr>
        <w:t>our</w:t>
      </w:r>
      <w:r>
        <w:rPr>
          <w:color w:val="231F20"/>
          <w:spacing w:val="-13"/>
        </w:rPr>
        <w:t> </w:t>
      </w:r>
      <w:r>
        <w:rPr>
          <w:color w:val="231F20"/>
        </w:rPr>
        <w:t>roads</w:t>
      </w:r>
      <w:r>
        <w:rPr>
          <w:color w:val="231F20"/>
          <w:spacing w:val="-14"/>
        </w:rPr>
        <w:t> </w:t>
      </w:r>
      <w:r>
        <w:rPr>
          <w:color w:val="231F20"/>
        </w:rPr>
        <w:t>by</w:t>
      </w:r>
      <w:r>
        <w:rPr>
          <w:color w:val="231F20"/>
          <w:spacing w:val="-13"/>
        </w:rPr>
        <w:t> </w:t>
      </w:r>
      <w:r>
        <w:rPr>
          <w:color w:val="231F20"/>
        </w:rPr>
        <w:t>2026.</w:t>
      </w:r>
    </w:p>
    <w:p>
      <w:pPr>
        <w:pStyle w:val="BodyText"/>
        <w:spacing w:line="247" w:lineRule="auto" w:before="94"/>
        <w:ind w:left="173" w:right="423"/>
      </w:pPr>
      <w:r>
        <w:rPr/>
        <w:br w:type="column"/>
      </w:r>
      <w:r>
        <w:rPr>
          <w:color w:val="231F20"/>
        </w:rPr>
        <w:t>Our 2026 </w:t>
      </w:r>
      <w:r>
        <w:rPr>
          <w:color w:val="231F20"/>
          <w:spacing w:val="2"/>
        </w:rPr>
        <w:t>target </w:t>
      </w:r>
      <w:r>
        <w:rPr>
          <w:color w:val="231F20"/>
        </w:rPr>
        <w:t>is ambitious and will not be easy to accomplish.</w:t>
      </w:r>
      <w:r>
        <w:rPr>
          <w:color w:val="231F20"/>
          <w:spacing w:val="-16"/>
        </w:rPr>
        <w:t> </w:t>
      </w:r>
      <w:r>
        <w:rPr>
          <w:color w:val="231F20"/>
        </w:rPr>
        <w:t>Achieving</w:t>
      </w:r>
      <w:r>
        <w:rPr>
          <w:color w:val="231F20"/>
          <w:spacing w:val="-16"/>
        </w:rPr>
        <w:t> </w:t>
      </w:r>
      <w:r>
        <w:rPr>
          <w:color w:val="231F20"/>
        </w:rPr>
        <w:t>this</w:t>
      </w:r>
      <w:r>
        <w:rPr>
          <w:color w:val="231F20"/>
          <w:spacing w:val="-16"/>
        </w:rPr>
        <w:t> </w:t>
      </w:r>
      <w:r>
        <w:rPr>
          <w:color w:val="231F20"/>
        </w:rPr>
        <w:t>goal</w:t>
      </w:r>
      <w:r>
        <w:rPr>
          <w:color w:val="231F20"/>
          <w:spacing w:val="-15"/>
        </w:rPr>
        <w:t> </w:t>
      </w:r>
      <w:r>
        <w:rPr>
          <w:color w:val="231F20"/>
        </w:rPr>
        <w:t>will</w:t>
      </w:r>
      <w:r>
        <w:rPr>
          <w:color w:val="231F20"/>
          <w:spacing w:val="-16"/>
        </w:rPr>
        <w:t> </w:t>
      </w:r>
      <w:r>
        <w:rPr>
          <w:color w:val="231F20"/>
        </w:rPr>
        <w:t>require</w:t>
      </w:r>
      <w:r>
        <w:rPr>
          <w:color w:val="231F20"/>
          <w:spacing w:val="-15"/>
        </w:rPr>
        <w:t> </w:t>
      </w:r>
      <w:r>
        <w:rPr>
          <w:color w:val="231F20"/>
        </w:rPr>
        <w:t>all</w:t>
      </w:r>
      <w:r>
        <w:rPr>
          <w:color w:val="231F20"/>
          <w:spacing w:val="-16"/>
        </w:rPr>
        <w:t> </w:t>
      </w:r>
      <w:r>
        <w:rPr>
          <w:color w:val="231F20"/>
        </w:rPr>
        <w:t>of</w:t>
      </w:r>
      <w:r>
        <w:rPr>
          <w:color w:val="231F20"/>
          <w:spacing w:val="-16"/>
        </w:rPr>
        <w:t> </w:t>
      </w:r>
      <w:r>
        <w:rPr>
          <w:color w:val="231F20"/>
        </w:rPr>
        <w:t>us</w:t>
      </w:r>
      <w:r>
        <w:rPr>
          <w:color w:val="231F20"/>
          <w:spacing w:val="-16"/>
        </w:rPr>
        <w:t> </w:t>
      </w:r>
      <w:r>
        <w:rPr>
          <w:color w:val="231F20"/>
        </w:rPr>
        <w:t>to</w:t>
      </w:r>
      <w:r>
        <w:rPr>
          <w:color w:val="231F20"/>
          <w:spacing w:val="-15"/>
        </w:rPr>
        <w:t> </w:t>
      </w:r>
      <w:r>
        <w:rPr>
          <w:color w:val="231F20"/>
        </w:rPr>
        <w:t>be responsible,</w:t>
      </w:r>
      <w:r>
        <w:rPr>
          <w:color w:val="231F20"/>
          <w:spacing w:val="-11"/>
        </w:rPr>
        <w:t> </w:t>
      </w:r>
      <w:r>
        <w:rPr>
          <w:color w:val="231F20"/>
        </w:rPr>
        <w:t>intelligent</w:t>
      </w:r>
      <w:r>
        <w:rPr>
          <w:color w:val="231F20"/>
          <w:spacing w:val="-11"/>
        </w:rPr>
        <w:t> </w:t>
      </w:r>
      <w:r>
        <w:rPr>
          <w:color w:val="231F20"/>
        </w:rPr>
        <w:t>and</w:t>
      </w:r>
      <w:r>
        <w:rPr>
          <w:color w:val="231F20"/>
          <w:spacing w:val="-11"/>
        </w:rPr>
        <w:t> </w:t>
      </w:r>
      <w:r>
        <w:rPr>
          <w:color w:val="231F20"/>
        </w:rPr>
        <w:t>considerate</w:t>
      </w:r>
      <w:r>
        <w:rPr>
          <w:color w:val="231F20"/>
          <w:spacing w:val="-11"/>
        </w:rPr>
        <w:t> </w:t>
      </w:r>
      <w:r>
        <w:rPr>
          <w:color w:val="231F20"/>
        </w:rPr>
        <w:t>road</w:t>
      </w:r>
      <w:r>
        <w:rPr>
          <w:color w:val="231F20"/>
          <w:spacing w:val="-10"/>
        </w:rPr>
        <w:t> </w:t>
      </w:r>
      <w:r>
        <w:rPr>
          <w:color w:val="231F20"/>
          <w:spacing w:val="3"/>
        </w:rPr>
        <w:t>users.</w:t>
      </w:r>
    </w:p>
    <w:p>
      <w:pPr>
        <w:pStyle w:val="BodyText"/>
        <w:spacing w:line="247" w:lineRule="auto" w:before="117"/>
        <w:ind w:left="173" w:right="991"/>
      </w:pPr>
      <w:r>
        <w:rPr>
          <w:color w:val="231F20"/>
          <w:spacing w:val="-5"/>
        </w:rPr>
        <w:t>We</w:t>
      </w:r>
      <w:r>
        <w:rPr>
          <w:color w:val="231F20"/>
          <w:spacing w:val="-10"/>
        </w:rPr>
        <w:t> </w:t>
      </w:r>
      <w:r>
        <w:rPr>
          <w:color w:val="231F20"/>
        </w:rPr>
        <w:t>will</w:t>
      </w:r>
      <w:r>
        <w:rPr>
          <w:color w:val="231F20"/>
          <w:spacing w:val="-9"/>
        </w:rPr>
        <w:t> </w:t>
      </w:r>
      <w:r>
        <w:rPr>
          <w:color w:val="231F20"/>
        </w:rPr>
        <w:t>also</w:t>
      </w:r>
      <w:r>
        <w:rPr>
          <w:color w:val="231F20"/>
          <w:spacing w:val="-9"/>
        </w:rPr>
        <w:t> </w:t>
      </w:r>
      <w:r>
        <w:rPr>
          <w:color w:val="231F20"/>
        </w:rPr>
        <w:t>need</w:t>
      </w:r>
      <w:r>
        <w:rPr>
          <w:color w:val="231F20"/>
          <w:spacing w:val="-9"/>
        </w:rPr>
        <w:t> </w:t>
      </w:r>
      <w:r>
        <w:rPr>
          <w:color w:val="231F20"/>
        </w:rPr>
        <w:t>to</w:t>
      </w:r>
      <w:r>
        <w:rPr>
          <w:color w:val="231F20"/>
          <w:spacing w:val="-9"/>
        </w:rPr>
        <w:t> </w:t>
      </w:r>
      <w:r>
        <w:rPr>
          <w:color w:val="231F20"/>
        </w:rPr>
        <w:t>heed</w:t>
      </w:r>
      <w:r>
        <w:rPr>
          <w:color w:val="231F20"/>
          <w:spacing w:val="-9"/>
        </w:rPr>
        <w:t> </w:t>
      </w:r>
      <w:r>
        <w:rPr>
          <w:color w:val="231F20"/>
        </w:rPr>
        <w:t>the</w:t>
      </w:r>
      <w:r>
        <w:rPr>
          <w:color w:val="231F20"/>
          <w:spacing w:val="-9"/>
        </w:rPr>
        <w:t> </w:t>
      </w:r>
      <w:r>
        <w:rPr>
          <w:color w:val="231F20"/>
        </w:rPr>
        <w:t>messages</w:t>
      </w:r>
      <w:r>
        <w:rPr>
          <w:color w:val="231F20"/>
          <w:spacing w:val="-9"/>
        </w:rPr>
        <w:t> </w:t>
      </w:r>
      <w:r>
        <w:rPr>
          <w:color w:val="231F20"/>
        </w:rPr>
        <w:t>of</w:t>
      </w:r>
      <w:r>
        <w:rPr>
          <w:color w:val="231F20"/>
          <w:spacing w:val="-10"/>
        </w:rPr>
        <w:t> </w:t>
      </w:r>
      <w:r>
        <w:rPr>
          <w:color w:val="231F20"/>
        </w:rPr>
        <w:t>road</w:t>
      </w:r>
      <w:r>
        <w:rPr>
          <w:color w:val="231F20"/>
          <w:spacing w:val="-9"/>
        </w:rPr>
        <w:t> </w:t>
      </w:r>
      <w:r>
        <w:rPr>
          <w:color w:val="231F20"/>
        </w:rPr>
        <w:t>safety education campaigns and, </w:t>
      </w:r>
      <w:r>
        <w:rPr>
          <w:color w:val="231F20"/>
          <w:spacing w:val="2"/>
        </w:rPr>
        <w:t>where </w:t>
      </w:r>
      <w:r>
        <w:rPr>
          <w:color w:val="231F20"/>
        </w:rPr>
        <w:t>necessary, modify our</w:t>
      </w:r>
      <w:r>
        <w:rPr>
          <w:color w:val="231F20"/>
          <w:spacing w:val="-2"/>
        </w:rPr>
        <w:t> </w:t>
      </w:r>
      <w:r>
        <w:rPr>
          <w:color w:val="231F20"/>
        </w:rPr>
        <w:t>behaviour.</w:t>
      </w:r>
    </w:p>
    <w:p>
      <w:pPr>
        <w:pStyle w:val="BodyText"/>
        <w:spacing w:line="247" w:lineRule="auto" w:before="117"/>
        <w:ind w:left="173" w:right="423"/>
      </w:pPr>
      <w:r>
        <w:rPr>
          <w:color w:val="231F20"/>
        </w:rPr>
        <w:t>Over</w:t>
      </w:r>
      <w:r>
        <w:rPr>
          <w:color w:val="231F20"/>
          <w:spacing w:val="-12"/>
        </w:rPr>
        <w:t> </w:t>
      </w:r>
      <w:r>
        <w:rPr>
          <w:color w:val="231F20"/>
        </w:rPr>
        <w:t>the</w:t>
      </w:r>
      <w:r>
        <w:rPr>
          <w:color w:val="231F20"/>
          <w:spacing w:val="-12"/>
        </w:rPr>
        <w:t> </w:t>
      </w:r>
      <w:r>
        <w:rPr>
          <w:color w:val="231F20"/>
          <w:spacing w:val="3"/>
        </w:rPr>
        <w:t>first</w:t>
      </w:r>
      <w:r>
        <w:rPr>
          <w:color w:val="231F20"/>
          <w:spacing w:val="-12"/>
        </w:rPr>
        <w:t> </w:t>
      </w:r>
      <w:r>
        <w:rPr>
          <w:color w:val="231F20"/>
        </w:rPr>
        <w:t>twelve</w:t>
      </w:r>
      <w:r>
        <w:rPr>
          <w:color w:val="231F20"/>
          <w:spacing w:val="-12"/>
        </w:rPr>
        <w:t> </w:t>
      </w:r>
      <w:r>
        <w:rPr>
          <w:color w:val="231F20"/>
        </w:rPr>
        <w:t>months</w:t>
      </w:r>
      <w:r>
        <w:rPr>
          <w:color w:val="231F20"/>
          <w:spacing w:val="-13"/>
        </w:rPr>
        <w:t> </w:t>
      </w:r>
      <w:r>
        <w:rPr>
          <w:color w:val="231F20"/>
        </w:rPr>
        <w:t>of</w:t>
      </w:r>
      <w:r>
        <w:rPr>
          <w:color w:val="231F20"/>
          <w:spacing w:val="-13"/>
        </w:rPr>
        <w:t> </w:t>
      </w:r>
      <w:r>
        <w:rPr>
          <w:color w:val="231F20"/>
        </w:rPr>
        <w:t>this</w:t>
      </w:r>
      <w:r>
        <w:rPr>
          <w:color w:val="231F20"/>
          <w:spacing w:val="-12"/>
        </w:rPr>
        <w:t> </w:t>
      </w:r>
      <w:r>
        <w:rPr>
          <w:color w:val="231F20"/>
        </w:rPr>
        <w:t>Action</w:t>
      </w:r>
      <w:r>
        <w:rPr>
          <w:color w:val="231F20"/>
          <w:spacing w:val="-13"/>
        </w:rPr>
        <w:t> </w:t>
      </w:r>
      <w:r>
        <w:rPr>
          <w:color w:val="231F20"/>
        </w:rPr>
        <w:t>Plan,</w:t>
      </w:r>
      <w:r>
        <w:rPr>
          <w:color w:val="231F20"/>
          <w:spacing w:val="-12"/>
        </w:rPr>
        <w:t> </w:t>
      </w:r>
      <w:r>
        <w:rPr>
          <w:color w:val="231F20"/>
        </w:rPr>
        <w:t>we</w:t>
      </w:r>
      <w:r>
        <w:rPr>
          <w:color w:val="231F20"/>
          <w:spacing w:val="-12"/>
        </w:rPr>
        <w:t> </w:t>
      </w:r>
      <w:r>
        <w:rPr>
          <w:color w:val="231F20"/>
        </w:rPr>
        <w:t>will</w:t>
      </w:r>
      <w:r>
        <w:rPr>
          <w:color w:val="231F20"/>
          <w:spacing w:val="-12"/>
        </w:rPr>
        <w:t> </w:t>
      </w:r>
      <w:r>
        <w:rPr>
          <w:color w:val="231F20"/>
        </w:rPr>
        <w:t>be making </w:t>
      </w:r>
      <w:r>
        <w:rPr>
          <w:color w:val="231F20"/>
          <w:spacing w:val="2"/>
        </w:rPr>
        <w:t>every </w:t>
      </w:r>
      <w:r>
        <w:rPr>
          <w:color w:val="231F20"/>
          <w:spacing w:val="3"/>
        </w:rPr>
        <w:t>effort </w:t>
      </w:r>
      <w:r>
        <w:rPr>
          <w:color w:val="231F20"/>
        </w:rPr>
        <w:t>to improve road safety for our young road </w:t>
      </w:r>
      <w:r>
        <w:rPr>
          <w:color w:val="231F20"/>
          <w:spacing w:val="3"/>
        </w:rPr>
        <w:t>users. </w:t>
      </w:r>
      <w:r>
        <w:rPr>
          <w:color w:val="231F20"/>
          <w:spacing w:val="-5"/>
        </w:rPr>
        <w:t>We </w:t>
      </w:r>
      <w:r>
        <w:rPr>
          <w:color w:val="231F20"/>
        </w:rPr>
        <w:t>will be </w:t>
      </w:r>
      <w:r>
        <w:rPr>
          <w:color w:val="231F20"/>
          <w:spacing w:val="2"/>
        </w:rPr>
        <w:t>taking action </w:t>
      </w:r>
      <w:r>
        <w:rPr>
          <w:color w:val="231F20"/>
        </w:rPr>
        <w:t>to improve driver licensing, </w:t>
      </w:r>
      <w:r>
        <w:rPr>
          <w:color w:val="231F20"/>
          <w:spacing w:val="2"/>
        </w:rPr>
        <w:t>supporting </w:t>
      </w:r>
      <w:r>
        <w:rPr>
          <w:color w:val="231F20"/>
        </w:rPr>
        <w:t>young people to gain a licence, and investing</w:t>
      </w:r>
      <w:r>
        <w:rPr>
          <w:color w:val="231F20"/>
          <w:spacing w:val="-17"/>
        </w:rPr>
        <w:t> </w:t>
      </w:r>
      <w:r>
        <w:rPr>
          <w:color w:val="231F20"/>
        </w:rPr>
        <w:t>in</w:t>
      </w:r>
      <w:r>
        <w:rPr>
          <w:color w:val="231F20"/>
          <w:spacing w:val="-16"/>
        </w:rPr>
        <w:t> </w:t>
      </w:r>
      <w:r>
        <w:rPr>
          <w:color w:val="231F20"/>
        </w:rPr>
        <w:t>road</w:t>
      </w:r>
      <w:r>
        <w:rPr>
          <w:color w:val="231F20"/>
          <w:spacing w:val="-16"/>
        </w:rPr>
        <w:t> </w:t>
      </w:r>
      <w:r>
        <w:rPr>
          <w:color w:val="231F20"/>
        </w:rPr>
        <w:t>safety</w:t>
      </w:r>
      <w:r>
        <w:rPr>
          <w:color w:val="231F20"/>
          <w:spacing w:val="-16"/>
        </w:rPr>
        <w:t> </w:t>
      </w:r>
      <w:r>
        <w:rPr>
          <w:color w:val="231F20"/>
        </w:rPr>
        <w:t>education</w:t>
      </w:r>
      <w:r>
        <w:rPr>
          <w:color w:val="231F20"/>
          <w:spacing w:val="-16"/>
        </w:rPr>
        <w:t> </w:t>
      </w:r>
      <w:r>
        <w:rPr>
          <w:color w:val="231F20"/>
        </w:rPr>
        <w:t>campaigns</w:t>
      </w:r>
      <w:r>
        <w:rPr>
          <w:color w:val="231F20"/>
          <w:spacing w:val="-16"/>
        </w:rPr>
        <w:t> </w:t>
      </w:r>
      <w:r>
        <w:rPr>
          <w:color w:val="231F20"/>
        </w:rPr>
        <w:t>and</w:t>
      </w:r>
      <w:r>
        <w:rPr>
          <w:color w:val="231F20"/>
          <w:spacing w:val="-16"/>
        </w:rPr>
        <w:t> </w:t>
      </w:r>
      <w:r>
        <w:rPr>
          <w:color w:val="231F20"/>
          <w:spacing w:val="2"/>
        </w:rPr>
        <w:t>programs.</w:t>
      </w:r>
    </w:p>
    <w:p>
      <w:pPr>
        <w:pStyle w:val="BodyText"/>
        <w:spacing w:line="247" w:lineRule="auto" w:before="119"/>
        <w:ind w:left="173" w:right="423"/>
      </w:pPr>
      <w:r>
        <w:rPr>
          <w:color w:val="231F20"/>
        </w:rPr>
        <w:t>Gaining</w:t>
      </w:r>
      <w:r>
        <w:rPr>
          <w:color w:val="231F20"/>
          <w:spacing w:val="-17"/>
        </w:rPr>
        <w:t> </w:t>
      </w:r>
      <w:r>
        <w:rPr>
          <w:color w:val="231F20"/>
        </w:rPr>
        <w:t>a</w:t>
      </w:r>
      <w:r>
        <w:rPr>
          <w:color w:val="231F20"/>
          <w:spacing w:val="-15"/>
        </w:rPr>
        <w:t> </w:t>
      </w:r>
      <w:r>
        <w:rPr>
          <w:color w:val="231F20"/>
        </w:rPr>
        <w:t>licence</w:t>
      </w:r>
      <w:r>
        <w:rPr>
          <w:color w:val="231F20"/>
          <w:spacing w:val="-16"/>
        </w:rPr>
        <w:t> </w:t>
      </w:r>
      <w:r>
        <w:rPr>
          <w:color w:val="231F20"/>
        </w:rPr>
        <w:t>is</w:t>
      </w:r>
      <w:r>
        <w:rPr>
          <w:color w:val="231F20"/>
          <w:spacing w:val="-16"/>
        </w:rPr>
        <w:t> </w:t>
      </w:r>
      <w:r>
        <w:rPr>
          <w:color w:val="231F20"/>
        </w:rPr>
        <w:t>an</w:t>
      </w:r>
      <w:r>
        <w:rPr>
          <w:color w:val="231F20"/>
          <w:spacing w:val="-16"/>
        </w:rPr>
        <w:t> </w:t>
      </w:r>
      <w:r>
        <w:rPr>
          <w:color w:val="231F20"/>
          <w:spacing w:val="3"/>
        </w:rPr>
        <w:t>important</w:t>
      </w:r>
      <w:r>
        <w:rPr>
          <w:color w:val="231F20"/>
          <w:spacing w:val="-15"/>
        </w:rPr>
        <w:t> </w:t>
      </w:r>
      <w:r>
        <w:rPr>
          <w:color w:val="231F20"/>
          <w:spacing w:val="2"/>
        </w:rPr>
        <w:t>step</w:t>
      </w:r>
      <w:r>
        <w:rPr>
          <w:color w:val="231F20"/>
          <w:spacing w:val="-16"/>
        </w:rPr>
        <w:t> </w:t>
      </w:r>
      <w:r>
        <w:rPr>
          <w:color w:val="231F20"/>
        </w:rPr>
        <w:t>in</w:t>
      </w:r>
      <w:r>
        <w:rPr>
          <w:color w:val="231F20"/>
          <w:spacing w:val="-16"/>
        </w:rPr>
        <w:t> </w:t>
      </w:r>
      <w:r>
        <w:rPr>
          <w:color w:val="231F20"/>
        </w:rPr>
        <w:t>a</w:t>
      </w:r>
      <w:r>
        <w:rPr>
          <w:color w:val="231F20"/>
          <w:spacing w:val="-16"/>
        </w:rPr>
        <w:t> </w:t>
      </w:r>
      <w:r>
        <w:rPr>
          <w:color w:val="231F20"/>
        </w:rPr>
        <w:t>young</w:t>
      </w:r>
      <w:r>
        <w:rPr>
          <w:color w:val="231F20"/>
          <w:spacing w:val="-16"/>
        </w:rPr>
        <w:t> </w:t>
      </w:r>
      <w:r>
        <w:rPr>
          <w:color w:val="231F20"/>
        </w:rPr>
        <w:t>person’s</w:t>
      </w:r>
      <w:r>
        <w:rPr>
          <w:color w:val="231F20"/>
          <w:spacing w:val="-16"/>
        </w:rPr>
        <w:t> </w:t>
      </w:r>
      <w:r>
        <w:rPr>
          <w:color w:val="231F20"/>
        </w:rPr>
        <w:t>life. It </w:t>
      </w:r>
      <w:r>
        <w:rPr>
          <w:color w:val="231F20"/>
          <w:spacing w:val="2"/>
        </w:rPr>
        <w:t>offers </w:t>
      </w:r>
      <w:r>
        <w:rPr>
          <w:color w:val="231F20"/>
        </w:rPr>
        <w:t>new freedoms, independence and can expand the </w:t>
      </w:r>
      <w:r>
        <w:rPr>
          <w:color w:val="231F20"/>
          <w:spacing w:val="3"/>
        </w:rPr>
        <w:t>opportunity</w:t>
      </w:r>
      <w:r>
        <w:rPr>
          <w:color w:val="231F20"/>
          <w:spacing w:val="-16"/>
        </w:rPr>
        <w:t> </w:t>
      </w:r>
      <w:r>
        <w:rPr>
          <w:color w:val="231F20"/>
        </w:rPr>
        <w:t>for</w:t>
      </w:r>
      <w:r>
        <w:rPr>
          <w:color w:val="231F20"/>
          <w:spacing w:val="-15"/>
        </w:rPr>
        <w:t> </w:t>
      </w:r>
      <w:r>
        <w:rPr>
          <w:color w:val="231F20"/>
        </w:rPr>
        <w:t>gaining</w:t>
      </w:r>
      <w:r>
        <w:rPr>
          <w:color w:val="231F20"/>
          <w:spacing w:val="-16"/>
        </w:rPr>
        <w:t> </w:t>
      </w:r>
      <w:r>
        <w:rPr>
          <w:color w:val="231F20"/>
        </w:rPr>
        <w:t>employment.</w:t>
      </w:r>
      <w:r>
        <w:rPr>
          <w:color w:val="231F20"/>
          <w:spacing w:val="-15"/>
        </w:rPr>
        <w:t> </w:t>
      </w:r>
      <w:r>
        <w:rPr>
          <w:color w:val="231F20"/>
        </w:rPr>
        <w:t>The</w:t>
      </w:r>
      <w:r>
        <w:rPr>
          <w:color w:val="231F20"/>
          <w:spacing w:val="-15"/>
        </w:rPr>
        <w:t> </w:t>
      </w:r>
      <w:r>
        <w:rPr>
          <w:color w:val="231F20"/>
        </w:rPr>
        <w:t>improvements</w:t>
      </w:r>
      <w:r>
        <w:rPr>
          <w:color w:val="231F20"/>
          <w:spacing w:val="-15"/>
        </w:rPr>
        <w:t> </w:t>
      </w:r>
      <w:r>
        <w:rPr>
          <w:color w:val="231F20"/>
        </w:rPr>
        <w:t>we </w:t>
      </w:r>
      <w:r>
        <w:rPr>
          <w:color w:val="231F20"/>
          <w:spacing w:val="2"/>
        </w:rPr>
        <w:t>are</w:t>
      </w:r>
      <w:r>
        <w:rPr>
          <w:color w:val="231F20"/>
          <w:spacing w:val="-16"/>
        </w:rPr>
        <w:t> </w:t>
      </w:r>
      <w:r>
        <w:rPr>
          <w:color w:val="231F20"/>
        </w:rPr>
        <w:t>making</w:t>
      </w:r>
      <w:r>
        <w:rPr>
          <w:color w:val="231F20"/>
          <w:spacing w:val="-15"/>
        </w:rPr>
        <w:t> </w:t>
      </w:r>
      <w:r>
        <w:rPr>
          <w:color w:val="231F20"/>
          <w:spacing w:val="2"/>
        </w:rPr>
        <w:t>strive</w:t>
      </w:r>
      <w:r>
        <w:rPr>
          <w:color w:val="231F20"/>
          <w:spacing w:val="-15"/>
        </w:rPr>
        <w:t> </w:t>
      </w:r>
      <w:r>
        <w:rPr>
          <w:color w:val="231F20"/>
        </w:rPr>
        <w:t>to</w:t>
      </w:r>
      <w:r>
        <w:rPr>
          <w:color w:val="231F20"/>
          <w:spacing w:val="-15"/>
        </w:rPr>
        <w:t> </w:t>
      </w:r>
      <w:r>
        <w:rPr>
          <w:color w:val="231F20"/>
        </w:rPr>
        <w:t>create</w:t>
      </w:r>
      <w:r>
        <w:rPr>
          <w:color w:val="231F20"/>
          <w:spacing w:val="-15"/>
        </w:rPr>
        <w:t> </w:t>
      </w:r>
      <w:r>
        <w:rPr>
          <w:color w:val="231F20"/>
        </w:rPr>
        <w:t>a</w:t>
      </w:r>
      <w:r>
        <w:rPr>
          <w:color w:val="231F20"/>
          <w:spacing w:val="-16"/>
        </w:rPr>
        <w:t> </w:t>
      </w:r>
      <w:r>
        <w:rPr>
          <w:color w:val="231F20"/>
        </w:rPr>
        <w:t>safer</w:t>
      </w:r>
      <w:r>
        <w:rPr>
          <w:color w:val="231F20"/>
          <w:spacing w:val="-15"/>
        </w:rPr>
        <w:t> </w:t>
      </w:r>
      <w:r>
        <w:rPr>
          <w:color w:val="231F20"/>
          <w:spacing w:val="2"/>
        </w:rPr>
        <w:t>system</w:t>
      </w:r>
      <w:r>
        <w:rPr>
          <w:color w:val="231F20"/>
          <w:spacing w:val="-15"/>
        </w:rPr>
        <w:t> </w:t>
      </w:r>
      <w:r>
        <w:rPr>
          <w:color w:val="231F20"/>
        </w:rPr>
        <w:t>for</w:t>
      </w:r>
      <w:r>
        <w:rPr>
          <w:color w:val="231F20"/>
          <w:spacing w:val="-15"/>
        </w:rPr>
        <w:t> </w:t>
      </w:r>
      <w:r>
        <w:rPr>
          <w:color w:val="231F20"/>
        </w:rPr>
        <w:t>young</w:t>
      </w:r>
      <w:r>
        <w:rPr>
          <w:color w:val="231F20"/>
          <w:spacing w:val="-15"/>
        </w:rPr>
        <w:t> </w:t>
      </w:r>
      <w:r>
        <w:rPr>
          <w:color w:val="231F20"/>
          <w:spacing w:val="2"/>
        </w:rPr>
        <w:t>drivers </w:t>
      </w:r>
      <w:r>
        <w:rPr>
          <w:color w:val="231F20"/>
        </w:rPr>
        <w:t>without creating unnecessary</w:t>
      </w:r>
      <w:r>
        <w:rPr>
          <w:color w:val="231F20"/>
          <w:spacing w:val="-12"/>
        </w:rPr>
        <w:t> </w:t>
      </w:r>
      <w:r>
        <w:rPr>
          <w:color w:val="231F20"/>
          <w:spacing w:val="3"/>
        </w:rPr>
        <w:t>barriers.</w:t>
      </w:r>
    </w:p>
    <w:p>
      <w:pPr>
        <w:pStyle w:val="BodyText"/>
        <w:spacing w:before="120"/>
        <w:ind w:left="173"/>
      </w:pPr>
      <w:r>
        <w:rPr>
          <w:color w:val="231F20"/>
        </w:rPr>
        <w:t>Our other key priorities include:</w:t>
      </w:r>
    </w:p>
    <w:p>
      <w:pPr>
        <w:pStyle w:val="BodyText"/>
        <w:spacing w:line="223" w:lineRule="auto" w:before="135"/>
        <w:ind w:left="457" w:right="423" w:hanging="284"/>
      </w:pPr>
      <w:r>
        <w:rPr>
          <w:rFonts w:ascii="Adobe Devanagari" w:hAnsi="Adobe Devanagari"/>
          <w:color w:val="78952C"/>
        </w:rPr>
        <w:t>» </w:t>
      </w:r>
      <w:r>
        <w:rPr>
          <w:color w:val="231F20"/>
        </w:rPr>
        <w:t>Making our rural roads safer – by targeting our rural roads through infrastructure safety improvements, capacity building, speed moderation and enforcement.</w:t>
      </w:r>
    </w:p>
    <w:p>
      <w:pPr>
        <w:pStyle w:val="BodyText"/>
        <w:spacing w:line="223" w:lineRule="auto" w:before="141"/>
        <w:ind w:left="457" w:right="841" w:hanging="284"/>
        <w:jc w:val="both"/>
      </w:pPr>
      <w:r>
        <w:rPr>
          <w:rFonts w:ascii="Adobe Devanagari" w:hAnsi="Adobe Devanagari"/>
          <w:color w:val="78952C"/>
        </w:rPr>
        <w:t>»</w:t>
      </w:r>
      <w:r>
        <w:rPr>
          <w:rFonts w:ascii="Adobe Devanagari" w:hAnsi="Adobe Devanagari"/>
          <w:color w:val="78952C"/>
          <w:spacing w:val="9"/>
        </w:rPr>
        <w:t> </w:t>
      </w:r>
      <w:r>
        <w:rPr>
          <w:color w:val="231F20"/>
        </w:rPr>
        <w:t>Improving safety in our towns and cities – focusing on vulnerable</w:t>
      </w:r>
      <w:r>
        <w:rPr>
          <w:color w:val="231F20"/>
          <w:spacing w:val="-25"/>
        </w:rPr>
        <w:t> </w:t>
      </w:r>
      <w:r>
        <w:rPr>
          <w:color w:val="231F20"/>
        </w:rPr>
        <w:t>road</w:t>
      </w:r>
      <w:r>
        <w:rPr>
          <w:color w:val="231F20"/>
          <w:spacing w:val="-25"/>
        </w:rPr>
        <w:t> </w:t>
      </w:r>
      <w:r>
        <w:rPr>
          <w:color w:val="231F20"/>
        </w:rPr>
        <w:t>user</w:t>
      </w:r>
      <w:r>
        <w:rPr>
          <w:color w:val="231F20"/>
          <w:spacing w:val="-24"/>
        </w:rPr>
        <w:t> </w:t>
      </w:r>
      <w:r>
        <w:rPr>
          <w:color w:val="231F20"/>
        </w:rPr>
        <w:t>safety,</w:t>
      </w:r>
      <w:r>
        <w:rPr>
          <w:color w:val="231F20"/>
          <w:spacing w:val="-25"/>
        </w:rPr>
        <w:t> </w:t>
      </w:r>
      <w:r>
        <w:rPr>
          <w:color w:val="231F20"/>
        </w:rPr>
        <w:t>trialling</w:t>
      </w:r>
      <w:r>
        <w:rPr>
          <w:color w:val="231F20"/>
          <w:spacing w:val="-25"/>
        </w:rPr>
        <w:t> </w:t>
      </w:r>
      <w:r>
        <w:rPr>
          <w:color w:val="231F20"/>
        </w:rPr>
        <w:t>new</w:t>
      </w:r>
      <w:r>
        <w:rPr>
          <w:color w:val="231F20"/>
          <w:spacing w:val="-25"/>
        </w:rPr>
        <w:t> </w:t>
      </w:r>
      <w:r>
        <w:rPr>
          <w:color w:val="231F20"/>
        </w:rPr>
        <w:t>technologies, and community road</w:t>
      </w:r>
      <w:r>
        <w:rPr>
          <w:color w:val="231F20"/>
          <w:spacing w:val="-5"/>
        </w:rPr>
        <w:t> </w:t>
      </w:r>
      <w:r>
        <w:rPr>
          <w:color w:val="231F20"/>
        </w:rPr>
        <w:t>safety.</w:t>
      </w:r>
    </w:p>
    <w:p>
      <w:pPr>
        <w:pStyle w:val="BodyText"/>
        <w:spacing w:line="223" w:lineRule="auto" w:before="140"/>
        <w:ind w:left="457" w:right="481" w:hanging="284"/>
      </w:pPr>
      <w:r>
        <w:rPr>
          <w:rFonts w:ascii="Adobe Devanagari" w:hAnsi="Adobe Devanagari"/>
          <w:color w:val="78952C"/>
        </w:rPr>
        <w:t>» </w:t>
      </w:r>
      <w:r>
        <w:rPr>
          <w:color w:val="231F20"/>
        </w:rPr>
        <w:t>Encouraging safer road use – through public education to encourage safer driving, and enforcement and penalties to deter illegal and unsafe behaviours.</w:t>
      </w:r>
    </w:p>
    <w:p>
      <w:pPr>
        <w:pStyle w:val="BodyText"/>
        <w:spacing w:line="223" w:lineRule="auto" w:before="141"/>
        <w:ind w:left="457" w:right="423" w:hanging="284"/>
      </w:pPr>
      <w:r>
        <w:rPr>
          <w:rFonts w:ascii="Adobe Devanagari" w:hAnsi="Adobe Devanagari"/>
          <w:color w:val="78952C"/>
        </w:rPr>
        <w:t>» </w:t>
      </w:r>
      <w:r>
        <w:rPr>
          <w:color w:val="231F20"/>
        </w:rPr>
        <w:t>Improving safety through vehicles and technology – </w:t>
      </w:r>
      <w:r>
        <w:rPr>
          <w:color w:val="231F20"/>
          <w:spacing w:val="2"/>
        </w:rPr>
        <w:t>supporting </w:t>
      </w:r>
      <w:r>
        <w:rPr>
          <w:color w:val="231F20"/>
        </w:rPr>
        <w:t>vehicle safety testing and encouraging all Tasmanians</w:t>
      </w:r>
      <w:r>
        <w:rPr>
          <w:color w:val="231F20"/>
          <w:spacing w:val="-17"/>
        </w:rPr>
        <w:t> </w:t>
      </w:r>
      <w:r>
        <w:rPr>
          <w:color w:val="231F20"/>
        </w:rPr>
        <w:t>to</w:t>
      </w:r>
      <w:r>
        <w:rPr>
          <w:color w:val="231F20"/>
          <w:spacing w:val="-17"/>
        </w:rPr>
        <w:t> </w:t>
      </w:r>
      <w:r>
        <w:rPr>
          <w:color w:val="231F20"/>
        </w:rPr>
        <w:t>drive</w:t>
      </w:r>
      <w:r>
        <w:rPr>
          <w:color w:val="231F20"/>
          <w:spacing w:val="-16"/>
        </w:rPr>
        <w:t> </w:t>
      </w:r>
      <w:r>
        <w:rPr>
          <w:color w:val="231F20"/>
        </w:rPr>
        <w:t>the</w:t>
      </w:r>
      <w:r>
        <w:rPr>
          <w:color w:val="231F20"/>
          <w:spacing w:val="-16"/>
        </w:rPr>
        <w:t> </w:t>
      </w:r>
      <w:r>
        <w:rPr>
          <w:color w:val="231F20"/>
        </w:rPr>
        <w:t>safest</w:t>
      </w:r>
      <w:r>
        <w:rPr>
          <w:color w:val="231F20"/>
          <w:spacing w:val="-16"/>
        </w:rPr>
        <w:t> </w:t>
      </w:r>
      <w:r>
        <w:rPr>
          <w:color w:val="231F20"/>
        </w:rPr>
        <w:t>vehicle</w:t>
      </w:r>
      <w:r>
        <w:rPr>
          <w:color w:val="231F20"/>
          <w:spacing w:val="-16"/>
        </w:rPr>
        <w:t> </w:t>
      </w:r>
      <w:r>
        <w:rPr>
          <w:color w:val="231F20"/>
        </w:rPr>
        <w:t>they</w:t>
      </w:r>
      <w:r>
        <w:rPr>
          <w:color w:val="231F20"/>
          <w:spacing w:val="-17"/>
        </w:rPr>
        <w:t> </w:t>
      </w:r>
      <w:r>
        <w:rPr>
          <w:color w:val="231F20"/>
        </w:rPr>
        <w:t>can</w:t>
      </w:r>
      <w:r>
        <w:rPr>
          <w:color w:val="231F20"/>
          <w:spacing w:val="-17"/>
        </w:rPr>
        <w:t> </w:t>
      </w:r>
      <w:r>
        <w:rPr>
          <w:color w:val="231F20"/>
        </w:rPr>
        <w:t>afford.</w:t>
      </w:r>
    </w:p>
    <w:p>
      <w:pPr>
        <w:pStyle w:val="BodyText"/>
        <w:spacing w:line="247" w:lineRule="auto" w:before="127"/>
        <w:ind w:left="173" w:right="619"/>
        <w:jc w:val="both"/>
      </w:pPr>
      <w:r>
        <w:rPr>
          <w:color w:val="231F20"/>
          <w:spacing w:val="-5"/>
        </w:rPr>
        <w:t>We</w:t>
      </w:r>
      <w:r>
        <w:rPr>
          <w:color w:val="231F20"/>
          <w:spacing w:val="-15"/>
        </w:rPr>
        <w:t> </w:t>
      </w:r>
      <w:r>
        <w:rPr>
          <w:color w:val="231F20"/>
        </w:rPr>
        <w:t>will</w:t>
      </w:r>
      <w:r>
        <w:rPr>
          <w:color w:val="231F20"/>
          <w:spacing w:val="-15"/>
        </w:rPr>
        <w:t> </w:t>
      </w:r>
      <w:r>
        <w:rPr>
          <w:color w:val="231F20"/>
        </w:rPr>
        <w:t>also</w:t>
      </w:r>
      <w:r>
        <w:rPr>
          <w:color w:val="231F20"/>
          <w:spacing w:val="-14"/>
        </w:rPr>
        <w:t> </w:t>
      </w:r>
      <w:r>
        <w:rPr>
          <w:color w:val="231F20"/>
        </w:rPr>
        <w:t>continue</w:t>
      </w:r>
      <w:r>
        <w:rPr>
          <w:color w:val="231F20"/>
          <w:spacing w:val="-15"/>
        </w:rPr>
        <w:t> </w:t>
      </w:r>
      <w:r>
        <w:rPr>
          <w:color w:val="231F20"/>
        </w:rPr>
        <w:t>to</w:t>
      </w:r>
      <w:r>
        <w:rPr>
          <w:color w:val="231F20"/>
          <w:spacing w:val="-14"/>
        </w:rPr>
        <w:t> </w:t>
      </w:r>
      <w:r>
        <w:rPr>
          <w:color w:val="231F20"/>
        </w:rPr>
        <w:t>focus</w:t>
      </w:r>
      <w:r>
        <w:rPr>
          <w:color w:val="231F20"/>
          <w:spacing w:val="-15"/>
        </w:rPr>
        <w:t> </w:t>
      </w:r>
      <w:r>
        <w:rPr>
          <w:color w:val="231F20"/>
        </w:rPr>
        <w:t>on</w:t>
      </w:r>
      <w:r>
        <w:rPr>
          <w:color w:val="231F20"/>
          <w:spacing w:val="-15"/>
        </w:rPr>
        <w:t> </w:t>
      </w:r>
      <w:r>
        <w:rPr>
          <w:color w:val="231F20"/>
        </w:rPr>
        <w:t>the</w:t>
      </w:r>
      <w:r>
        <w:rPr>
          <w:color w:val="231F20"/>
          <w:spacing w:val="-15"/>
        </w:rPr>
        <w:t> </w:t>
      </w:r>
      <w:r>
        <w:rPr>
          <w:color w:val="231F20"/>
        </w:rPr>
        <w:t>road</w:t>
      </w:r>
      <w:r>
        <w:rPr>
          <w:color w:val="231F20"/>
          <w:spacing w:val="-15"/>
        </w:rPr>
        <w:t> </w:t>
      </w:r>
      <w:r>
        <w:rPr>
          <w:color w:val="231F20"/>
        </w:rPr>
        <w:t>safety</w:t>
      </w:r>
      <w:r>
        <w:rPr>
          <w:color w:val="231F20"/>
          <w:spacing w:val="-14"/>
        </w:rPr>
        <w:t> </w:t>
      </w:r>
      <w:r>
        <w:rPr>
          <w:color w:val="231F20"/>
        </w:rPr>
        <w:t>of</w:t>
      </w:r>
      <w:r>
        <w:rPr>
          <w:color w:val="231F20"/>
          <w:spacing w:val="-15"/>
        </w:rPr>
        <w:t> </w:t>
      </w:r>
      <w:r>
        <w:rPr>
          <w:color w:val="231F20"/>
        </w:rPr>
        <w:t>visitors to</w:t>
      </w:r>
      <w:r>
        <w:rPr>
          <w:color w:val="231F20"/>
          <w:spacing w:val="-1"/>
        </w:rPr>
        <w:t> </w:t>
      </w:r>
      <w:r>
        <w:rPr>
          <w:color w:val="231F20"/>
        </w:rPr>
        <w:t>Tasmania.</w:t>
      </w:r>
    </w:p>
    <w:p>
      <w:pPr>
        <w:pStyle w:val="BodyText"/>
        <w:spacing w:line="247" w:lineRule="auto" w:before="116"/>
        <w:ind w:left="173" w:right="639"/>
        <w:jc w:val="both"/>
      </w:pPr>
      <w:r>
        <w:rPr>
          <w:color w:val="231F20"/>
        </w:rPr>
        <w:t>It’s</w:t>
      </w:r>
      <w:r>
        <w:rPr>
          <w:color w:val="231F20"/>
          <w:spacing w:val="-22"/>
        </w:rPr>
        <w:t> </w:t>
      </w:r>
      <w:r>
        <w:rPr>
          <w:color w:val="231F20"/>
        </w:rPr>
        <w:t>not</w:t>
      </w:r>
      <w:r>
        <w:rPr>
          <w:color w:val="231F20"/>
          <w:spacing w:val="-21"/>
        </w:rPr>
        <w:t> </w:t>
      </w:r>
      <w:r>
        <w:rPr>
          <w:color w:val="231F20"/>
        </w:rPr>
        <w:t>possible</w:t>
      </w:r>
      <w:r>
        <w:rPr>
          <w:color w:val="231F20"/>
          <w:spacing w:val="-21"/>
        </w:rPr>
        <w:t> </w:t>
      </w:r>
      <w:r>
        <w:rPr>
          <w:color w:val="231F20"/>
        </w:rPr>
        <w:t>to</w:t>
      </w:r>
      <w:r>
        <w:rPr>
          <w:color w:val="231F20"/>
          <w:spacing w:val="-22"/>
        </w:rPr>
        <w:t> </w:t>
      </w:r>
      <w:r>
        <w:rPr>
          <w:color w:val="231F20"/>
        </w:rPr>
        <w:t>design</w:t>
      </w:r>
      <w:r>
        <w:rPr>
          <w:color w:val="231F20"/>
          <w:spacing w:val="-21"/>
        </w:rPr>
        <w:t> </w:t>
      </w:r>
      <w:r>
        <w:rPr>
          <w:color w:val="231F20"/>
        </w:rPr>
        <w:t>our</w:t>
      </w:r>
      <w:r>
        <w:rPr>
          <w:color w:val="231F20"/>
          <w:spacing w:val="-22"/>
        </w:rPr>
        <w:t> </w:t>
      </w:r>
      <w:r>
        <w:rPr>
          <w:color w:val="231F20"/>
          <w:spacing w:val="3"/>
        </w:rPr>
        <w:t>transport</w:t>
      </w:r>
      <w:r>
        <w:rPr>
          <w:color w:val="231F20"/>
          <w:spacing w:val="-21"/>
        </w:rPr>
        <w:t> </w:t>
      </w:r>
      <w:r>
        <w:rPr>
          <w:color w:val="231F20"/>
          <w:spacing w:val="2"/>
        </w:rPr>
        <w:t>systems</w:t>
      </w:r>
      <w:r>
        <w:rPr>
          <w:color w:val="231F20"/>
          <w:spacing w:val="-21"/>
        </w:rPr>
        <w:t> </w:t>
      </w:r>
      <w:r>
        <w:rPr>
          <w:color w:val="231F20"/>
        </w:rPr>
        <w:t>to</w:t>
      </w:r>
      <w:r>
        <w:rPr>
          <w:color w:val="231F20"/>
          <w:spacing w:val="-21"/>
        </w:rPr>
        <w:t> </w:t>
      </w:r>
      <w:r>
        <w:rPr>
          <w:color w:val="231F20"/>
        </w:rPr>
        <w:t>prevent </w:t>
      </w:r>
      <w:r>
        <w:rPr>
          <w:color w:val="231F20"/>
          <w:spacing w:val="2"/>
        </w:rPr>
        <w:t>every</w:t>
      </w:r>
      <w:r>
        <w:rPr>
          <w:color w:val="231F20"/>
          <w:spacing w:val="-14"/>
        </w:rPr>
        <w:t> </w:t>
      </w:r>
      <w:r>
        <w:rPr>
          <w:color w:val="231F20"/>
          <w:spacing w:val="2"/>
        </w:rPr>
        <w:t>crash,</w:t>
      </w:r>
      <w:r>
        <w:rPr>
          <w:color w:val="231F20"/>
          <w:spacing w:val="-14"/>
        </w:rPr>
        <w:t> </w:t>
      </w:r>
      <w:r>
        <w:rPr>
          <w:color w:val="231F20"/>
        </w:rPr>
        <w:t>so</w:t>
      </w:r>
      <w:r>
        <w:rPr>
          <w:color w:val="231F20"/>
          <w:spacing w:val="-13"/>
        </w:rPr>
        <w:t> </w:t>
      </w:r>
      <w:r>
        <w:rPr>
          <w:color w:val="231F20"/>
        </w:rPr>
        <w:t>we</w:t>
      </w:r>
      <w:r>
        <w:rPr>
          <w:color w:val="231F20"/>
          <w:spacing w:val="-14"/>
        </w:rPr>
        <w:t> </w:t>
      </w:r>
      <w:r>
        <w:rPr>
          <w:color w:val="231F20"/>
          <w:spacing w:val="2"/>
        </w:rPr>
        <w:t>must</w:t>
      </w:r>
      <w:r>
        <w:rPr>
          <w:color w:val="231F20"/>
          <w:spacing w:val="-13"/>
        </w:rPr>
        <w:t> </w:t>
      </w:r>
      <w:r>
        <w:rPr>
          <w:color w:val="231F20"/>
        </w:rPr>
        <w:t>work</w:t>
      </w:r>
      <w:r>
        <w:rPr>
          <w:color w:val="231F20"/>
          <w:spacing w:val="-14"/>
        </w:rPr>
        <w:t> </w:t>
      </w:r>
      <w:r>
        <w:rPr>
          <w:color w:val="231F20"/>
        </w:rPr>
        <w:t>together</w:t>
      </w:r>
      <w:r>
        <w:rPr>
          <w:color w:val="231F20"/>
          <w:spacing w:val="-13"/>
        </w:rPr>
        <w:t> </w:t>
      </w:r>
      <w:r>
        <w:rPr>
          <w:color w:val="231F20"/>
        </w:rPr>
        <w:t>as</w:t>
      </w:r>
      <w:r>
        <w:rPr>
          <w:color w:val="231F20"/>
          <w:spacing w:val="-14"/>
        </w:rPr>
        <w:t> </w:t>
      </w:r>
      <w:r>
        <w:rPr>
          <w:color w:val="231F20"/>
        </w:rPr>
        <w:t>a</w:t>
      </w:r>
      <w:r>
        <w:rPr>
          <w:color w:val="231F20"/>
          <w:spacing w:val="-13"/>
        </w:rPr>
        <w:t> </w:t>
      </w:r>
      <w:r>
        <w:rPr>
          <w:color w:val="231F20"/>
        </w:rPr>
        <w:t>community</w:t>
      </w:r>
      <w:r>
        <w:rPr>
          <w:color w:val="231F20"/>
          <w:spacing w:val="-14"/>
        </w:rPr>
        <w:t> </w:t>
      </w:r>
      <w:r>
        <w:rPr>
          <w:color w:val="231F20"/>
        </w:rPr>
        <w:t>to improve</w:t>
      </w:r>
      <w:r>
        <w:rPr>
          <w:color w:val="231F20"/>
          <w:spacing w:val="-18"/>
        </w:rPr>
        <w:t> </w:t>
      </w:r>
      <w:r>
        <w:rPr>
          <w:color w:val="231F20"/>
        </w:rPr>
        <w:t>driver</w:t>
      </w:r>
      <w:r>
        <w:rPr>
          <w:color w:val="231F20"/>
          <w:spacing w:val="-17"/>
        </w:rPr>
        <w:t> </w:t>
      </w:r>
      <w:r>
        <w:rPr>
          <w:color w:val="231F20"/>
        </w:rPr>
        <w:t>abilities</w:t>
      </w:r>
      <w:r>
        <w:rPr>
          <w:color w:val="231F20"/>
          <w:spacing w:val="-17"/>
        </w:rPr>
        <w:t> </w:t>
      </w:r>
      <w:r>
        <w:rPr>
          <w:color w:val="231F20"/>
        </w:rPr>
        <w:t>and</w:t>
      </w:r>
      <w:r>
        <w:rPr>
          <w:color w:val="231F20"/>
          <w:spacing w:val="-17"/>
        </w:rPr>
        <w:t> </w:t>
      </w:r>
      <w:r>
        <w:rPr>
          <w:color w:val="231F20"/>
        </w:rPr>
        <w:t>ensure</w:t>
      </w:r>
      <w:r>
        <w:rPr>
          <w:color w:val="231F20"/>
          <w:spacing w:val="-17"/>
        </w:rPr>
        <w:t> </w:t>
      </w:r>
      <w:r>
        <w:rPr>
          <w:color w:val="231F20"/>
        </w:rPr>
        <w:t>safest</w:t>
      </w:r>
      <w:r>
        <w:rPr>
          <w:color w:val="231F20"/>
          <w:spacing w:val="-17"/>
        </w:rPr>
        <w:t> </w:t>
      </w:r>
      <w:r>
        <w:rPr>
          <w:color w:val="231F20"/>
        </w:rPr>
        <w:t>possible</w:t>
      </w:r>
      <w:r>
        <w:rPr>
          <w:color w:val="231F20"/>
          <w:spacing w:val="-17"/>
        </w:rPr>
        <w:t> </w:t>
      </w:r>
      <w:r>
        <w:rPr>
          <w:color w:val="231F20"/>
          <w:spacing w:val="2"/>
        </w:rPr>
        <w:t>habits</w:t>
      </w:r>
      <w:r>
        <w:rPr>
          <w:color w:val="231F20"/>
          <w:spacing w:val="-17"/>
        </w:rPr>
        <w:t> </w:t>
      </w:r>
      <w:r>
        <w:rPr>
          <w:color w:val="231F20"/>
        </w:rPr>
        <w:t>to get all road </w:t>
      </w:r>
      <w:r>
        <w:rPr>
          <w:color w:val="231F20"/>
          <w:spacing w:val="2"/>
        </w:rPr>
        <w:t>users </w:t>
      </w:r>
      <w:r>
        <w:rPr>
          <w:color w:val="231F20"/>
        </w:rPr>
        <w:t>safely to their</w:t>
      </w:r>
      <w:r>
        <w:rPr>
          <w:color w:val="231F20"/>
          <w:spacing w:val="-35"/>
        </w:rPr>
        <w:t> </w:t>
      </w:r>
      <w:r>
        <w:rPr>
          <w:color w:val="231F20"/>
        </w:rPr>
        <w:t>destination.</w:t>
      </w:r>
    </w:p>
    <w:p>
      <w:pPr>
        <w:pStyle w:val="BodyText"/>
        <w:spacing w:before="118"/>
        <w:ind w:left="173"/>
        <w:jc w:val="both"/>
      </w:pPr>
      <w:r>
        <w:rPr>
          <w:color w:val="231F20"/>
        </w:rPr>
        <w:t>If we all do that, we will achieve our target of saving lives.</w:t>
      </w:r>
    </w:p>
    <w:p>
      <w:pPr>
        <w:pStyle w:val="BodyText"/>
        <w:rPr>
          <w:sz w:val="20"/>
        </w:rPr>
      </w:pPr>
    </w:p>
    <w:p>
      <w:pPr>
        <w:pStyle w:val="BodyText"/>
        <w:spacing w:before="10"/>
        <w:rPr>
          <w:sz w:val="16"/>
        </w:rPr>
      </w:pPr>
      <w:r>
        <w:rPr/>
        <w:drawing>
          <wp:anchor distT="0" distB="0" distL="0" distR="0" allowOverlap="1" layoutInCell="1" locked="0" behindDoc="0" simplePos="0" relativeHeight="4">
            <wp:simplePos x="0" y="0"/>
            <wp:positionH relativeFrom="page">
              <wp:posOffset>3852308</wp:posOffset>
            </wp:positionH>
            <wp:positionV relativeFrom="paragraph">
              <wp:posOffset>149140</wp:posOffset>
            </wp:positionV>
            <wp:extent cx="1899984" cy="595788"/>
            <wp:effectExtent l="0" t="0" r="0" b="0"/>
            <wp:wrapTopAndBottom/>
            <wp:docPr id="5" name="image15.png"/>
            <wp:cNvGraphicFramePr>
              <a:graphicFrameLocks noChangeAspect="1"/>
            </wp:cNvGraphicFramePr>
            <a:graphic>
              <a:graphicData uri="http://schemas.openxmlformats.org/drawingml/2006/picture">
                <pic:pic>
                  <pic:nvPicPr>
                    <pic:cNvPr id="6" name="image15.png"/>
                    <pic:cNvPicPr/>
                  </pic:nvPicPr>
                  <pic:blipFill>
                    <a:blip r:embed="rId19" cstate="print"/>
                    <a:stretch>
                      <a:fillRect/>
                    </a:stretch>
                  </pic:blipFill>
                  <pic:spPr>
                    <a:xfrm>
                      <a:off x="0" y="0"/>
                      <a:ext cx="1899984" cy="595788"/>
                    </a:xfrm>
                    <a:prstGeom prst="rect">
                      <a:avLst/>
                    </a:prstGeom>
                  </pic:spPr>
                </pic:pic>
              </a:graphicData>
            </a:graphic>
          </wp:anchor>
        </w:drawing>
      </w:r>
    </w:p>
    <w:p>
      <w:pPr>
        <w:pStyle w:val="BodyText"/>
        <w:spacing w:before="198"/>
        <w:ind w:left="173"/>
        <w:jc w:val="both"/>
      </w:pPr>
      <w:r>
        <w:rPr>
          <w:color w:val="231F20"/>
        </w:rPr>
        <w:t>Hon Michael Ferguson MP</w:t>
      </w:r>
    </w:p>
    <w:p>
      <w:pPr>
        <w:pStyle w:val="BodyText"/>
        <w:spacing w:before="65"/>
        <w:ind w:left="173"/>
        <w:jc w:val="both"/>
      </w:pPr>
      <w:r>
        <w:rPr>
          <w:color w:val="231F20"/>
        </w:rPr>
        <w:t>Minister for Infrastructure and Transport</w:t>
      </w:r>
    </w:p>
    <w:p>
      <w:pPr>
        <w:spacing w:after="0"/>
        <w:jc w:val="both"/>
        <w:sectPr>
          <w:type w:val="continuous"/>
          <w:pgSz w:w="11910" w:h="16840"/>
          <w:pgMar w:top="1580" w:bottom="0" w:left="280" w:right="20"/>
          <w:cols w:num="2" w:equalWidth="0">
            <w:col w:w="5560" w:space="53"/>
            <w:col w:w="5997"/>
          </w:cols>
        </w:sectPr>
      </w:pPr>
    </w:p>
    <w:p>
      <w:pPr>
        <w:pStyle w:val="BodyText"/>
        <w:rPr>
          <w:sz w:val="20"/>
        </w:rPr>
      </w:pPr>
      <w:r>
        <w:rPr/>
        <w:pict>
          <v:line style="position:absolute;mso-position-horizontal-relative:page;mso-position-vertical-relative:page;z-index:251663360" from="0pt,.000315pt" to="0pt,841.890315pt" stroked="true" strokeweight="0pt" strokecolor="#265eac">
            <v:stroke dashstyle="solid"/>
            <w10:wrap type="none"/>
          </v:line>
        </w:pict>
      </w:r>
    </w:p>
    <w:p>
      <w:pPr>
        <w:pStyle w:val="BodyText"/>
        <w:rPr>
          <w:sz w:val="20"/>
        </w:rPr>
      </w:pPr>
    </w:p>
    <w:p>
      <w:pPr>
        <w:pStyle w:val="BodyText"/>
        <w:rPr>
          <w:sz w:val="20"/>
        </w:rPr>
      </w:pPr>
    </w:p>
    <w:p>
      <w:pPr>
        <w:pStyle w:val="BodyText"/>
        <w:spacing w:before="1"/>
        <w:rPr>
          <w:sz w:val="23"/>
        </w:rPr>
      </w:pPr>
    </w:p>
    <w:p>
      <w:pPr>
        <w:pStyle w:val="BodyText"/>
        <w:ind w:right="258"/>
        <w:jc w:val="center"/>
      </w:pPr>
      <w:r>
        <w:rPr>
          <w:color w:val="231F20"/>
        </w:rPr>
        <w:t>3</w:t>
      </w:r>
    </w:p>
    <w:p>
      <w:pPr>
        <w:spacing w:after="0"/>
        <w:jc w:val="center"/>
        <w:sectPr>
          <w:type w:val="continuous"/>
          <w:pgSz w:w="11910" w:h="16840"/>
          <w:pgMar w:top="1580" w:bottom="0" w:left="280" w:right="20"/>
        </w:sectPr>
      </w:pPr>
    </w:p>
    <w:p>
      <w:pPr>
        <w:pStyle w:val="Heading1"/>
        <w:spacing w:line="247" w:lineRule="auto"/>
      </w:pPr>
      <w:bookmarkStart w:name="_bookmark1" w:id="2"/>
      <w:bookmarkEnd w:id="2"/>
      <w:r>
        <w:rPr/>
      </w:r>
      <w:r>
        <w:rPr>
          <w:color w:val="78952C"/>
        </w:rPr>
        <w:t>Message </w:t>
      </w:r>
      <w:r>
        <w:rPr>
          <w:color w:val="78952C"/>
          <w:spacing w:val="-5"/>
        </w:rPr>
        <w:t>from </w:t>
      </w:r>
      <w:r>
        <w:rPr>
          <w:color w:val="78952C"/>
        </w:rPr>
        <w:t>the </w:t>
      </w:r>
      <w:r>
        <w:rPr>
          <w:color w:val="78952C"/>
          <w:spacing w:val="-3"/>
        </w:rPr>
        <w:t>Chair </w:t>
      </w:r>
      <w:r>
        <w:rPr>
          <w:color w:val="78952C"/>
        </w:rPr>
        <w:t>of the </w:t>
      </w:r>
      <w:r>
        <w:rPr>
          <w:color w:val="78952C"/>
          <w:spacing w:val="-6"/>
        </w:rPr>
        <w:t>Tasmanian Road </w:t>
      </w:r>
      <w:r>
        <w:rPr>
          <w:color w:val="78952C"/>
        </w:rPr>
        <w:t>Safety Advisory </w:t>
      </w:r>
      <w:r>
        <w:rPr>
          <w:color w:val="78952C"/>
          <w:spacing w:val="-4"/>
        </w:rPr>
        <w:t>Council</w:t>
      </w:r>
    </w:p>
    <w:p>
      <w:pPr>
        <w:pStyle w:val="BodyText"/>
        <w:spacing w:before="6"/>
      </w:pPr>
    </w:p>
    <w:p>
      <w:pPr>
        <w:spacing w:after="0"/>
        <w:sectPr>
          <w:pgSz w:w="11910" w:h="16840"/>
          <w:pgMar w:top="900" w:bottom="0" w:left="280" w:right="20"/>
        </w:sectPr>
      </w:pPr>
    </w:p>
    <w:p>
      <w:pPr>
        <w:pStyle w:val="BodyText"/>
        <w:spacing w:before="6"/>
        <w:rPr>
          <w:sz w:val="12"/>
        </w:rPr>
      </w:pPr>
    </w:p>
    <w:p>
      <w:pPr>
        <w:pStyle w:val="BodyText"/>
        <w:ind w:left="2838" w:right="-15"/>
        <w:rPr>
          <w:sz w:val="20"/>
        </w:rPr>
      </w:pPr>
      <w:r>
        <w:rPr>
          <w:sz w:val="20"/>
        </w:rPr>
        <w:drawing>
          <wp:inline distT="0" distB="0" distL="0" distR="0">
            <wp:extent cx="1707906" cy="1850231"/>
            <wp:effectExtent l="0" t="0" r="0" b="0"/>
            <wp:docPr id="7" name="image16.jpeg"/>
            <wp:cNvGraphicFramePr>
              <a:graphicFrameLocks noChangeAspect="1"/>
            </wp:cNvGraphicFramePr>
            <a:graphic>
              <a:graphicData uri="http://schemas.openxmlformats.org/drawingml/2006/picture">
                <pic:pic>
                  <pic:nvPicPr>
                    <pic:cNvPr id="8" name="image16.jpeg"/>
                    <pic:cNvPicPr/>
                  </pic:nvPicPr>
                  <pic:blipFill>
                    <a:blip r:embed="rId20" cstate="print"/>
                    <a:stretch>
                      <a:fillRect/>
                    </a:stretch>
                  </pic:blipFill>
                  <pic:spPr>
                    <a:xfrm>
                      <a:off x="0" y="0"/>
                      <a:ext cx="1707906" cy="1850231"/>
                    </a:xfrm>
                    <a:prstGeom prst="rect">
                      <a:avLst/>
                    </a:prstGeom>
                  </pic:spPr>
                </pic:pic>
              </a:graphicData>
            </a:graphic>
          </wp:inline>
        </w:drawing>
      </w:r>
      <w:r>
        <w:rPr>
          <w:sz w:val="20"/>
        </w:rPr>
      </w:r>
    </w:p>
    <w:p>
      <w:pPr>
        <w:pStyle w:val="BodyText"/>
        <w:spacing w:line="247" w:lineRule="auto" w:before="208"/>
        <w:ind w:left="173" w:right="427"/>
      </w:pPr>
      <w:r>
        <w:rPr>
          <w:color w:val="231F20"/>
        </w:rPr>
        <w:t>Around</w:t>
      </w:r>
      <w:r>
        <w:rPr>
          <w:color w:val="231F20"/>
          <w:spacing w:val="-15"/>
        </w:rPr>
        <w:t> </w:t>
      </w:r>
      <w:r>
        <w:rPr>
          <w:color w:val="231F20"/>
          <w:spacing w:val="-7"/>
        </w:rPr>
        <w:t>170</w:t>
      </w:r>
      <w:r>
        <w:rPr>
          <w:color w:val="231F20"/>
          <w:spacing w:val="-14"/>
        </w:rPr>
        <w:t> </w:t>
      </w:r>
      <w:r>
        <w:rPr>
          <w:color w:val="231F20"/>
        </w:rPr>
        <w:t>Tasmanians</w:t>
      </w:r>
      <w:r>
        <w:rPr>
          <w:color w:val="231F20"/>
          <w:spacing w:val="-15"/>
        </w:rPr>
        <w:t> </w:t>
      </w:r>
      <w:r>
        <w:rPr>
          <w:color w:val="231F20"/>
        </w:rPr>
        <w:t>could</w:t>
      </w:r>
      <w:r>
        <w:rPr>
          <w:color w:val="231F20"/>
          <w:spacing w:val="-15"/>
        </w:rPr>
        <w:t> </w:t>
      </w:r>
      <w:r>
        <w:rPr>
          <w:color w:val="231F20"/>
        </w:rPr>
        <w:t>die</w:t>
      </w:r>
      <w:r>
        <w:rPr>
          <w:color w:val="231F20"/>
          <w:spacing w:val="-14"/>
        </w:rPr>
        <w:t> </w:t>
      </w:r>
      <w:r>
        <w:rPr>
          <w:color w:val="231F20"/>
        </w:rPr>
        <w:t>on</w:t>
      </w:r>
      <w:r>
        <w:rPr>
          <w:color w:val="231F20"/>
          <w:spacing w:val="-15"/>
        </w:rPr>
        <w:t> </w:t>
      </w:r>
      <w:r>
        <w:rPr>
          <w:color w:val="231F20"/>
        </w:rPr>
        <w:t>our</w:t>
      </w:r>
      <w:r>
        <w:rPr>
          <w:color w:val="231F20"/>
          <w:spacing w:val="-15"/>
        </w:rPr>
        <w:t> </w:t>
      </w:r>
      <w:r>
        <w:rPr>
          <w:color w:val="231F20"/>
        </w:rPr>
        <w:t>roads</w:t>
      </w:r>
      <w:r>
        <w:rPr>
          <w:color w:val="231F20"/>
          <w:spacing w:val="-14"/>
        </w:rPr>
        <w:t> </w:t>
      </w:r>
      <w:r>
        <w:rPr>
          <w:color w:val="231F20"/>
        </w:rPr>
        <w:t>over</w:t>
      </w:r>
      <w:r>
        <w:rPr>
          <w:color w:val="231F20"/>
          <w:spacing w:val="-14"/>
        </w:rPr>
        <w:t> </w:t>
      </w:r>
      <w:r>
        <w:rPr>
          <w:color w:val="231F20"/>
        </w:rPr>
        <w:t>the </w:t>
      </w:r>
      <w:r>
        <w:rPr>
          <w:color w:val="231F20"/>
          <w:spacing w:val="3"/>
        </w:rPr>
        <w:t>next </w:t>
      </w:r>
      <w:r>
        <w:rPr>
          <w:color w:val="231F20"/>
        </w:rPr>
        <w:t>five years and more than 1 </w:t>
      </w:r>
      <w:r>
        <w:rPr>
          <w:color w:val="231F20"/>
          <w:spacing w:val="2"/>
        </w:rPr>
        <w:t>500 </w:t>
      </w:r>
      <w:r>
        <w:rPr>
          <w:color w:val="231F20"/>
        </w:rPr>
        <w:t>could be seriously injured.</w:t>
      </w:r>
    </w:p>
    <w:p>
      <w:pPr>
        <w:pStyle w:val="BodyText"/>
        <w:spacing w:line="247" w:lineRule="auto" w:before="117"/>
        <w:ind w:left="173" w:right="10"/>
      </w:pPr>
      <w:r>
        <w:rPr>
          <w:color w:val="231F20"/>
        </w:rPr>
        <w:t>That’s</w:t>
      </w:r>
      <w:r>
        <w:rPr>
          <w:color w:val="231F20"/>
          <w:spacing w:val="-20"/>
        </w:rPr>
        <w:t> </w:t>
      </w:r>
      <w:r>
        <w:rPr>
          <w:color w:val="231F20"/>
        </w:rPr>
        <w:t>the</w:t>
      </w:r>
      <w:r>
        <w:rPr>
          <w:color w:val="231F20"/>
          <w:spacing w:val="-19"/>
        </w:rPr>
        <w:t> </w:t>
      </w:r>
      <w:r>
        <w:rPr>
          <w:color w:val="231F20"/>
        </w:rPr>
        <w:t>unfortunate</w:t>
      </w:r>
      <w:r>
        <w:rPr>
          <w:color w:val="231F20"/>
          <w:spacing w:val="-19"/>
        </w:rPr>
        <w:t> </w:t>
      </w:r>
      <w:r>
        <w:rPr>
          <w:color w:val="231F20"/>
        </w:rPr>
        <w:t>reality.</w:t>
      </w:r>
      <w:r>
        <w:rPr>
          <w:color w:val="231F20"/>
          <w:spacing w:val="-19"/>
        </w:rPr>
        <w:t> </w:t>
      </w:r>
      <w:r>
        <w:rPr>
          <w:color w:val="231F20"/>
        </w:rPr>
        <w:t>That’s</w:t>
      </w:r>
      <w:r>
        <w:rPr>
          <w:color w:val="231F20"/>
          <w:spacing w:val="-19"/>
        </w:rPr>
        <w:t> </w:t>
      </w:r>
      <w:r>
        <w:rPr>
          <w:color w:val="231F20"/>
        </w:rPr>
        <w:t>what</w:t>
      </w:r>
      <w:r>
        <w:rPr>
          <w:color w:val="231F20"/>
          <w:spacing w:val="-19"/>
        </w:rPr>
        <w:t> </w:t>
      </w:r>
      <w:r>
        <w:rPr>
          <w:color w:val="231F20"/>
        </w:rPr>
        <w:t>the</w:t>
      </w:r>
      <w:r>
        <w:rPr>
          <w:color w:val="231F20"/>
          <w:spacing w:val="-19"/>
        </w:rPr>
        <w:t> </w:t>
      </w:r>
      <w:r>
        <w:rPr>
          <w:color w:val="231F20"/>
        </w:rPr>
        <w:t>averages</w:t>
      </w:r>
      <w:r>
        <w:rPr>
          <w:color w:val="231F20"/>
          <w:spacing w:val="-19"/>
        </w:rPr>
        <w:t> </w:t>
      </w:r>
      <w:r>
        <w:rPr>
          <w:color w:val="231F20"/>
        </w:rPr>
        <w:t>tell</w:t>
      </w:r>
      <w:r>
        <w:rPr>
          <w:color w:val="231F20"/>
          <w:spacing w:val="-19"/>
        </w:rPr>
        <w:t> </w:t>
      </w:r>
      <w:r>
        <w:rPr>
          <w:color w:val="231F20"/>
        </w:rPr>
        <w:t>us from</w:t>
      </w:r>
      <w:r>
        <w:rPr>
          <w:color w:val="231F20"/>
          <w:spacing w:val="-13"/>
        </w:rPr>
        <w:t> </w:t>
      </w:r>
      <w:r>
        <w:rPr>
          <w:color w:val="231F20"/>
        </w:rPr>
        <w:t>the</w:t>
      </w:r>
      <w:r>
        <w:rPr>
          <w:color w:val="231F20"/>
          <w:spacing w:val="-13"/>
        </w:rPr>
        <w:t> </w:t>
      </w:r>
      <w:r>
        <w:rPr>
          <w:color w:val="231F20"/>
          <w:spacing w:val="2"/>
        </w:rPr>
        <w:t>past</w:t>
      </w:r>
      <w:r>
        <w:rPr>
          <w:color w:val="231F20"/>
          <w:spacing w:val="-13"/>
        </w:rPr>
        <w:t> </w:t>
      </w:r>
      <w:r>
        <w:rPr>
          <w:color w:val="231F20"/>
        </w:rPr>
        <w:t>five</w:t>
      </w:r>
      <w:r>
        <w:rPr>
          <w:color w:val="231F20"/>
          <w:spacing w:val="-12"/>
        </w:rPr>
        <w:t> </w:t>
      </w:r>
      <w:r>
        <w:rPr>
          <w:color w:val="231F20"/>
          <w:spacing w:val="2"/>
        </w:rPr>
        <w:t>years.</w:t>
      </w:r>
      <w:r>
        <w:rPr>
          <w:color w:val="231F20"/>
          <w:spacing w:val="-13"/>
        </w:rPr>
        <w:t> </w:t>
      </w:r>
      <w:r>
        <w:rPr>
          <w:color w:val="231F20"/>
          <w:spacing w:val="2"/>
        </w:rPr>
        <w:t>After</w:t>
      </w:r>
      <w:r>
        <w:rPr>
          <w:color w:val="231F20"/>
          <w:spacing w:val="-13"/>
        </w:rPr>
        <w:t> </w:t>
      </w:r>
      <w:r>
        <w:rPr>
          <w:color w:val="231F20"/>
        </w:rPr>
        <w:t>decades</w:t>
      </w:r>
      <w:r>
        <w:rPr>
          <w:color w:val="231F20"/>
          <w:spacing w:val="-13"/>
        </w:rPr>
        <w:t> </w:t>
      </w:r>
      <w:r>
        <w:rPr>
          <w:color w:val="231F20"/>
        </w:rPr>
        <w:t>of</w:t>
      </w:r>
      <w:r>
        <w:rPr>
          <w:color w:val="231F20"/>
          <w:spacing w:val="-13"/>
        </w:rPr>
        <w:t> </w:t>
      </w:r>
      <w:r>
        <w:rPr>
          <w:color w:val="231F20"/>
        </w:rPr>
        <w:t>falling</w:t>
      </w:r>
      <w:r>
        <w:rPr>
          <w:color w:val="231F20"/>
          <w:spacing w:val="-14"/>
        </w:rPr>
        <w:t> </w:t>
      </w:r>
      <w:r>
        <w:rPr>
          <w:color w:val="231F20"/>
        </w:rPr>
        <w:t>rates</w:t>
      </w:r>
      <w:r>
        <w:rPr>
          <w:color w:val="231F20"/>
          <w:spacing w:val="-12"/>
        </w:rPr>
        <w:t> </w:t>
      </w:r>
      <w:r>
        <w:rPr>
          <w:color w:val="231F20"/>
        </w:rPr>
        <w:t>of</w:t>
      </w:r>
      <w:r>
        <w:rPr>
          <w:color w:val="231F20"/>
          <w:spacing w:val="-14"/>
        </w:rPr>
        <w:t> </w:t>
      </w:r>
      <w:r>
        <w:rPr>
          <w:color w:val="231F20"/>
        </w:rPr>
        <w:t>road </w:t>
      </w:r>
      <w:r>
        <w:rPr>
          <w:color w:val="231F20"/>
          <w:spacing w:val="2"/>
        </w:rPr>
        <w:t>trauma, </w:t>
      </w:r>
      <w:r>
        <w:rPr>
          <w:color w:val="231F20"/>
        </w:rPr>
        <w:t>this avoidable national tragedy is threatening to get </w:t>
      </w:r>
      <w:r>
        <w:rPr>
          <w:color w:val="231F20"/>
          <w:spacing w:val="2"/>
        </w:rPr>
        <w:t>worse, </w:t>
      </w:r>
      <w:r>
        <w:rPr>
          <w:color w:val="231F20"/>
        </w:rPr>
        <w:t>not</w:t>
      </w:r>
      <w:r>
        <w:rPr>
          <w:color w:val="231F20"/>
          <w:spacing w:val="-5"/>
        </w:rPr>
        <w:t> </w:t>
      </w:r>
      <w:r>
        <w:rPr>
          <w:color w:val="231F20"/>
        </w:rPr>
        <w:t>better.</w:t>
      </w:r>
    </w:p>
    <w:p>
      <w:pPr>
        <w:pStyle w:val="BodyText"/>
        <w:spacing w:line="247" w:lineRule="auto" w:before="118"/>
        <w:ind w:left="173" w:right="268"/>
      </w:pPr>
      <w:r>
        <w:rPr>
          <w:color w:val="231F20"/>
          <w:spacing w:val="-5"/>
        </w:rPr>
        <w:t>We </w:t>
      </w:r>
      <w:r>
        <w:rPr>
          <w:color w:val="231F20"/>
        </w:rPr>
        <w:t>have the tools to save more lives </w:t>
      </w:r>
      <w:r>
        <w:rPr>
          <w:color w:val="231F20"/>
          <w:spacing w:val="2"/>
        </w:rPr>
        <w:t>every </w:t>
      </w:r>
      <w:r>
        <w:rPr>
          <w:color w:val="231F20"/>
          <w:spacing w:val="-3"/>
        </w:rPr>
        <w:t>year. </w:t>
      </w:r>
      <w:r>
        <w:rPr>
          <w:color w:val="231F20"/>
        </w:rPr>
        <w:t>What we need is the wider community to fully </w:t>
      </w:r>
      <w:r>
        <w:rPr>
          <w:color w:val="231F20"/>
          <w:spacing w:val="3"/>
        </w:rPr>
        <w:t>understand </w:t>
      </w:r>
      <w:r>
        <w:rPr>
          <w:color w:val="231F20"/>
        </w:rPr>
        <w:t>the problem, to </w:t>
      </w:r>
      <w:r>
        <w:rPr>
          <w:color w:val="231F20"/>
          <w:spacing w:val="3"/>
        </w:rPr>
        <w:t>understand </w:t>
      </w:r>
      <w:r>
        <w:rPr>
          <w:color w:val="231F20"/>
        </w:rPr>
        <w:t>the overwhelming weight of evidence</w:t>
      </w:r>
      <w:r>
        <w:rPr>
          <w:color w:val="231F20"/>
          <w:spacing w:val="-17"/>
        </w:rPr>
        <w:t> </w:t>
      </w:r>
      <w:r>
        <w:rPr>
          <w:color w:val="231F20"/>
        </w:rPr>
        <w:t>behind</w:t>
      </w:r>
      <w:r>
        <w:rPr>
          <w:color w:val="231F20"/>
          <w:spacing w:val="-17"/>
        </w:rPr>
        <w:t> </w:t>
      </w:r>
      <w:r>
        <w:rPr>
          <w:color w:val="231F20"/>
        </w:rPr>
        <w:t>the</w:t>
      </w:r>
      <w:r>
        <w:rPr>
          <w:color w:val="231F20"/>
          <w:spacing w:val="-17"/>
        </w:rPr>
        <w:t> </w:t>
      </w:r>
      <w:r>
        <w:rPr>
          <w:color w:val="231F20"/>
        </w:rPr>
        <w:t>solutions</w:t>
      </w:r>
      <w:r>
        <w:rPr>
          <w:color w:val="231F20"/>
          <w:spacing w:val="-18"/>
        </w:rPr>
        <w:t> </w:t>
      </w:r>
      <w:r>
        <w:rPr>
          <w:color w:val="231F20"/>
        </w:rPr>
        <w:t>to</w:t>
      </w:r>
      <w:r>
        <w:rPr>
          <w:color w:val="231F20"/>
          <w:spacing w:val="-17"/>
        </w:rPr>
        <w:t> </w:t>
      </w:r>
      <w:r>
        <w:rPr>
          <w:color w:val="231F20"/>
        </w:rPr>
        <w:t>this</w:t>
      </w:r>
      <w:r>
        <w:rPr>
          <w:color w:val="231F20"/>
          <w:spacing w:val="-16"/>
        </w:rPr>
        <w:t> </w:t>
      </w:r>
      <w:r>
        <w:rPr>
          <w:color w:val="231F20"/>
        </w:rPr>
        <w:t>crisis,</w:t>
      </w:r>
      <w:r>
        <w:rPr>
          <w:color w:val="231F20"/>
          <w:spacing w:val="-17"/>
        </w:rPr>
        <w:t> </w:t>
      </w:r>
      <w:r>
        <w:rPr>
          <w:color w:val="231F20"/>
        </w:rPr>
        <w:t>and</w:t>
      </w:r>
      <w:r>
        <w:rPr>
          <w:color w:val="231F20"/>
          <w:spacing w:val="-17"/>
        </w:rPr>
        <w:t> </w:t>
      </w:r>
      <w:r>
        <w:rPr>
          <w:color w:val="231F20"/>
        </w:rPr>
        <w:t>to</w:t>
      </w:r>
      <w:r>
        <w:rPr>
          <w:color w:val="231F20"/>
          <w:spacing w:val="-17"/>
        </w:rPr>
        <w:t> </w:t>
      </w:r>
      <w:r>
        <w:rPr>
          <w:color w:val="231F20"/>
          <w:spacing w:val="3"/>
        </w:rPr>
        <w:t>support </w:t>
      </w:r>
      <w:r>
        <w:rPr>
          <w:color w:val="231F20"/>
        </w:rPr>
        <w:t>necessary and bold actions to stop the pain and suffering associated with road</w:t>
      </w:r>
      <w:r>
        <w:rPr>
          <w:color w:val="231F20"/>
          <w:spacing w:val="-7"/>
        </w:rPr>
        <w:t> </w:t>
      </w:r>
      <w:r>
        <w:rPr>
          <w:color w:val="231F20"/>
          <w:spacing w:val="2"/>
        </w:rPr>
        <w:t>trauma.</w:t>
      </w:r>
    </w:p>
    <w:p>
      <w:pPr>
        <w:pStyle w:val="BodyText"/>
        <w:spacing w:line="247" w:lineRule="auto" w:before="121"/>
        <w:ind w:left="173" w:right="154"/>
      </w:pPr>
      <w:r>
        <w:rPr>
          <w:color w:val="231F20"/>
        </w:rPr>
        <w:t>Tasmania</w:t>
      </w:r>
      <w:r>
        <w:rPr>
          <w:color w:val="231F20"/>
          <w:spacing w:val="-17"/>
        </w:rPr>
        <w:t> </w:t>
      </w:r>
      <w:r>
        <w:rPr>
          <w:color w:val="231F20"/>
        </w:rPr>
        <w:t>is</w:t>
      </w:r>
      <w:r>
        <w:rPr>
          <w:color w:val="231F20"/>
          <w:spacing w:val="-16"/>
        </w:rPr>
        <w:t> </w:t>
      </w:r>
      <w:r>
        <w:rPr>
          <w:color w:val="231F20"/>
          <w:spacing w:val="2"/>
        </w:rPr>
        <w:t>striving</w:t>
      </w:r>
      <w:r>
        <w:rPr>
          <w:color w:val="231F20"/>
          <w:spacing w:val="-17"/>
        </w:rPr>
        <w:t> </w:t>
      </w:r>
      <w:r>
        <w:rPr>
          <w:color w:val="231F20"/>
        </w:rPr>
        <w:t>to</w:t>
      </w:r>
      <w:r>
        <w:rPr>
          <w:color w:val="231F20"/>
          <w:spacing w:val="-17"/>
        </w:rPr>
        <w:t> </w:t>
      </w:r>
      <w:r>
        <w:rPr>
          <w:color w:val="231F20"/>
          <w:spacing w:val="2"/>
        </w:rPr>
        <w:t>lift</w:t>
      </w:r>
      <w:r>
        <w:rPr>
          <w:color w:val="231F20"/>
          <w:spacing w:val="-16"/>
        </w:rPr>
        <w:t> </w:t>
      </w:r>
      <w:r>
        <w:rPr>
          <w:color w:val="231F20"/>
          <w:spacing w:val="3"/>
        </w:rPr>
        <w:t>its</w:t>
      </w:r>
      <w:r>
        <w:rPr>
          <w:color w:val="231F20"/>
          <w:spacing w:val="-17"/>
        </w:rPr>
        <w:t> </w:t>
      </w:r>
      <w:r>
        <w:rPr>
          <w:color w:val="231F20"/>
          <w:spacing w:val="2"/>
        </w:rPr>
        <w:t>performance</w:t>
      </w:r>
      <w:r>
        <w:rPr>
          <w:color w:val="231F20"/>
          <w:spacing w:val="-16"/>
        </w:rPr>
        <w:t> </w:t>
      </w:r>
      <w:r>
        <w:rPr>
          <w:color w:val="231F20"/>
        </w:rPr>
        <w:t>in</w:t>
      </w:r>
      <w:r>
        <w:rPr>
          <w:color w:val="231F20"/>
          <w:spacing w:val="-17"/>
        </w:rPr>
        <w:t> </w:t>
      </w:r>
      <w:r>
        <w:rPr>
          <w:color w:val="231F20"/>
          <w:spacing w:val="2"/>
        </w:rPr>
        <w:t>areas</w:t>
      </w:r>
      <w:r>
        <w:rPr>
          <w:color w:val="231F20"/>
          <w:spacing w:val="-17"/>
        </w:rPr>
        <w:t> </w:t>
      </w:r>
      <w:r>
        <w:rPr>
          <w:color w:val="231F20"/>
        </w:rPr>
        <w:t>such</w:t>
      </w:r>
      <w:r>
        <w:rPr>
          <w:color w:val="231F20"/>
          <w:spacing w:val="-16"/>
        </w:rPr>
        <w:t> </w:t>
      </w:r>
      <w:r>
        <w:rPr>
          <w:color w:val="231F20"/>
        </w:rPr>
        <w:t>as health outcomes, educational </w:t>
      </w:r>
      <w:r>
        <w:rPr>
          <w:color w:val="231F20"/>
          <w:spacing w:val="2"/>
        </w:rPr>
        <w:t>attainment </w:t>
      </w:r>
      <w:r>
        <w:rPr>
          <w:color w:val="231F20"/>
        </w:rPr>
        <w:t>and economic </w:t>
      </w:r>
      <w:r>
        <w:rPr>
          <w:color w:val="231F20"/>
          <w:spacing w:val="2"/>
        </w:rPr>
        <w:t>performance.</w:t>
      </w:r>
      <w:r>
        <w:rPr>
          <w:color w:val="231F20"/>
          <w:spacing w:val="-13"/>
        </w:rPr>
        <w:t> </w:t>
      </w:r>
      <w:r>
        <w:rPr>
          <w:color w:val="231F20"/>
          <w:spacing w:val="-5"/>
        </w:rPr>
        <w:t>We</w:t>
      </w:r>
      <w:r>
        <w:rPr>
          <w:color w:val="231F20"/>
          <w:spacing w:val="-12"/>
        </w:rPr>
        <w:t> </w:t>
      </w:r>
      <w:r>
        <w:rPr>
          <w:color w:val="231F20"/>
        </w:rPr>
        <w:t>want</w:t>
      </w:r>
      <w:r>
        <w:rPr>
          <w:color w:val="231F20"/>
          <w:spacing w:val="-12"/>
        </w:rPr>
        <w:t> </w:t>
      </w:r>
      <w:r>
        <w:rPr>
          <w:color w:val="231F20"/>
        </w:rPr>
        <w:t>to</w:t>
      </w:r>
      <w:r>
        <w:rPr>
          <w:color w:val="231F20"/>
          <w:spacing w:val="-12"/>
        </w:rPr>
        <w:t> </w:t>
      </w:r>
      <w:r>
        <w:rPr>
          <w:color w:val="231F20"/>
        </w:rPr>
        <w:t>be</w:t>
      </w:r>
      <w:r>
        <w:rPr>
          <w:color w:val="231F20"/>
          <w:spacing w:val="-12"/>
        </w:rPr>
        <w:t> </w:t>
      </w:r>
      <w:r>
        <w:rPr>
          <w:color w:val="231F20"/>
        </w:rPr>
        <w:t>the</w:t>
      </w:r>
      <w:r>
        <w:rPr>
          <w:color w:val="231F20"/>
          <w:spacing w:val="-13"/>
        </w:rPr>
        <w:t> </w:t>
      </w:r>
      <w:r>
        <w:rPr>
          <w:color w:val="231F20"/>
        </w:rPr>
        <w:t>nation’s</w:t>
      </w:r>
      <w:r>
        <w:rPr>
          <w:color w:val="231F20"/>
          <w:spacing w:val="-12"/>
        </w:rPr>
        <w:t> </w:t>
      </w:r>
      <w:r>
        <w:rPr>
          <w:color w:val="231F20"/>
        </w:rPr>
        <w:t>leader</w:t>
      </w:r>
      <w:r>
        <w:rPr>
          <w:color w:val="231F20"/>
          <w:spacing w:val="-12"/>
        </w:rPr>
        <w:t> </w:t>
      </w:r>
      <w:r>
        <w:rPr>
          <w:color w:val="231F20"/>
        </w:rPr>
        <w:t>–</w:t>
      </w:r>
      <w:r>
        <w:rPr>
          <w:color w:val="231F20"/>
          <w:spacing w:val="-12"/>
        </w:rPr>
        <w:t> </w:t>
      </w:r>
      <w:r>
        <w:rPr>
          <w:color w:val="231F20"/>
        </w:rPr>
        <w:t>we</w:t>
      </w:r>
      <w:r>
        <w:rPr>
          <w:color w:val="231F20"/>
          <w:spacing w:val="-12"/>
        </w:rPr>
        <w:t> </w:t>
      </w:r>
      <w:r>
        <w:rPr>
          <w:color w:val="231F20"/>
        </w:rPr>
        <w:t>want to</w:t>
      </w:r>
      <w:r>
        <w:rPr>
          <w:color w:val="231F20"/>
          <w:spacing w:val="-14"/>
        </w:rPr>
        <w:t> </w:t>
      </w:r>
      <w:r>
        <w:rPr>
          <w:color w:val="231F20"/>
        </w:rPr>
        <w:t>match</w:t>
      </w:r>
      <w:r>
        <w:rPr>
          <w:color w:val="231F20"/>
          <w:spacing w:val="-14"/>
        </w:rPr>
        <w:t> </w:t>
      </w:r>
      <w:r>
        <w:rPr>
          <w:color w:val="231F20"/>
        </w:rPr>
        <w:t>or</w:t>
      </w:r>
      <w:r>
        <w:rPr>
          <w:color w:val="231F20"/>
          <w:spacing w:val="-14"/>
        </w:rPr>
        <w:t> </w:t>
      </w:r>
      <w:r>
        <w:rPr>
          <w:color w:val="231F20"/>
          <w:spacing w:val="2"/>
        </w:rPr>
        <w:t>better</w:t>
      </w:r>
      <w:r>
        <w:rPr>
          <w:color w:val="231F20"/>
          <w:spacing w:val="-14"/>
        </w:rPr>
        <w:t> </w:t>
      </w:r>
      <w:r>
        <w:rPr>
          <w:color w:val="231F20"/>
        </w:rPr>
        <w:t>the</w:t>
      </w:r>
      <w:r>
        <w:rPr>
          <w:color w:val="231F20"/>
          <w:spacing w:val="-14"/>
        </w:rPr>
        <w:t> </w:t>
      </w:r>
      <w:r>
        <w:rPr>
          <w:color w:val="231F20"/>
          <w:spacing w:val="2"/>
        </w:rPr>
        <w:t>best</w:t>
      </w:r>
      <w:r>
        <w:rPr>
          <w:color w:val="231F20"/>
          <w:spacing w:val="-14"/>
        </w:rPr>
        <w:t> </w:t>
      </w:r>
      <w:r>
        <w:rPr>
          <w:color w:val="231F20"/>
          <w:spacing w:val="2"/>
        </w:rPr>
        <w:t>performing</w:t>
      </w:r>
      <w:r>
        <w:rPr>
          <w:color w:val="231F20"/>
          <w:spacing w:val="-14"/>
        </w:rPr>
        <w:t> </w:t>
      </w:r>
      <w:r>
        <w:rPr>
          <w:color w:val="231F20"/>
        </w:rPr>
        <w:t>Australian</w:t>
      </w:r>
      <w:r>
        <w:rPr>
          <w:color w:val="231F20"/>
          <w:spacing w:val="-15"/>
        </w:rPr>
        <w:t> </w:t>
      </w:r>
      <w:r>
        <w:rPr>
          <w:color w:val="231F20"/>
          <w:spacing w:val="2"/>
        </w:rPr>
        <w:t>states.</w:t>
      </w:r>
    </w:p>
    <w:p>
      <w:pPr>
        <w:pStyle w:val="BodyText"/>
        <w:spacing w:line="247" w:lineRule="auto" w:before="118"/>
        <w:ind w:left="173" w:right="-7"/>
      </w:pPr>
      <w:r>
        <w:rPr>
          <w:color w:val="231F20"/>
        </w:rPr>
        <w:t>The same should apply to road safety. Today, in terms of road fatalities per 100 000 population, we are lagging behind our national counterparts.</w:t>
      </w:r>
    </w:p>
    <w:p>
      <w:pPr>
        <w:pStyle w:val="BodyText"/>
        <w:spacing w:line="247" w:lineRule="auto" w:before="117"/>
        <w:ind w:left="173" w:right="216"/>
      </w:pPr>
      <w:r>
        <w:rPr>
          <w:color w:val="231F20"/>
        </w:rPr>
        <w:t>Our</w:t>
      </w:r>
      <w:r>
        <w:rPr>
          <w:color w:val="231F20"/>
          <w:spacing w:val="-17"/>
        </w:rPr>
        <w:t> </w:t>
      </w:r>
      <w:r>
        <w:rPr>
          <w:color w:val="231F20"/>
          <w:spacing w:val="2"/>
        </w:rPr>
        <w:t>results</w:t>
      </w:r>
      <w:r>
        <w:rPr>
          <w:color w:val="231F20"/>
          <w:spacing w:val="-16"/>
        </w:rPr>
        <w:t> </w:t>
      </w:r>
      <w:r>
        <w:rPr>
          <w:color w:val="231F20"/>
          <w:spacing w:val="2"/>
        </w:rPr>
        <w:t>are</w:t>
      </w:r>
      <w:r>
        <w:rPr>
          <w:color w:val="231F20"/>
          <w:spacing w:val="-16"/>
        </w:rPr>
        <w:t> </w:t>
      </w:r>
      <w:r>
        <w:rPr>
          <w:color w:val="231F20"/>
        </w:rPr>
        <w:t>significantly</w:t>
      </w:r>
      <w:r>
        <w:rPr>
          <w:color w:val="231F20"/>
          <w:spacing w:val="-16"/>
        </w:rPr>
        <w:t> </w:t>
      </w:r>
      <w:r>
        <w:rPr>
          <w:color w:val="231F20"/>
        </w:rPr>
        <w:t>above</w:t>
      </w:r>
      <w:r>
        <w:rPr>
          <w:color w:val="231F20"/>
          <w:spacing w:val="-16"/>
        </w:rPr>
        <w:t> </w:t>
      </w:r>
      <w:r>
        <w:rPr>
          <w:color w:val="231F20"/>
        </w:rPr>
        <w:t>the</w:t>
      </w:r>
      <w:r>
        <w:rPr>
          <w:color w:val="231F20"/>
          <w:spacing w:val="-16"/>
        </w:rPr>
        <w:t> </w:t>
      </w:r>
      <w:r>
        <w:rPr>
          <w:color w:val="231F20"/>
        </w:rPr>
        <w:t>national</w:t>
      </w:r>
      <w:r>
        <w:rPr>
          <w:color w:val="231F20"/>
          <w:spacing w:val="-16"/>
        </w:rPr>
        <w:t> </w:t>
      </w:r>
      <w:r>
        <w:rPr>
          <w:color w:val="231F20"/>
        </w:rPr>
        <w:t>average</w:t>
      </w:r>
      <w:r>
        <w:rPr>
          <w:color w:val="231F20"/>
          <w:spacing w:val="-16"/>
        </w:rPr>
        <w:t> </w:t>
      </w:r>
      <w:r>
        <w:rPr>
          <w:color w:val="231F20"/>
        </w:rPr>
        <w:t>and more than 60 per cent higher than </w:t>
      </w:r>
      <w:r>
        <w:rPr>
          <w:color w:val="231F20"/>
          <w:spacing w:val="2"/>
        </w:rPr>
        <w:t>Victoria, </w:t>
      </w:r>
      <w:r>
        <w:rPr>
          <w:color w:val="231F20"/>
        </w:rPr>
        <w:t>our closest neighbour</w:t>
      </w:r>
      <w:r>
        <w:rPr>
          <w:color w:val="231F20"/>
          <w:spacing w:val="-8"/>
        </w:rPr>
        <w:t> </w:t>
      </w:r>
      <w:r>
        <w:rPr>
          <w:color w:val="231F20"/>
        </w:rPr>
        <w:t>and,</w:t>
      </w:r>
      <w:r>
        <w:rPr>
          <w:color w:val="231F20"/>
          <w:spacing w:val="-8"/>
        </w:rPr>
        <w:t> </w:t>
      </w:r>
      <w:r>
        <w:rPr>
          <w:color w:val="231F20"/>
        </w:rPr>
        <w:t>on</w:t>
      </w:r>
      <w:r>
        <w:rPr>
          <w:color w:val="231F20"/>
          <w:spacing w:val="-9"/>
        </w:rPr>
        <w:t> </w:t>
      </w:r>
      <w:r>
        <w:rPr>
          <w:color w:val="231F20"/>
        </w:rPr>
        <w:t>average,</w:t>
      </w:r>
      <w:r>
        <w:rPr>
          <w:color w:val="231F20"/>
          <w:spacing w:val="-8"/>
        </w:rPr>
        <w:t> </w:t>
      </w:r>
      <w:r>
        <w:rPr>
          <w:color w:val="231F20"/>
        </w:rPr>
        <w:t>the</w:t>
      </w:r>
      <w:r>
        <w:rPr>
          <w:color w:val="231F20"/>
          <w:spacing w:val="-8"/>
        </w:rPr>
        <w:t> </w:t>
      </w:r>
      <w:r>
        <w:rPr>
          <w:color w:val="231F20"/>
          <w:spacing w:val="2"/>
        </w:rPr>
        <w:t>best</w:t>
      </w:r>
      <w:r>
        <w:rPr>
          <w:color w:val="231F20"/>
          <w:spacing w:val="-7"/>
        </w:rPr>
        <w:t> </w:t>
      </w:r>
      <w:r>
        <w:rPr>
          <w:color w:val="231F20"/>
          <w:spacing w:val="2"/>
        </w:rPr>
        <w:t>performing</w:t>
      </w:r>
      <w:r>
        <w:rPr>
          <w:color w:val="231F20"/>
          <w:spacing w:val="-9"/>
        </w:rPr>
        <w:t> </w:t>
      </w:r>
      <w:r>
        <w:rPr>
          <w:color w:val="231F20"/>
          <w:spacing w:val="2"/>
        </w:rPr>
        <w:t>state.</w:t>
      </w:r>
    </w:p>
    <w:p>
      <w:pPr>
        <w:pStyle w:val="BodyText"/>
        <w:spacing w:line="247" w:lineRule="auto" w:before="117"/>
        <w:ind w:left="173" w:right="756"/>
        <w:jc w:val="both"/>
      </w:pPr>
      <w:r>
        <w:rPr>
          <w:color w:val="231F20"/>
          <w:spacing w:val="-5"/>
        </w:rPr>
        <w:t>We</w:t>
      </w:r>
      <w:r>
        <w:rPr>
          <w:color w:val="231F20"/>
          <w:spacing w:val="-12"/>
        </w:rPr>
        <w:t> </w:t>
      </w:r>
      <w:r>
        <w:rPr>
          <w:color w:val="231F20"/>
          <w:spacing w:val="2"/>
        </w:rPr>
        <w:t>must</w:t>
      </w:r>
      <w:r>
        <w:rPr>
          <w:color w:val="231F20"/>
          <w:spacing w:val="-11"/>
        </w:rPr>
        <w:t> </w:t>
      </w:r>
      <w:r>
        <w:rPr>
          <w:color w:val="231F20"/>
          <w:spacing w:val="2"/>
        </w:rPr>
        <w:t>aspire</w:t>
      </w:r>
      <w:r>
        <w:rPr>
          <w:color w:val="231F20"/>
          <w:spacing w:val="-12"/>
        </w:rPr>
        <w:t> </w:t>
      </w:r>
      <w:r>
        <w:rPr>
          <w:color w:val="231F20"/>
        </w:rPr>
        <w:t>to</w:t>
      </w:r>
      <w:r>
        <w:rPr>
          <w:color w:val="231F20"/>
          <w:spacing w:val="-11"/>
        </w:rPr>
        <w:t> </w:t>
      </w:r>
      <w:r>
        <w:rPr>
          <w:color w:val="231F20"/>
        </w:rPr>
        <w:t>be</w:t>
      </w:r>
      <w:r>
        <w:rPr>
          <w:color w:val="231F20"/>
          <w:spacing w:val="-11"/>
        </w:rPr>
        <w:t> </w:t>
      </w:r>
      <w:r>
        <w:rPr>
          <w:color w:val="231F20"/>
        </w:rPr>
        <w:t>the</w:t>
      </w:r>
      <w:r>
        <w:rPr>
          <w:color w:val="231F20"/>
          <w:spacing w:val="-12"/>
        </w:rPr>
        <w:t> </w:t>
      </w:r>
      <w:r>
        <w:rPr>
          <w:color w:val="231F20"/>
          <w:spacing w:val="3"/>
        </w:rPr>
        <w:t>best,</w:t>
      </w:r>
      <w:r>
        <w:rPr>
          <w:color w:val="231F20"/>
          <w:spacing w:val="-11"/>
        </w:rPr>
        <w:t> </w:t>
      </w:r>
      <w:r>
        <w:rPr>
          <w:color w:val="231F20"/>
        </w:rPr>
        <w:t>but</w:t>
      </w:r>
      <w:r>
        <w:rPr>
          <w:color w:val="231F20"/>
          <w:spacing w:val="-11"/>
        </w:rPr>
        <w:t> </w:t>
      </w:r>
      <w:r>
        <w:rPr>
          <w:color w:val="231F20"/>
        </w:rPr>
        <w:t>it</w:t>
      </w:r>
      <w:r>
        <w:rPr>
          <w:color w:val="231F20"/>
          <w:spacing w:val="-12"/>
        </w:rPr>
        <w:t> </w:t>
      </w:r>
      <w:r>
        <w:rPr>
          <w:color w:val="231F20"/>
        </w:rPr>
        <w:t>will</w:t>
      </w:r>
      <w:r>
        <w:rPr>
          <w:color w:val="231F20"/>
          <w:spacing w:val="-11"/>
        </w:rPr>
        <w:t> </w:t>
      </w:r>
      <w:r>
        <w:rPr>
          <w:color w:val="231F20"/>
        </w:rPr>
        <w:t>take</w:t>
      </w:r>
      <w:r>
        <w:rPr>
          <w:color w:val="231F20"/>
          <w:spacing w:val="-12"/>
        </w:rPr>
        <w:t> </w:t>
      </w:r>
      <w:r>
        <w:rPr>
          <w:color w:val="231F20"/>
          <w:spacing w:val="2"/>
        </w:rPr>
        <w:t>every </w:t>
      </w:r>
      <w:r>
        <w:rPr>
          <w:color w:val="231F20"/>
        </w:rPr>
        <w:t>Tasmanian,</w:t>
      </w:r>
      <w:r>
        <w:rPr>
          <w:color w:val="231F20"/>
          <w:spacing w:val="-22"/>
        </w:rPr>
        <w:t> </w:t>
      </w:r>
      <w:r>
        <w:rPr>
          <w:color w:val="231F20"/>
        </w:rPr>
        <w:t>including</w:t>
      </w:r>
      <w:r>
        <w:rPr>
          <w:color w:val="231F20"/>
          <w:spacing w:val="-21"/>
        </w:rPr>
        <w:t> </w:t>
      </w:r>
      <w:r>
        <w:rPr>
          <w:color w:val="231F20"/>
        </w:rPr>
        <w:t>the</w:t>
      </w:r>
      <w:r>
        <w:rPr>
          <w:color w:val="231F20"/>
          <w:spacing w:val="-22"/>
        </w:rPr>
        <w:t> </w:t>
      </w:r>
      <w:r>
        <w:rPr>
          <w:color w:val="231F20"/>
          <w:spacing w:val="4"/>
        </w:rPr>
        <w:t>400</w:t>
      </w:r>
      <w:r>
        <w:rPr>
          <w:color w:val="231F20"/>
          <w:spacing w:val="-21"/>
        </w:rPr>
        <w:t> </w:t>
      </w:r>
      <w:r>
        <w:rPr>
          <w:color w:val="231F20"/>
          <w:spacing w:val="5"/>
        </w:rPr>
        <w:t>000</w:t>
      </w:r>
      <w:r>
        <w:rPr>
          <w:color w:val="231F20"/>
          <w:spacing w:val="-21"/>
        </w:rPr>
        <w:t> </w:t>
      </w:r>
      <w:r>
        <w:rPr>
          <w:color w:val="231F20"/>
        </w:rPr>
        <w:t>licensed</w:t>
      </w:r>
      <w:r>
        <w:rPr>
          <w:color w:val="231F20"/>
          <w:spacing w:val="-21"/>
        </w:rPr>
        <w:t> </w:t>
      </w:r>
      <w:r>
        <w:rPr>
          <w:color w:val="231F20"/>
          <w:spacing w:val="3"/>
        </w:rPr>
        <w:t>drivers,</w:t>
      </w:r>
      <w:r>
        <w:rPr>
          <w:color w:val="231F20"/>
          <w:spacing w:val="-21"/>
        </w:rPr>
        <w:t> </w:t>
      </w:r>
      <w:r>
        <w:rPr>
          <w:color w:val="231F20"/>
        </w:rPr>
        <w:t>to embrace the</w:t>
      </w:r>
      <w:r>
        <w:rPr>
          <w:color w:val="231F20"/>
          <w:spacing w:val="-1"/>
        </w:rPr>
        <w:t> </w:t>
      </w:r>
      <w:r>
        <w:rPr>
          <w:color w:val="231F20"/>
        </w:rPr>
        <w:t>cause.</w:t>
      </w:r>
    </w:p>
    <w:p>
      <w:pPr>
        <w:pStyle w:val="BodyText"/>
        <w:spacing w:line="247" w:lineRule="auto" w:before="117"/>
        <w:ind w:left="173" w:right="136"/>
      </w:pPr>
      <w:r>
        <w:rPr>
          <w:color w:val="231F20"/>
        </w:rPr>
        <w:t>Road safety has come a long way </w:t>
      </w:r>
      <w:r>
        <w:rPr>
          <w:color w:val="231F20"/>
          <w:spacing w:val="3"/>
        </w:rPr>
        <w:t>but, </w:t>
      </w:r>
      <w:r>
        <w:rPr>
          <w:color w:val="231F20"/>
        </w:rPr>
        <w:t>year </w:t>
      </w:r>
      <w:r>
        <w:rPr>
          <w:color w:val="231F20"/>
          <w:spacing w:val="2"/>
        </w:rPr>
        <w:t>after </w:t>
      </w:r>
      <w:r>
        <w:rPr>
          <w:color w:val="231F20"/>
          <w:spacing w:val="-3"/>
        </w:rPr>
        <w:t>year, </w:t>
      </w:r>
      <w:r>
        <w:rPr>
          <w:color w:val="231F20"/>
        </w:rPr>
        <w:t>we continue to face the same issues. </w:t>
      </w:r>
      <w:r>
        <w:rPr>
          <w:color w:val="231F20"/>
          <w:spacing w:val="-4"/>
        </w:rPr>
        <w:t>Young </w:t>
      </w:r>
      <w:r>
        <w:rPr>
          <w:color w:val="231F20"/>
          <w:spacing w:val="2"/>
        </w:rPr>
        <w:t>drivers </w:t>
      </w:r>
      <w:r>
        <w:rPr>
          <w:color w:val="231F20"/>
        </w:rPr>
        <w:t>and males </w:t>
      </w:r>
      <w:r>
        <w:rPr>
          <w:color w:val="231F20"/>
          <w:spacing w:val="2"/>
        </w:rPr>
        <w:t>are</w:t>
      </w:r>
      <w:r>
        <w:rPr>
          <w:color w:val="231F20"/>
          <w:spacing w:val="-20"/>
        </w:rPr>
        <w:t> </w:t>
      </w:r>
      <w:r>
        <w:rPr>
          <w:color w:val="231F20"/>
        </w:rPr>
        <w:t>still</w:t>
      </w:r>
      <w:r>
        <w:rPr>
          <w:color w:val="231F20"/>
          <w:spacing w:val="-20"/>
        </w:rPr>
        <w:t> </w:t>
      </w:r>
      <w:r>
        <w:rPr>
          <w:color w:val="231F20"/>
        </w:rPr>
        <w:t>significantly</w:t>
      </w:r>
      <w:r>
        <w:rPr>
          <w:color w:val="231F20"/>
          <w:spacing w:val="-21"/>
        </w:rPr>
        <w:t> </w:t>
      </w:r>
      <w:r>
        <w:rPr>
          <w:color w:val="231F20"/>
        </w:rPr>
        <w:t>over-represented</w:t>
      </w:r>
      <w:r>
        <w:rPr>
          <w:color w:val="231F20"/>
          <w:spacing w:val="-20"/>
        </w:rPr>
        <w:t> </w:t>
      </w:r>
      <w:r>
        <w:rPr>
          <w:color w:val="231F20"/>
        </w:rPr>
        <w:t>in</w:t>
      </w:r>
      <w:r>
        <w:rPr>
          <w:color w:val="231F20"/>
          <w:spacing w:val="-20"/>
        </w:rPr>
        <w:t> </w:t>
      </w:r>
      <w:r>
        <w:rPr>
          <w:color w:val="231F20"/>
        </w:rPr>
        <w:t>road</w:t>
      </w:r>
      <w:r>
        <w:rPr>
          <w:color w:val="231F20"/>
          <w:spacing w:val="-20"/>
        </w:rPr>
        <w:t> </w:t>
      </w:r>
      <w:r>
        <w:rPr>
          <w:color w:val="231F20"/>
          <w:spacing w:val="2"/>
        </w:rPr>
        <w:t>trauma,</w:t>
      </w:r>
      <w:r>
        <w:rPr>
          <w:color w:val="231F20"/>
          <w:spacing w:val="-20"/>
        </w:rPr>
        <w:t> </w:t>
      </w:r>
      <w:r>
        <w:rPr>
          <w:color w:val="231F20"/>
        </w:rPr>
        <w:t>as</w:t>
      </w:r>
      <w:r>
        <w:rPr>
          <w:color w:val="231F20"/>
          <w:spacing w:val="-20"/>
        </w:rPr>
        <w:t> </w:t>
      </w:r>
      <w:r>
        <w:rPr>
          <w:color w:val="231F20"/>
          <w:spacing w:val="2"/>
        </w:rPr>
        <w:t>are </w:t>
      </w:r>
      <w:r>
        <w:rPr>
          <w:color w:val="231F20"/>
        </w:rPr>
        <w:t>motorcyclists.</w:t>
      </w:r>
    </w:p>
    <w:p>
      <w:pPr>
        <w:pStyle w:val="BodyText"/>
        <w:spacing w:line="247" w:lineRule="auto" w:before="119"/>
        <w:ind w:left="173" w:right="45"/>
      </w:pPr>
      <w:r>
        <w:rPr>
          <w:color w:val="231F20"/>
        </w:rPr>
        <w:t>Most</w:t>
      </w:r>
      <w:r>
        <w:rPr>
          <w:color w:val="231F20"/>
          <w:spacing w:val="-13"/>
        </w:rPr>
        <w:t> </w:t>
      </w:r>
      <w:r>
        <w:rPr>
          <w:color w:val="231F20"/>
        </w:rPr>
        <w:t>of</w:t>
      </w:r>
      <w:r>
        <w:rPr>
          <w:color w:val="231F20"/>
          <w:spacing w:val="-14"/>
        </w:rPr>
        <w:t> </w:t>
      </w:r>
      <w:r>
        <w:rPr>
          <w:color w:val="231F20"/>
        </w:rPr>
        <w:t>our</w:t>
      </w:r>
      <w:r>
        <w:rPr>
          <w:color w:val="231F20"/>
          <w:spacing w:val="-12"/>
        </w:rPr>
        <w:t> </w:t>
      </w:r>
      <w:r>
        <w:rPr>
          <w:color w:val="231F20"/>
        </w:rPr>
        <w:t>road</w:t>
      </w:r>
      <w:r>
        <w:rPr>
          <w:color w:val="231F20"/>
          <w:spacing w:val="-13"/>
        </w:rPr>
        <w:t> </w:t>
      </w:r>
      <w:r>
        <w:rPr>
          <w:color w:val="231F20"/>
        </w:rPr>
        <w:t>trauma</w:t>
      </w:r>
      <w:r>
        <w:rPr>
          <w:color w:val="231F20"/>
          <w:spacing w:val="-13"/>
        </w:rPr>
        <w:t> </w:t>
      </w:r>
      <w:r>
        <w:rPr>
          <w:color w:val="231F20"/>
        </w:rPr>
        <w:t>continues</w:t>
      </w:r>
      <w:r>
        <w:rPr>
          <w:color w:val="231F20"/>
          <w:spacing w:val="-13"/>
        </w:rPr>
        <w:t> </w:t>
      </w:r>
      <w:r>
        <w:rPr>
          <w:color w:val="231F20"/>
        </w:rPr>
        <w:t>to</w:t>
      </w:r>
      <w:r>
        <w:rPr>
          <w:color w:val="231F20"/>
          <w:spacing w:val="-12"/>
        </w:rPr>
        <w:t> </w:t>
      </w:r>
      <w:r>
        <w:rPr>
          <w:color w:val="231F20"/>
        </w:rPr>
        <w:t>occur</w:t>
      </w:r>
      <w:r>
        <w:rPr>
          <w:color w:val="231F20"/>
          <w:spacing w:val="-13"/>
        </w:rPr>
        <w:t> </w:t>
      </w:r>
      <w:r>
        <w:rPr>
          <w:color w:val="231F20"/>
        </w:rPr>
        <w:t>in</w:t>
      </w:r>
      <w:r>
        <w:rPr>
          <w:color w:val="231F20"/>
          <w:spacing w:val="-14"/>
        </w:rPr>
        <w:t> </w:t>
      </w:r>
      <w:r>
        <w:rPr>
          <w:color w:val="231F20"/>
        </w:rPr>
        <w:t>higher</w:t>
      </w:r>
      <w:r>
        <w:rPr>
          <w:color w:val="231F20"/>
          <w:spacing w:val="-12"/>
        </w:rPr>
        <w:t> </w:t>
      </w:r>
      <w:r>
        <w:rPr>
          <w:color w:val="231F20"/>
        </w:rPr>
        <w:t>speed zones</w:t>
      </w:r>
      <w:r>
        <w:rPr>
          <w:color w:val="231F20"/>
          <w:spacing w:val="-16"/>
        </w:rPr>
        <w:t> </w:t>
      </w:r>
      <w:r>
        <w:rPr>
          <w:color w:val="231F20"/>
        </w:rPr>
        <w:t>and</w:t>
      </w:r>
      <w:r>
        <w:rPr>
          <w:color w:val="231F20"/>
          <w:spacing w:val="-16"/>
        </w:rPr>
        <w:t> </w:t>
      </w:r>
      <w:r>
        <w:rPr>
          <w:color w:val="231F20"/>
        </w:rPr>
        <w:t>lane</w:t>
      </w:r>
      <w:r>
        <w:rPr>
          <w:color w:val="231F20"/>
          <w:spacing w:val="-16"/>
        </w:rPr>
        <w:t> </w:t>
      </w:r>
      <w:r>
        <w:rPr>
          <w:color w:val="231F20"/>
          <w:spacing w:val="3"/>
        </w:rPr>
        <w:t>departure</w:t>
      </w:r>
      <w:r>
        <w:rPr>
          <w:color w:val="231F20"/>
          <w:spacing w:val="-15"/>
        </w:rPr>
        <w:t> </w:t>
      </w:r>
      <w:r>
        <w:rPr>
          <w:color w:val="231F20"/>
          <w:spacing w:val="2"/>
        </w:rPr>
        <w:t>crashes</w:t>
      </w:r>
      <w:r>
        <w:rPr>
          <w:color w:val="231F20"/>
          <w:spacing w:val="-16"/>
        </w:rPr>
        <w:t> </w:t>
      </w:r>
      <w:r>
        <w:rPr>
          <w:color w:val="231F20"/>
        </w:rPr>
        <w:t>(head-on</w:t>
      </w:r>
      <w:r>
        <w:rPr>
          <w:color w:val="231F20"/>
          <w:spacing w:val="-16"/>
        </w:rPr>
        <w:t> </w:t>
      </w:r>
      <w:r>
        <w:rPr>
          <w:color w:val="231F20"/>
        </w:rPr>
        <w:t>and</w:t>
      </w:r>
      <w:r>
        <w:rPr>
          <w:color w:val="231F20"/>
          <w:spacing w:val="-16"/>
        </w:rPr>
        <w:t> </w:t>
      </w:r>
      <w:r>
        <w:rPr>
          <w:color w:val="231F20"/>
          <w:spacing w:val="2"/>
        </w:rPr>
        <w:t>run-off-road </w:t>
      </w:r>
      <w:r>
        <w:rPr>
          <w:color w:val="231F20"/>
        </w:rPr>
        <w:t>crashes) </w:t>
      </w:r>
      <w:r>
        <w:rPr>
          <w:color w:val="231F20"/>
          <w:spacing w:val="2"/>
        </w:rPr>
        <w:t>are </w:t>
      </w:r>
      <w:r>
        <w:rPr>
          <w:color w:val="231F20"/>
        </w:rPr>
        <w:t>still the prevalent </w:t>
      </w:r>
      <w:r>
        <w:rPr>
          <w:color w:val="231F20"/>
          <w:spacing w:val="2"/>
        </w:rPr>
        <w:t>crash</w:t>
      </w:r>
      <w:r>
        <w:rPr>
          <w:color w:val="231F20"/>
          <w:spacing w:val="-26"/>
        </w:rPr>
        <w:t> </w:t>
      </w:r>
      <w:r>
        <w:rPr>
          <w:color w:val="231F20"/>
          <w:spacing w:val="2"/>
        </w:rPr>
        <w:t>type.</w:t>
      </w:r>
    </w:p>
    <w:p>
      <w:pPr>
        <w:pStyle w:val="BodyText"/>
        <w:spacing w:line="247" w:lineRule="auto" w:before="93"/>
        <w:ind w:left="173" w:right="423"/>
      </w:pPr>
      <w:r>
        <w:rPr/>
        <w:br w:type="column"/>
      </w:r>
      <w:r>
        <w:rPr>
          <w:color w:val="231F20"/>
        </w:rPr>
        <w:t>High</w:t>
      </w:r>
      <w:r>
        <w:rPr>
          <w:color w:val="231F20"/>
          <w:spacing w:val="-17"/>
        </w:rPr>
        <w:t> </w:t>
      </w:r>
      <w:r>
        <w:rPr>
          <w:color w:val="231F20"/>
        </w:rPr>
        <w:t>risk</w:t>
      </w:r>
      <w:r>
        <w:rPr>
          <w:color w:val="231F20"/>
          <w:spacing w:val="-16"/>
        </w:rPr>
        <w:t> </w:t>
      </w:r>
      <w:r>
        <w:rPr>
          <w:color w:val="231F20"/>
        </w:rPr>
        <w:t>behaviours</w:t>
      </w:r>
      <w:r>
        <w:rPr>
          <w:color w:val="231F20"/>
          <w:spacing w:val="-16"/>
        </w:rPr>
        <w:t> </w:t>
      </w:r>
      <w:r>
        <w:rPr>
          <w:color w:val="231F20"/>
        </w:rPr>
        <w:t>such</w:t>
      </w:r>
      <w:r>
        <w:rPr>
          <w:color w:val="231F20"/>
          <w:spacing w:val="-16"/>
        </w:rPr>
        <w:t> </w:t>
      </w:r>
      <w:r>
        <w:rPr>
          <w:color w:val="231F20"/>
        </w:rPr>
        <w:t>as</w:t>
      </w:r>
      <w:r>
        <w:rPr>
          <w:color w:val="231F20"/>
          <w:spacing w:val="-16"/>
        </w:rPr>
        <w:t> </w:t>
      </w:r>
      <w:r>
        <w:rPr>
          <w:color w:val="231F20"/>
          <w:spacing w:val="2"/>
        </w:rPr>
        <w:t>drink</w:t>
      </w:r>
      <w:r>
        <w:rPr>
          <w:color w:val="231F20"/>
          <w:spacing w:val="-16"/>
        </w:rPr>
        <w:t> </w:t>
      </w:r>
      <w:r>
        <w:rPr>
          <w:color w:val="231F20"/>
        </w:rPr>
        <w:t>driving</w:t>
      </w:r>
      <w:r>
        <w:rPr>
          <w:color w:val="231F20"/>
          <w:spacing w:val="-16"/>
        </w:rPr>
        <w:t> </w:t>
      </w:r>
      <w:r>
        <w:rPr>
          <w:color w:val="231F20"/>
        </w:rPr>
        <w:t>and</w:t>
      </w:r>
      <w:r>
        <w:rPr>
          <w:color w:val="231F20"/>
          <w:spacing w:val="-16"/>
        </w:rPr>
        <w:t> </w:t>
      </w:r>
      <w:r>
        <w:rPr>
          <w:color w:val="231F20"/>
        </w:rPr>
        <w:t>speeding continue to put people at</w:t>
      </w:r>
      <w:r>
        <w:rPr>
          <w:color w:val="231F20"/>
          <w:spacing w:val="-11"/>
        </w:rPr>
        <w:t> </w:t>
      </w:r>
      <w:r>
        <w:rPr>
          <w:color w:val="231F20"/>
          <w:spacing w:val="3"/>
        </w:rPr>
        <w:t>risk.</w:t>
      </w:r>
    </w:p>
    <w:p>
      <w:pPr>
        <w:pStyle w:val="BodyText"/>
        <w:spacing w:line="247" w:lineRule="auto" w:before="116"/>
        <w:ind w:left="173" w:right="481"/>
      </w:pPr>
      <w:r>
        <w:rPr>
          <w:color w:val="231F20"/>
        </w:rPr>
        <w:t>But we are also facing new challenges such as mobile phone distraction and drug driving.</w:t>
      </w:r>
    </w:p>
    <w:p>
      <w:pPr>
        <w:pStyle w:val="BodyText"/>
        <w:spacing w:line="247" w:lineRule="auto" w:before="116"/>
        <w:ind w:left="173" w:right="778"/>
      </w:pPr>
      <w:r>
        <w:rPr>
          <w:color w:val="231F20"/>
          <w:spacing w:val="-7"/>
        </w:rPr>
        <w:t>Too </w:t>
      </w:r>
      <w:r>
        <w:rPr>
          <w:color w:val="231F20"/>
        </w:rPr>
        <w:t>many Tasmanians think that because we have made significant</w:t>
      </w:r>
      <w:r>
        <w:rPr>
          <w:color w:val="231F20"/>
          <w:spacing w:val="-15"/>
        </w:rPr>
        <w:t> </w:t>
      </w:r>
      <w:r>
        <w:rPr>
          <w:color w:val="231F20"/>
        </w:rPr>
        <w:t>inroads</w:t>
      </w:r>
      <w:r>
        <w:rPr>
          <w:color w:val="231F20"/>
          <w:spacing w:val="-15"/>
        </w:rPr>
        <w:t> </w:t>
      </w:r>
      <w:r>
        <w:rPr>
          <w:color w:val="231F20"/>
        </w:rPr>
        <w:t>into</w:t>
      </w:r>
      <w:r>
        <w:rPr>
          <w:color w:val="231F20"/>
          <w:spacing w:val="-15"/>
        </w:rPr>
        <w:t> </w:t>
      </w:r>
      <w:r>
        <w:rPr>
          <w:color w:val="231F20"/>
        </w:rPr>
        <w:t>the</w:t>
      </w:r>
      <w:r>
        <w:rPr>
          <w:color w:val="231F20"/>
          <w:spacing w:val="-14"/>
        </w:rPr>
        <w:t> </w:t>
      </w:r>
      <w:r>
        <w:rPr>
          <w:color w:val="231F20"/>
        </w:rPr>
        <w:t>“road</w:t>
      </w:r>
      <w:r>
        <w:rPr>
          <w:color w:val="231F20"/>
          <w:spacing w:val="-15"/>
        </w:rPr>
        <w:t> </w:t>
      </w:r>
      <w:r>
        <w:rPr>
          <w:color w:val="231F20"/>
        </w:rPr>
        <w:t>toll”</w:t>
      </w:r>
      <w:r>
        <w:rPr>
          <w:color w:val="231F20"/>
          <w:spacing w:val="-15"/>
        </w:rPr>
        <w:t> </w:t>
      </w:r>
      <w:r>
        <w:rPr>
          <w:color w:val="231F20"/>
        </w:rPr>
        <w:t>in</w:t>
      </w:r>
      <w:r>
        <w:rPr>
          <w:color w:val="231F20"/>
          <w:spacing w:val="-15"/>
        </w:rPr>
        <w:t> </w:t>
      </w:r>
      <w:r>
        <w:rPr>
          <w:color w:val="231F20"/>
        </w:rPr>
        <w:t>the</w:t>
      </w:r>
      <w:r>
        <w:rPr>
          <w:color w:val="231F20"/>
          <w:spacing w:val="-15"/>
        </w:rPr>
        <w:t> </w:t>
      </w:r>
      <w:r>
        <w:rPr>
          <w:color w:val="231F20"/>
          <w:spacing w:val="2"/>
        </w:rPr>
        <w:t>past</w:t>
      </w:r>
      <w:r>
        <w:rPr>
          <w:color w:val="231F20"/>
          <w:spacing w:val="-15"/>
        </w:rPr>
        <w:t> </w:t>
      </w:r>
      <w:r>
        <w:rPr>
          <w:color w:val="231F20"/>
          <w:spacing w:val="2"/>
        </w:rPr>
        <w:t>40</w:t>
      </w:r>
      <w:r>
        <w:rPr>
          <w:color w:val="231F20"/>
          <w:spacing w:val="-14"/>
        </w:rPr>
        <w:t> </w:t>
      </w:r>
      <w:r>
        <w:rPr>
          <w:color w:val="231F20"/>
        </w:rPr>
        <w:t>years that we should be happy with our</w:t>
      </w:r>
      <w:r>
        <w:rPr>
          <w:color w:val="231F20"/>
          <w:spacing w:val="-25"/>
        </w:rPr>
        <w:t> </w:t>
      </w:r>
      <w:r>
        <w:rPr>
          <w:color w:val="231F20"/>
        </w:rPr>
        <w:t>progress.</w:t>
      </w:r>
    </w:p>
    <w:p>
      <w:pPr>
        <w:pStyle w:val="BodyText"/>
        <w:spacing w:line="247" w:lineRule="auto" w:before="117"/>
        <w:ind w:left="173" w:right="446"/>
      </w:pPr>
      <w:r>
        <w:rPr>
          <w:color w:val="231F20"/>
        </w:rPr>
        <w:t>Would the families and friends of the </w:t>
      </w:r>
      <w:r>
        <w:rPr>
          <w:color w:val="231F20"/>
          <w:spacing w:val="-3"/>
        </w:rPr>
        <w:t>33 </w:t>
      </w:r>
      <w:r>
        <w:rPr>
          <w:color w:val="231F20"/>
        </w:rPr>
        <w:t>Tasmanians who died in </w:t>
      </w:r>
      <w:r>
        <w:rPr>
          <w:color w:val="231F20"/>
          <w:spacing w:val="-7"/>
        </w:rPr>
        <w:t>2018 </w:t>
      </w:r>
      <w:r>
        <w:rPr>
          <w:color w:val="231F20"/>
        </w:rPr>
        <w:t>feel that way? Would the families and friends of the</w:t>
      </w:r>
      <w:r>
        <w:rPr>
          <w:color w:val="231F20"/>
          <w:spacing w:val="-16"/>
        </w:rPr>
        <w:t> </w:t>
      </w:r>
      <w:r>
        <w:rPr>
          <w:color w:val="231F20"/>
        </w:rPr>
        <w:t>288</w:t>
      </w:r>
      <w:r>
        <w:rPr>
          <w:color w:val="231F20"/>
          <w:spacing w:val="-16"/>
        </w:rPr>
        <w:t> </w:t>
      </w:r>
      <w:r>
        <w:rPr>
          <w:color w:val="231F20"/>
        </w:rPr>
        <w:t>seriously</w:t>
      </w:r>
      <w:r>
        <w:rPr>
          <w:color w:val="231F20"/>
          <w:spacing w:val="-16"/>
        </w:rPr>
        <w:t> </w:t>
      </w:r>
      <w:r>
        <w:rPr>
          <w:color w:val="231F20"/>
        </w:rPr>
        <w:t>injured</w:t>
      </w:r>
      <w:r>
        <w:rPr>
          <w:color w:val="231F20"/>
          <w:spacing w:val="-16"/>
        </w:rPr>
        <w:t> </w:t>
      </w:r>
      <w:r>
        <w:rPr>
          <w:color w:val="231F20"/>
        </w:rPr>
        <w:t>on</w:t>
      </w:r>
      <w:r>
        <w:rPr>
          <w:color w:val="231F20"/>
          <w:spacing w:val="-16"/>
        </w:rPr>
        <w:t> </w:t>
      </w:r>
      <w:r>
        <w:rPr>
          <w:color w:val="231F20"/>
        </w:rPr>
        <w:t>our</w:t>
      </w:r>
      <w:r>
        <w:rPr>
          <w:color w:val="231F20"/>
          <w:spacing w:val="-16"/>
        </w:rPr>
        <w:t> </w:t>
      </w:r>
      <w:r>
        <w:rPr>
          <w:color w:val="231F20"/>
        </w:rPr>
        <w:t>roads</w:t>
      </w:r>
      <w:r>
        <w:rPr>
          <w:color w:val="231F20"/>
          <w:spacing w:val="-16"/>
        </w:rPr>
        <w:t> </w:t>
      </w:r>
      <w:r>
        <w:rPr>
          <w:color w:val="231F20"/>
          <w:spacing w:val="2"/>
        </w:rPr>
        <w:t>last</w:t>
      </w:r>
      <w:r>
        <w:rPr>
          <w:color w:val="231F20"/>
          <w:spacing w:val="-15"/>
        </w:rPr>
        <w:t> </w:t>
      </w:r>
      <w:r>
        <w:rPr>
          <w:color w:val="231F20"/>
        </w:rPr>
        <w:t>year</w:t>
      </w:r>
      <w:r>
        <w:rPr>
          <w:color w:val="231F20"/>
          <w:spacing w:val="-16"/>
        </w:rPr>
        <w:t> </w:t>
      </w:r>
      <w:r>
        <w:rPr>
          <w:color w:val="231F20"/>
        </w:rPr>
        <w:t>feel</w:t>
      </w:r>
      <w:r>
        <w:rPr>
          <w:color w:val="231F20"/>
          <w:spacing w:val="-16"/>
        </w:rPr>
        <w:t> </w:t>
      </w:r>
      <w:r>
        <w:rPr>
          <w:color w:val="231F20"/>
        </w:rPr>
        <w:t>that</w:t>
      </w:r>
      <w:r>
        <w:rPr>
          <w:color w:val="231F20"/>
          <w:spacing w:val="-16"/>
        </w:rPr>
        <w:t> </w:t>
      </w:r>
      <w:r>
        <w:rPr>
          <w:color w:val="231F20"/>
        </w:rPr>
        <w:t>way? These people’s lives have changed forever, in many cases catastrophically.</w:t>
      </w:r>
    </w:p>
    <w:p>
      <w:pPr>
        <w:pStyle w:val="BodyText"/>
        <w:spacing w:line="247" w:lineRule="auto" w:before="119"/>
        <w:ind w:left="173" w:right="423"/>
      </w:pPr>
      <w:r>
        <w:rPr>
          <w:color w:val="231F20"/>
        </w:rPr>
        <w:t>Death and </w:t>
      </w:r>
      <w:r>
        <w:rPr>
          <w:color w:val="231F20"/>
          <w:spacing w:val="2"/>
        </w:rPr>
        <w:t>injury </w:t>
      </w:r>
      <w:r>
        <w:rPr>
          <w:color w:val="231F20"/>
        </w:rPr>
        <w:t>is not the price anyone should pay for getting</w:t>
      </w:r>
      <w:r>
        <w:rPr>
          <w:color w:val="231F20"/>
          <w:spacing w:val="-17"/>
        </w:rPr>
        <w:t> </w:t>
      </w:r>
      <w:r>
        <w:rPr>
          <w:color w:val="231F20"/>
        </w:rPr>
        <w:t>from</w:t>
      </w:r>
      <w:r>
        <w:rPr>
          <w:color w:val="231F20"/>
          <w:spacing w:val="-15"/>
        </w:rPr>
        <w:t> </w:t>
      </w:r>
      <w:r>
        <w:rPr>
          <w:color w:val="231F20"/>
        </w:rPr>
        <w:t>A</w:t>
      </w:r>
      <w:r>
        <w:rPr>
          <w:color w:val="231F20"/>
          <w:spacing w:val="-16"/>
        </w:rPr>
        <w:t> </w:t>
      </w:r>
      <w:r>
        <w:rPr>
          <w:color w:val="231F20"/>
        </w:rPr>
        <w:t>to</w:t>
      </w:r>
      <w:r>
        <w:rPr>
          <w:color w:val="231F20"/>
          <w:spacing w:val="-16"/>
        </w:rPr>
        <w:t> </w:t>
      </w:r>
      <w:r>
        <w:rPr>
          <w:color w:val="231F20"/>
        </w:rPr>
        <w:t>B</w:t>
      </w:r>
      <w:r>
        <w:rPr>
          <w:color w:val="231F20"/>
          <w:spacing w:val="-15"/>
        </w:rPr>
        <w:t> </w:t>
      </w:r>
      <w:r>
        <w:rPr>
          <w:color w:val="231F20"/>
        </w:rPr>
        <w:t>more</w:t>
      </w:r>
      <w:r>
        <w:rPr>
          <w:color w:val="231F20"/>
          <w:spacing w:val="-16"/>
        </w:rPr>
        <w:t> </w:t>
      </w:r>
      <w:r>
        <w:rPr>
          <w:color w:val="231F20"/>
        </w:rPr>
        <w:t>quickly</w:t>
      </w:r>
      <w:r>
        <w:rPr>
          <w:color w:val="231F20"/>
          <w:spacing w:val="-15"/>
        </w:rPr>
        <w:t> </w:t>
      </w:r>
      <w:r>
        <w:rPr>
          <w:color w:val="231F20"/>
        </w:rPr>
        <w:t>or</w:t>
      </w:r>
      <w:r>
        <w:rPr>
          <w:color w:val="231F20"/>
          <w:spacing w:val="-16"/>
        </w:rPr>
        <w:t> </w:t>
      </w:r>
      <w:r>
        <w:rPr>
          <w:color w:val="231F20"/>
        </w:rPr>
        <w:t>more</w:t>
      </w:r>
      <w:r>
        <w:rPr>
          <w:color w:val="231F20"/>
          <w:spacing w:val="-16"/>
        </w:rPr>
        <w:t> </w:t>
      </w:r>
      <w:r>
        <w:rPr>
          <w:color w:val="231F20"/>
        </w:rPr>
        <w:t>efficiently.</w:t>
      </w:r>
      <w:r>
        <w:rPr>
          <w:color w:val="231F20"/>
          <w:spacing w:val="-15"/>
        </w:rPr>
        <w:t> </w:t>
      </w:r>
      <w:r>
        <w:rPr>
          <w:color w:val="231F20"/>
        </w:rPr>
        <w:t>That’s why we’re working towards zero road</w:t>
      </w:r>
      <w:r>
        <w:rPr>
          <w:color w:val="231F20"/>
          <w:spacing w:val="-38"/>
        </w:rPr>
        <w:t> </w:t>
      </w:r>
      <w:r>
        <w:rPr>
          <w:color w:val="231F20"/>
          <w:spacing w:val="2"/>
        </w:rPr>
        <w:t>trauma.</w:t>
      </w:r>
    </w:p>
    <w:p>
      <w:pPr>
        <w:pStyle w:val="BodyText"/>
        <w:spacing w:line="247" w:lineRule="auto" w:before="117"/>
        <w:ind w:left="173" w:right="423"/>
      </w:pPr>
      <w:r>
        <w:rPr>
          <w:color w:val="231F20"/>
        </w:rPr>
        <w:t>It’s</w:t>
      </w:r>
      <w:r>
        <w:rPr>
          <w:color w:val="231F20"/>
          <w:spacing w:val="-19"/>
        </w:rPr>
        <w:t> </w:t>
      </w:r>
      <w:r>
        <w:rPr>
          <w:color w:val="231F20"/>
        </w:rPr>
        <w:t>time</w:t>
      </w:r>
      <w:r>
        <w:rPr>
          <w:color w:val="231F20"/>
          <w:spacing w:val="-18"/>
        </w:rPr>
        <w:t> </w:t>
      </w:r>
      <w:r>
        <w:rPr>
          <w:color w:val="231F20"/>
        </w:rPr>
        <w:t>our</w:t>
      </w:r>
      <w:r>
        <w:rPr>
          <w:color w:val="231F20"/>
          <w:spacing w:val="-18"/>
        </w:rPr>
        <w:t> </w:t>
      </w:r>
      <w:r>
        <w:rPr>
          <w:color w:val="231F20"/>
        </w:rPr>
        <w:t>community</w:t>
      </w:r>
      <w:r>
        <w:rPr>
          <w:color w:val="231F20"/>
          <w:spacing w:val="-18"/>
        </w:rPr>
        <w:t> </w:t>
      </w:r>
      <w:r>
        <w:rPr>
          <w:color w:val="231F20"/>
        </w:rPr>
        <w:t>confronted</w:t>
      </w:r>
      <w:r>
        <w:rPr>
          <w:color w:val="231F20"/>
          <w:spacing w:val="-18"/>
        </w:rPr>
        <w:t> </w:t>
      </w:r>
      <w:r>
        <w:rPr>
          <w:color w:val="231F20"/>
        </w:rPr>
        <w:t>the</w:t>
      </w:r>
      <w:r>
        <w:rPr>
          <w:color w:val="231F20"/>
          <w:spacing w:val="-19"/>
        </w:rPr>
        <w:t> </w:t>
      </w:r>
      <w:r>
        <w:rPr>
          <w:color w:val="231F20"/>
        </w:rPr>
        <w:t>tragic</w:t>
      </w:r>
      <w:r>
        <w:rPr>
          <w:color w:val="231F20"/>
          <w:spacing w:val="-18"/>
        </w:rPr>
        <w:t> </w:t>
      </w:r>
      <w:r>
        <w:rPr>
          <w:color w:val="231F20"/>
          <w:spacing w:val="3"/>
        </w:rPr>
        <w:t>facts.</w:t>
      </w:r>
      <w:r>
        <w:rPr>
          <w:color w:val="231F20"/>
          <w:spacing w:val="-18"/>
        </w:rPr>
        <w:t> </w:t>
      </w:r>
      <w:r>
        <w:rPr>
          <w:color w:val="231F20"/>
        </w:rPr>
        <w:t>It’s</w:t>
      </w:r>
      <w:r>
        <w:rPr>
          <w:color w:val="231F20"/>
          <w:spacing w:val="-18"/>
        </w:rPr>
        <w:t> </w:t>
      </w:r>
      <w:r>
        <w:rPr>
          <w:color w:val="231F20"/>
        </w:rPr>
        <w:t>time for broad community </w:t>
      </w:r>
      <w:r>
        <w:rPr>
          <w:color w:val="231F20"/>
          <w:spacing w:val="3"/>
        </w:rPr>
        <w:t>support </w:t>
      </w:r>
      <w:r>
        <w:rPr>
          <w:color w:val="231F20"/>
        </w:rPr>
        <w:t>that’s committed to ending trauma</w:t>
      </w:r>
      <w:r>
        <w:rPr>
          <w:color w:val="231F20"/>
          <w:spacing w:val="-14"/>
        </w:rPr>
        <w:t> </w:t>
      </w:r>
      <w:r>
        <w:rPr>
          <w:color w:val="231F20"/>
        </w:rPr>
        <w:t>on</w:t>
      </w:r>
      <w:r>
        <w:rPr>
          <w:color w:val="231F20"/>
          <w:spacing w:val="-14"/>
        </w:rPr>
        <w:t> </w:t>
      </w:r>
      <w:r>
        <w:rPr>
          <w:color w:val="231F20"/>
        </w:rPr>
        <w:t>our</w:t>
      </w:r>
      <w:r>
        <w:rPr>
          <w:color w:val="231F20"/>
          <w:spacing w:val="-14"/>
        </w:rPr>
        <w:t> </w:t>
      </w:r>
      <w:r>
        <w:rPr>
          <w:color w:val="231F20"/>
        </w:rPr>
        <w:t>roads</w:t>
      </w:r>
      <w:r>
        <w:rPr>
          <w:color w:val="231F20"/>
          <w:spacing w:val="-13"/>
        </w:rPr>
        <w:t> </w:t>
      </w:r>
      <w:r>
        <w:rPr>
          <w:color w:val="231F20"/>
        </w:rPr>
        <w:t>and</w:t>
      </w:r>
      <w:r>
        <w:rPr>
          <w:color w:val="231F20"/>
          <w:spacing w:val="-13"/>
        </w:rPr>
        <w:t> </w:t>
      </w:r>
      <w:r>
        <w:rPr>
          <w:color w:val="231F20"/>
        </w:rPr>
        <w:t>it’s</w:t>
      </w:r>
      <w:r>
        <w:rPr>
          <w:color w:val="231F20"/>
          <w:spacing w:val="-14"/>
        </w:rPr>
        <w:t> </w:t>
      </w:r>
      <w:r>
        <w:rPr>
          <w:color w:val="231F20"/>
        </w:rPr>
        <w:t>my</w:t>
      </w:r>
      <w:r>
        <w:rPr>
          <w:color w:val="231F20"/>
          <w:spacing w:val="-13"/>
        </w:rPr>
        <w:t> </w:t>
      </w:r>
      <w:r>
        <w:rPr>
          <w:color w:val="231F20"/>
        </w:rPr>
        <w:t>job</w:t>
      </w:r>
      <w:r>
        <w:rPr>
          <w:color w:val="231F20"/>
          <w:spacing w:val="-14"/>
        </w:rPr>
        <w:t> </w:t>
      </w:r>
      <w:r>
        <w:rPr>
          <w:color w:val="231F20"/>
        </w:rPr>
        <w:t>to</w:t>
      </w:r>
      <w:r>
        <w:rPr>
          <w:color w:val="231F20"/>
          <w:spacing w:val="-13"/>
        </w:rPr>
        <w:t> </w:t>
      </w:r>
      <w:r>
        <w:rPr>
          <w:color w:val="231F20"/>
        </w:rPr>
        <w:t>work</w:t>
      </w:r>
      <w:r>
        <w:rPr>
          <w:color w:val="231F20"/>
          <w:spacing w:val="-14"/>
        </w:rPr>
        <w:t> </w:t>
      </w:r>
      <w:r>
        <w:rPr>
          <w:color w:val="231F20"/>
        </w:rPr>
        <w:t>closely</w:t>
      </w:r>
      <w:r>
        <w:rPr>
          <w:color w:val="231F20"/>
          <w:spacing w:val="-13"/>
        </w:rPr>
        <w:t> </w:t>
      </w:r>
      <w:r>
        <w:rPr>
          <w:color w:val="231F20"/>
        </w:rPr>
        <w:t>with</w:t>
      </w:r>
      <w:r>
        <w:rPr>
          <w:color w:val="231F20"/>
          <w:spacing w:val="-14"/>
        </w:rPr>
        <w:t> </w:t>
      </w:r>
      <w:r>
        <w:rPr>
          <w:color w:val="231F20"/>
        </w:rPr>
        <w:t>the community to realise our</w:t>
      </w:r>
      <w:r>
        <w:rPr>
          <w:color w:val="231F20"/>
          <w:spacing w:val="-9"/>
        </w:rPr>
        <w:t> </w:t>
      </w:r>
      <w:r>
        <w:rPr>
          <w:color w:val="231F20"/>
        </w:rPr>
        <w:t>vision.</w:t>
      </w:r>
    </w:p>
    <w:p>
      <w:pPr>
        <w:spacing w:line="247" w:lineRule="auto" w:before="119"/>
        <w:ind w:left="173" w:right="423" w:firstLine="0"/>
        <w:jc w:val="left"/>
        <w:rPr>
          <w:sz w:val="22"/>
        </w:rPr>
      </w:pPr>
      <w:r>
        <w:rPr>
          <w:color w:val="231F20"/>
          <w:sz w:val="22"/>
        </w:rPr>
        <w:t>The Road Safety </w:t>
      </w:r>
      <w:r>
        <w:rPr>
          <w:color w:val="231F20"/>
          <w:spacing w:val="2"/>
          <w:sz w:val="22"/>
        </w:rPr>
        <w:t>Advisory </w:t>
      </w:r>
      <w:r>
        <w:rPr>
          <w:color w:val="231F20"/>
          <w:sz w:val="22"/>
        </w:rPr>
        <w:t>Council is proud to have contributed</w:t>
      </w:r>
      <w:r>
        <w:rPr>
          <w:color w:val="231F20"/>
          <w:spacing w:val="-19"/>
          <w:sz w:val="22"/>
        </w:rPr>
        <w:t> </w:t>
      </w:r>
      <w:r>
        <w:rPr>
          <w:color w:val="231F20"/>
          <w:sz w:val="22"/>
        </w:rPr>
        <w:t>to</w:t>
      </w:r>
      <w:r>
        <w:rPr>
          <w:color w:val="231F20"/>
          <w:spacing w:val="-19"/>
          <w:sz w:val="22"/>
        </w:rPr>
        <w:t> </w:t>
      </w:r>
      <w:r>
        <w:rPr>
          <w:color w:val="231F20"/>
          <w:sz w:val="22"/>
        </w:rPr>
        <w:t>the</w:t>
      </w:r>
      <w:r>
        <w:rPr>
          <w:color w:val="231F20"/>
          <w:spacing w:val="-19"/>
          <w:sz w:val="22"/>
        </w:rPr>
        <w:t> </w:t>
      </w:r>
      <w:r>
        <w:rPr>
          <w:color w:val="231F20"/>
          <w:sz w:val="22"/>
        </w:rPr>
        <w:t>Tasmanian</w:t>
      </w:r>
      <w:r>
        <w:rPr>
          <w:color w:val="231F20"/>
          <w:spacing w:val="-19"/>
          <w:sz w:val="22"/>
        </w:rPr>
        <w:t> </w:t>
      </w:r>
      <w:r>
        <w:rPr>
          <w:color w:val="231F20"/>
          <w:sz w:val="22"/>
        </w:rPr>
        <w:t>Government’s</w:t>
      </w:r>
      <w:r>
        <w:rPr>
          <w:color w:val="231F20"/>
          <w:spacing w:val="-19"/>
          <w:sz w:val="22"/>
        </w:rPr>
        <w:t> </w:t>
      </w:r>
      <w:r>
        <w:rPr>
          <w:color w:val="231F20"/>
          <w:spacing w:val="-3"/>
          <w:sz w:val="22"/>
        </w:rPr>
        <w:t>T</w:t>
      </w:r>
      <w:r>
        <w:rPr>
          <w:i/>
          <w:color w:val="231F20"/>
          <w:spacing w:val="-3"/>
          <w:sz w:val="22"/>
        </w:rPr>
        <w:t>owards</w:t>
      </w:r>
      <w:r>
        <w:rPr>
          <w:i/>
          <w:color w:val="231F20"/>
          <w:spacing w:val="-19"/>
          <w:sz w:val="22"/>
        </w:rPr>
        <w:t> </w:t>
      </w:r>
      <w:r>
        <w:rPr>
          <w:i/>
          <w:color w:val="231F20"/>
          <w:sz w:val="22"/>
        </w:rPr>
        <w:t>Zero </w:t>
      </w:r>
      <w:r>
        <w:rPr>
          <w:i/>
          <w:color w:val="231F20"/>
          <w:sz w:val="22"/>
        </w:rPr>
        <w:t>Action Plan </w:t>
      </w:r>
      <w:r>
        <w:rPr>
          <w:i/>
          <w:color w:val="231F20"/>
          <w:spacing w:val="-6"/>
          <w:sz w:val="22"/>
        </w:rPr>
        <w:t>2020-2024</w:t>
      </w:r>
      <w:r>
        <w:rPr>
          <w:color w:val="231F20"/>
          <w:spacing w:val="-6"/>
          <w:sz w:val="22"/>
        </w:rPr>
        <w:t>.</w:t>
      </w:r>
    </w:p>
    <w:p>
      <w:pPr>
        <w:pStyle w:val="BodyText"/>
        <w:spacing w:line="247" w:lineRule="auto" w:before="117"/>
        <w:ind w:left="173" w:right="467"/>
      </w:pPr>
      <w:r>
        <w:rPr>
          <w:color w:val="231F20"/>
        </w:rPr>
        <w:t>We see it as an opportunity to build on what we have done successfully and as a blueprint for change, not just to meet the challenge of saving lives but to excel at doing so.</w:t>
      </w:r>
    </w:p>
    <w:p>
      <w:pPr>
        <w:pStyle w:val="BodyText"/>
        <w:spacing w:line="247" w:lineRule="auto" w:before="117"/>
        <w:ind w:left="173" w:right="423"/>
      </w:pPr>
      <w:r>
        <w:rPr>
          <w:color w:val="231F20"/>
          <w:spacing w:val="-5"/>
        </w:rPr>
        <w:t>We</w:t>
      </w:r>
      <w:r>
        <w:rPr>
          <w:color w:val="231F20"/>
          <w:spacing w:val="-11"/>
        </w:rPr>
        <w:t> </w:t>
      </w:r>
      <w:r>
        <w:rPr>
          <w:color w:val="231F20"/>
        </w:rPr>
        <w:t>believe</w:t>
      </w:r>
      <w:r>
        <w:rPr>
          <w:color w:val="231F20"/>
          <w:spacing w:val="-11"/>
        </w:rPr>
        <w:t> </w:t>
      </w:r>
      <w:r>
        <w:rPr>
          <w:color w:val="231F20"/>
        </w:rPr>
        <w:t>this</w:t>
      </w:r>
      <w:r>
        <w:rPr>
          <w:color w:val="231F20"/>
          <w:spacing w:val="-11"/>
        </w:rPr>
        <w:t> </w:t>
      </w:r>
      <w:r>
        <w:rPr>
          <w:color w:val="231F20"/>
        </w:rPr>
        <w:t>Action</w:t>
      </w:r>
      <w:r>
        <w:rPr>
          <w:color w:val="231F20"/>
          <w:spacing w:val="-12"/>
        </w:rPr>
        <w:t> </w:t>
      </w:r>
      <w:r>
        <w:rPr>
          <w:color w:val="231F20"/>
        </w:rPr>
        <w:t>Plan</w:t>
      </w:r>
      <w:r>
        <w:rPr>
          <w:color w:val="231F20"/>
          <w:spacing w:val="-12"/>
        </w:rPr>
        <w:t> </w:t>
      </w:r>
      <w:r>
        <w:rPr>
          <w:color w:val="231F20"/>
        </w:rPr>
        <w:t>is</w:t>
      </w:r>
      <w:r>
        <w:rPr>
          <w:color w:val="231F20"/>
          <w:spacing w:val="-11"/>
        </w:rPr>
        <w:t> </w:t>
      </w:r>
      <w:r>
        <w:rPr>
          <w:color w:val="231F20"/>
        </w:rPr>
        <w:t>a</w:t>
      </w:r>
      <w:r>
        <w:rPr>
          <w:color w:val="231F20"/>
          <w:spacing w:val="-11"/>
        </w:rPr>
        <w:t> </w:t>
      </w:r>
      <w:r>
        <w:rPr>
          <w:color w:val="231F20"/>
        </w:rPr>
        <w:t>fundamental</w:t>
      </w:r>
      <w:r>
        <w:rPr>
          <w:color w:val="231F20"/>
          <w:spacing w:val="-11"/>
        </w:rPr>
        <w:t> </w:t>
      </w:r>
      <w:r>
        <w:rPr>
          <w:color w:val="231F20"/>
        </w:rPr>
        <w:t>building</w:t>
      </w:r>
      <w:r>
        <w:rPr>
          <w:color w:val="231F20"/>
          <w:spacing w:val="-12"/>
        </w:rPr>
        <w:t> </w:t>
      </w:r>
      <w:r>
        <w:rPr>
          <w:color w:val="231F20"/>
        </w:rPr>
        <w:t>block</w:t>
      </w:r>
      <w:r>
        <w:rPr>
          <w:color w:val="231F20"/>
          <w:spacing w:val="-11"/>
        </w:rPr>
        <w:t> </w:t>
      </w:r>
      <w:r>
        <w:rPr>
          <w:color w:val="231F20"/>
        </w:rPr>
        <w:t>in getting</w:t>
      </w:r>
      <w:r>
        <w:rPr>
          <w:color w:val="231F20"/>
          <w:spacing w:val="-7"/>
        </w:rPr>
        <w:t> </w:t>
      </w:r>
      <w:r>
        <w:rPr>
          <w:color w:val="231F20"/>
        </w:rPr>
        <w:t>to</w:t>
      </w:r>
      <w:r>
        <w:rPr>
          <w:color w:val="231F20"/>
          <w:spacing w:val="-6"/>
        </w:rPr>
        <w:t> </w:t>
      </w:r>
      <w:r>
        <w:rPr>
          <w:color w:val="231F20"/>
        </w:rPr>
        <w:t>a</w:t>
      </w:r>
      <w:r>
        <w:rPr>
          <w:color w:val="231F20"/>
          <w:spacing w:val="-6"/>
        </w:rPr>
        <w:t> </w:t>
      </w:r>
      <w:r>
        <w:rPr>
          <w:color w:val="231F20"/>
        </w:rPr>
        <w:t>point</w:t>
      </w:r>
      <w:r>
        <w:rPr>
          <w:color w:val="231F20"/>
          <w:spacing w:val="-6"/>
        </w:rPr>
        <w:t> </w:t>
      </w:r>
      <w:r>
        <w:rPr>
          <w:color w:val="231F20"/>
          <w:spacing w:val="2"/>
        </w:rPr>
        <w:t>where</w:t>
      </w:r>
      <w:r>
        <w:rPr>
          <w:color w:val="231F20"/>
          <w:spacing w:val="-6"/>
        </w:rPr>
        <w:t> </w:t>
      </w:r>
      <w:r>
        <w:rPr>
          <w:color w:val="231F20"/>
        </w:rPr>
        <w:t>Tasmania</w:t>
      </w:r>
      <w:r>
        <w:rPr>
          <w:color w:val="231F20"/>
          <w:spacing w:val="-6"/>
        </w:rPr>
        <w:t> </w:t>
      </w:r>
      <w:r>
        <w:rPr>
          <w:color w:val="231F20"/>
        </w:rPr>
        <w:t>can</w:t>
      </w:r>
      <w:r>
        <w:rPr>
          <w:color w:val="231F20"/>
          <w:spacing w:val="-7"/>
        </w:rPr>
        <w:t> </w:t>
      </w:r>
      <w:r>
        <w:rPr>
          <w:color w:val="231F20"/>
        </w:rPr>
        <w:t>lead</w:t>
      </w:r>
      <w:r>
        <w:rPr>
          <w:color w:val="231F20"/>
          <w:spacing w:val="-6"/>
        </w:rPr>
        <w:t> </w:t>
      </w:r>
      <w:r>
        <w:rPr>
          <w:color w:val="231F20"/>
        </w:rPr>
        <w:t>the</w:t>
      </w:r>
      <w:r>
        <w:rPr>
          <w:color w:val="231F20"/>
          <w:spacing w:val="-6"/>
        </w:rPr>
        <w:t> </w:t>
      </w:r>
      <w:r>
        <w:rPr>
          <w:color w:val="231F20"/>
        </w:rPr>
        <w:t>nation.</w:t>
      </w:r>
    </w:p>
    <w:p>
      <w:pPr>
        <w:pStyle w:val="BodyText"/>
        <w:spacing w:before="6"/>
      </w:pPr>
      <w:r>
        <w:rPr/>
        <w:drawing>
          <wp:anchor distT="0" distB="0" distL="0" distR="0" allowOverlap="1" layoutInCell="1" locked="0" behindDoc="0" simplePos="0" relativeHeight="6">
            <wp:simplePos x="0" y="0"/>
            <wp:positionH relativeFrom="page">
              <wp:posOffset>3854462</wp:posOffset>
            </wp:positionH>
            <wp:positionV relativeFrom="paragraph">
              <wp:posOffset>190937</wp:posOffset>
            </wp:positionV>
            <wp:extent cx="1407190" cy="807338"/>
            <wp:effectExtent l="0" t="0" r="0" b="0"/>
            <wp:wrapTopAndBottom/>
            <wp:docPr id="9" name="image17.jpeg"/>
            <wp:cNvGraphicFramePr>
              <a:graphicFrameLocks noChangeAspect="1"/>
            </wp:cNvGraphicFramePr>
            <a:graphic>
              <a:graphicData uri="http://schemas.openxmlformats.org/drawingml/2006/picture">
                <pic:pic>
                  <pic:nvPicPr>
                    <pic:cNvPr id="10" name="image17.jpeg"/>
                    <pic:cNvPicPr/>
                  </pic:nvPicPr>
                  <pic:blipFill>
                    <a:blip r:embed="rId21" cstate="print"/>
                    <a:stretch>
                      <a:fillRect/>
                    </a:stretch>
                  </pic:blipFill>
                  <pic:spPr>
                    <a:xfrm>
                      <a:off x="0" y="0"/>
                      <a:ext cx="1407190" cy="807338"/>
                    </a:xfrm>
                    <a:prstGeom prst="rect">
                      <a:avLst/>
                    </a:prstGeom>
                  </pic:spPr>
                </pic:pic>
              </a:graphicData>
            </a:graphic>
          </wp:anchor>
        </w:drawing>
      </w:r>
    </w:p>
    <w:p>
      <w:pPr>
        <w:pStyle w:val="BodyText"/>
        <w:spacing w:before="7"/>
        <w:rPr>
          <w:sz w:val="34"/>
        </w:rPr>
      </w:pPr>
    </w:p>
    <w:p>
      <w:pPr>
        <w:pStyle w:val="BodyText"/>
        <w:ind w:left="173"/>
      </w:pPr>
      <w:r>
        <w:rPr>
          <w:color w:val="231F20"/>
        </w:rPr>
        <w:t>Garry Bailey</w:t>
      </w:r>
    </w:p>
    <w:p>
      <w:pPr>
        <w:pStyle w:val="BodyText"/>
        <w:spacing w:before="122"/>
        <w:ind w:left="173"/>
      </w:pPr>
      <w:r>
        <w:rPr>
          <w:color w:val="231F20"/>
        </w:rPr>
        <w:t>Chair of the Tasmanian Road Safety Advisory Council</w:t>
      </w:r>
    </w:p>
    <w:p>
      <w:pPr>
        <w:spacing w:after="0"/>
        <w:sectPr>
          <w:type w:val="continuous"/>
          <w:pgSz w:w="11910" w:h="16840"/>
          <w:pgMar w:top="1580" w:bottom="0" w:left="280" w:right="20"/>
          <w:cols w:num="2" w:equalWidth="0">
            <w:col w:w="5560" w:space="53"/>
            <w:col w:w="5997"/>
          </w:cols>
        </w:sectPr>
      </w:pPr>
    </w:p>
    <w:p>
      <w:pPr>
        <w:pStyle w:val="BodyText"/>
        <w:rPr>
          <w:sz w:val="20"/>
        </w:rPr>
      </w:pPr>
    </w:p>
    <w:p>
      <w:pPr>
        <w:pStyle w:val="BodyText"/>
        <w:rPr>
          <w:sz w:val="20"/>
        </w:rPr>
      </w:pPr>
    </w:p>
    <w:p>
      <w:pPr>
        <w:pStyle w:val="BodyText"/>
        <w:spacing w:before="3"/>
        <w:rPr>
          <w:sz w:val="23"/>
        </w:rPr>
      </w:pPr>
    </w:p>
    <w:p>
      <w:pPr>
        <w:pStyle w:val="BodyText"/>
        <w:ind w:right="258"/>
        <w:jc w:val="center"/>
      </w:pPr>
      <w:r>
        <w:rPr>
          <w:color w:val="231F20"/>
        </w:rPr>
        <w:t>4</w:t>
      </w:r>
    </w:p>
    <w:p>
      <w:pPr>
        <w:spacing w:after="0"/>
        <w:jc w:val="center"/>
        <w:sectPr>
          <w:type w:val="continuous"/>
          <w:pgSz w:w="11910" w:h="16840"/>
          <w:pgMar w:top="1580" w:bottom="0" w:left="280" w:right="20"/>
        </w:sectPr>
      </w:pPr>
    </w:p>
    <w:p>
      <w:pPr>
        <w:pStyle w:val="Heading1"/>
      </w:pPr>
      <w:bookmarkStart w:name="_bookmark2" w:id="3"/>
      <w:bookmarkEnd w:id="3"/>
      <w:r>
        <w:rPr/>
      </w:r>
      <w:r>
        <w:rPr>
          <w:color w:val="78952C"/>
        </w:rPr>
        <w:t>The Action Plan at a glance</w:t>
      </w:r>
    </w:p>
    <w:p>
      <w:pPr>
        <w:pStyle w:val="Heading4"/>
        <w:spacing w:before="485"/>
      </w:pPr>
      <w:r>
        <w:rPr>
          <w:color w:val="231F20"/>
        </w:rPr>
        <w:t>Over the next five years, the Tasmanian Government will invest more than</w:t>
      </w:r>
    </w:p>
    <w:p>
      <w:pPr>
        <w:spacing w:before="13"/>
        <w:ind w:left="173" w:right="0" w:firstLine="0"/>
        <w:jc w:val="left"/>
        <w:rPr>
          <w:sz w:val="18"/>
        </w:rPr>
      </w:pPr>
      <w:r>
        <w:rPr>
          <w:color w:val="231F20"/>
          <w:sz w:val="32"/>
        </w:rPr>
        <w:t>$75 million in road safety improvements in six key areas.</w:t>
      </w:r>
      <w:r>
        <w:rPr>
          <w:color w:val="231F20"/>
          <w:position w:val="11"/>
          <w:sz w:val="18"/>
        </w:rPr>
        <w:t>1</w:t>
      </w:r>
    </w:p>
    <w:p>
      <w:pPr>
        <w:pStyle w:val="BodyText"/>
        <w:spacing w:before="8"/>
        <w:rPr>
          <w:sz w:val="13"/>
        </w:rPr>
      </w:pPr>
    </w:p>
    <w:tbl>
      <w:tblPr>
        <w:tblW w:w="0" w:type="auto"/>
        <w:jc w:val="left"/>
        <w:tblInd w:w="183" w:type="dxa"/>
        <w:tblBorders>
          <w:top w:val="single" w:sz="4" w:space="0" w:color="1E384B"/>
          <w:left w:val="single" w:sz="4" w:space="0" w:color="1E384B"/>
          <w:bottom w:val="single" w:sz="4" w:space="0" w:color="1E384B"/>
          <w:right w:val="single" w:sz="4" w:space="0" w:color="1E384B"/>
          <w:insideH w:val="single" w:sz="4" w:space="0" w:color="1E384B"/>
          <w:insideV w:val="single" w:sz="4" w:space="0" w:color="1E384B"/>
        </w:tblBorders>
        <w:tblLayout w:type="fixed"/>
        <w:tblCellMar>
          <w:top w:w="0" w:type="dxa"/>
          <w:left w:w="0" w:type="dxa"/>
          <w:bottom w:w="0" w:type="dxa"/>
          <w:right w:w="0" w:type="dxa"/>
        </w:tblCellMar>
        <w:tblLook w:val="01E0"/>
      </w:tblPr>
      <w:tblGrid>
        <w:gridCol w:w="5407"/>
        <w:gridCol w:w="5500"/>
      </w:tblGrid>
      <w:tr>
        <w:trPr>
          <w:trHeight w:val="3783" w:hRule="atLeast"/>
        </w:trPr>
        <w:tc>
          <w:tcPr>
            <w:tcW w:w="5407" w:type="dxa"/>
          </w:tcPr>
          <w:p>
            <w:pPr>
              <w:pStyle w:val="TableParagraph"/>
              <w:spacing w:before="112"/>
              <w:ind w:left="170" w:firstLine="0"/>
              <w:rPr>
                <w:sz w:val="22"/>
              </w:rPr>
            </w:pPr>
            <w:r>
              <w:rPr>
                <w:color w:val="78952C"/>
                <w:sz w:val="22"/>
              </w:rPr>
              <w:t>Over $20 million</w:t>
            </w:r>
          </w:p>
          <w:p>
            <w:pPr>
              <w:pStyle w:val="TableParagraph"/>
              <w:spacing w:before="66"/>
              <w:ind w:left="170" w:firstLine="0"/>
              <w:rPr>
                <w:sz w:val="22"/>
              </w:rPr>
            </w:pPr>
            <w:r>
              <w:rPr>
                <w:color w:val="231F20"/>
                <w:sz w:val="22"/>
              </w:rPr>
              <w:t>Making our rural roads safer</w:t>
            </w:r>
          </w:p>
          <w:p>
            <w:pPr>
              <w:pStyle w:val="TableParagraph"/>
              <w:spacing w:before="65"/>
              <w:ind w:left="170" w:firstLine="0"/>
              <w:rPr>
                <w:sz w:val="22"/>
              </w:rPr>
            </w:pPr>
            <w:r>
              <w:rPr>
                <w:color w:val="231F20"/>
                <w:sz w:val="22"/>
              </w:rPr>
              <w:t>60 per cent of fatalities occur in rural areas.</w:t>
            </w:r>
          </w:p>
          <w:p>
            <w:pPr>
              <w:pStyle w:val="TableParagraph"/>
              <w:numPr>
                <w:ilvl w:val="0"/>
                <w:numId w:val="1"/>
              </w:numPr>
              <w:tabs>
                <w:tab w:pos="397" w:val="left" w:leader="none"/>
              </w:tabs>
              <w:spacing w:line="247" w:lineRule="auto" w:before="66" w:after="0"/>
              <w:ind w:left="396" w:right="695" w:hanging="227"/>
              <w:jc w:val="left"/>
              <w:rPr>
                <w:sz w:val="22"/>
              </w:rPr>
            </w:pPr>
            <w:r>
              <w:rPr>
                <w:color w:val="231F20"/>
                <w:sz w:val="22"/>
              </w:rPr>
              <w:t>Engage with the community, decision-makers and</w:t>
            </w:r>
            <w:r>
              <w:rPr>
                <w:color w:val="231F20"/>
                <w:spacing w:val="-25"/>
                <w:sz w:val="22"/>
              </w:rPr>
              <w:t> </w:t>
            </w:r>
            <w:r>
              <w:rPr>
                <w:color w:val="231F20"/>
                <w:spacing w:val="3"/>
                <w:sz w:val="22"/>
              </w:rPr>
              <w:t>industry</w:t>
            </w:r>
            <w:r>
              <w:rPr>
                <w:color w:val="231F20"/>
                <w:spacing w:val="-25"/>
                <w:sz w:val="22"/>
              </w:rPr>
              <w:t> </w:t>
            </w:r>
            <w:r>
              <w:rPr>
                <w:color w:val="231F20"/>
                <w:spacing w:val="2"/>
                <w:sz w:val="22"/>
              </w:rPr>
              <w:t>practitioners</w:t>
            </w:r>
            <w:r>
              <w:rPr>
                <w:color w:val="231F20"/>
                <w:spacing w:val="-24"/>
                <w:sz w:val="22"/>
              </w:rPr>
              <w:t> </w:t>
            </w:r>
            <w:r>
              <w:rPr>
                <w:color w:val="231F20"/>
                <w:sz w:val="22"/>
              </w:rPr>
              <w:t>to</w:t>
            </w:r>
            <w:r>
              <w:rPr>
                <w:color w:val="231F20"/>
                <w:spacing w:val="-25"/>
                <w:sz w:val="22"/>
              </w:rPr>
              <w:t> </w:t>
            </w:r>
            <w:r>
              <w:rPr>
                <w:color w:val="231F20"/>
                <w:sz w:val="22"/>
              </w:rPr>
              <w:t>increase</w:t>
            </w:r>
            <w:r>
              <w:rPr>
                <w:color w:val="231F20"/>
                <w:spacing w:val="-24"/>
                <w:sz w:val="22"/>
              </w:rPr>
              <w:t> </w:t>
            </w:r>
            <w:r>
              <w:rPr>
                <w:color w:val="231F20"/>
                <w:sz w:val="22"/>
              </w:rPr>
              <w:t>road</w:t>
            </w:r>
            <w:r>
              <w:rPr>
                <w:color w:val="231F20"/>
                <w:spacing w:val="-25"/>
                <w:sz w:val="22"/>
              </w:rPr>
              <w:t> </w:t>
            </w:r>
            <w:r>
              <w:rPr>
                <w:color w:val="231F20"/>
                <w:sz w:val="22"/>
              </w:rPr>
              <w:t>safety</w:t>
            </w:r>
          </w:p>
          <w:p>
            <w:pPr>
              <w:pStyle w:val="TableParagraph"/>
              <w:spacing w:before="2"/>
              <w:ind w:firstLine="0"/>
              <w:rPr>
                <w:sz w:val="22"/>
              </w:rPr>
            </w:pPr>
            <w:r>
              <w:rPr>
                <w:color w:val="231F20"/>
                <w:sz w:val="22"/>
              </w:rPr>
              <w:t>knowledge and build support for speed moderation.</w:t>
            </w:r>
          </w:p>
          <w:p>
            <w:pPr>
              <w:pStyle w:val="TableParagraph"/>
              <w:numPr>
                <w:ilvl w:val="0"/>
                <w:numId w:val="1"/>
              </w:numPr>
              <w:tabs>
                <w:tab w:pos="397" w:val="left" w:leader="none"/>
              </w:tabs>
              <w:spacing w:line="247" w:lineRule="auto" w:before="123" w:after="0"/>
              <w:ind w:left="396" w:right="400" w:hanging="227"/>
              <w:jc w:val="left"/>
              <w:rPr>
                <w:sz w:val="22"/>
              </w:rPr>
            </w:pPr>
            <w:r>
              <w:rPr>
                <w:color w:val="231F20"/>
                <w:sz w:val="22"/>
              </w:rPr>
              <w:t>Reduce</w:t>
            </w:r>
            <w:r>
              <w:rPr>
                <w:color w:val="231F20"/>
                <w:spacing w:val="-15"/>
                <w:sz w:val="22"/>
              </w:rPr>
              <w:t> </w:t>
            </w:r>
            <w:r>
              <w:rPr>
                <w:color w:val="231F20"/>
                <w:sz w:val="22"/>
              </w:rPr>
              <w:t>the</w:t>
            </w:r>
            <w:r>
              <w:rPr>
                <w:color w:val="231F20"/>
                <w:spacing w:val="-15"/>
                <w:sz w:val="22"/>
              </w:rPr>
              <w:t> </w:t>
            </w:r>
            <w:r>
              <w:rPr>
                <w:color w:val="231F20"/>
                <w:sz w:val="22"/>
              </w:rPr>
              <w:t>risk</w:t>
            </w:r>
            <w:r>
              <w:rPr>
                <w:color w:val="231F20"/>
                <w:spacing w:val="-15"/>
                <w:sz w:val="22"/>
              </w:rPr>
              <w:t> </w:t>
            </w:r>
            <w:r>
              <w:rPr>
                <w:color w:val="231F20"/>
                <w:sz w:val="22"/>
              </w:rPr>
              <w:t>of</w:t>
            </w:r>
            <w:r>
              <w:rPr>
                <w:color w:val="231F20"/>
                <w:spacing w:val="-15"/>
                <w:sz w:val="22"/>
              </w:rPr>
              <w:t> </w:t>
            </w:r>
            <w:r>
              <w:rPr>
                <w:color w:val="231F20"/>
                <w:spacing w:val="3"/>
                <w:sz w:val="22"/>
              </w:rPr>
              <w:t>run-off</w:t>
            </w:r>
            <w:r>
              <w:rPr>
                <w:color w:val="231F20"/>
                <w:spacing w:val="-16"/>
                <w:sz w:val="22"/>
              </w:rPr>
              <w:t> </w:t>
            </w:r>
            <w:r>
              <w:rPr>
                <w:color w:val="231F20"/>
                <w:sz w:val="22"/>
              </w:rPr>
              <w:t>road</w:t>
            </w:r>
            <w:r>
              <w:rPr>
                <w:color w:val="231F20"/>
                <w:spacing w:val="-14"/>
                <w:sz w:val="22"/>
              </w:rPr>
              <w:t> </w:t>
            </w:r>
            <w:r>
              <w:rPr>
                <w:color w:val="231F20"/>
                <w:sz w:val="22"/>
              </w:rPr>
              <w:t>and</w:t>
            </w:r>
            <w:r>
              <w:rPr>
                <w:color w:val="231F20"/>
                <w:spacing w:val="-15"/>
                <w:sz w:val="22"/>
              </w:rPr>
              <w:t> </w:t>
            </w:r>
            <w:r>
              <w:rPr>
                <w:color w:val="231F20"/>
                <w:sz w:val="22"/>
              </w:rPr>
              <w:t>head-on</w:t>
            </w:r>
            <w:r>
              <w:rPr>
                <w:color w:val="231F20"/>
                <w:spacing w:val="-15"/>
                <w:sz w:val="22"/>
              </w:rPr>
              <w:t> </w:t>
            </w:r>
            <w:r>
              <w:rPr>
                <w:color w:val="231F20"/>
                <w:spacing w:val="2"/>
                <w:sz w:val="22"/>
              </w:rPr>
              <w:t>crashes </w:t>
            </w:r>
            <w:r>
              <w:rPr>
                <w:color w:val="231F20"/>
                <w:sz w:val="22"/>
              </w:rPr>
              <w:t>on high speed </w:t>
            </w:r>
            <w:r>
              <w:rPr>
                <w:color w:val="231F20"/>
                <w:spacing w:val="3"/>
                <w:sz w:val="22"/>
              </w:rPr>
              <w:t>rural </w:t>
            </w:r>
            <w:r>
              <w:rPr>
                <w:color w:val="231F20"/>
                <w:sz w:val="22"/>
              </w:rPr>
              <w:t>roads with cost effective, mass </w:t>
            </w:r>
            <w:r>
              <w:rPr>
                <w:color w:val="231F20"/>
                <w:spacing w:val="2"/>
                <w:sz w:val="22"/>
              </w:rPr>
              <w:t>action </w:t>
            </w:r>
            <w:r>
              <w:rPr>
                <w:color w:val="231F20"/>
                <w:spacing w:val="3"/>
                <w:sz w:val="22"/>
              </w:rPr>
              <w:t>infrastructure</w:t>
            </w:r>
            <w:r>
              <w:rPr>
                <w:color w:val="231F20"/>
                <w:spacing w:val="-12"/>
                <w:sz w:val="22"/>
              </w:rPr>
              <w:t> </w:t>
            </w:r>
            <w:r>
              <w:rPr>
                <w:color w:val="231F20"/>
                <w:spacing w:val="2"/>
                <w:sz w:val="22"/>
              </w:rPr>
              <w:t>treatments.</w:t>
            </w:r>
          </w:p>
          <w:p>
            <w:pPr>
              <w:pStyle w:val="TableParagraph"/>
              <w:numPr>
                <w:ilvl w:val="0"/>
                <w:numId w:val="1"/>
              </w:numPr>
              <w:tabs>
                <w:tab w:pos="397" w:val="left" w:leader="none"/>
              </w:tabs>
              <w:spacing w:line="247" w:lineRule="auto" w:before="117" w:after="0"/>
              <w:ind w:left="396" w:right="159" w:hanging="227"/>
              <w:jc w:val="left"/>
              <w:rPr>
                <w:sz w:val="22"/>
              </w:rPr>
            </w:pPr>
            <w:r>
              <w:rPr>
                <w:color w:val="231F20"/>
                <w:sz w:val="22"/>
              </w:rPr>
              <w:t>Conduct motorcycle road safety </w:t>
            </w:r>
            <w:r>
              <w:rPr>
                <w:color w:val="231F20"/>
                <w:spacing w:val="2"/>
                <w:sz w:val="22"/>
              </w:rPr>
              <w:t>audits </w:t>
            </w:r>
            <w:r>
              <w:rPr>
                <w:color w:val="231F20"/>
                <w:sz w:val="22"/>
              </w:rPr>
              <w:t>and consult with</w:t>
            </w:r>
            <w:r>
              <w:rPr>
                <w:color w:val="231F20"/>
                <w:spacing w:val="-24"/>
                <w:sz w:val="22"/>
              </w:rPr>
              <w:t> </w:t>
            </w:r>
            <w:r>
              <w:rPr>
                <w:color w:val="231F20"/>
                <w:sz w:val="22"/>
              </w:rPr>
              <w:t>the</w:t>
            </w:r>
            <w:r>
              <w:rPr>
                <w:color w:val="231F20"/>
                <w:spacing w:val="-22"/>
                <w:sz w:val="22"/>
              </w:rPr>
              <w:t> </w:t>
            </w:r>
            <w:r>
              <w:rPr>
                <w:color w:val="231F20"/>
                <w:sz w:val="22"/>
              </w:rPr>
              <w:t>motorcycling</w:t>
            </w:r>
            <w:r>
              <w:rPr>
                <w:color w:val="231F20"/>
                <w:spacing w:val="-24"/>
                <w:sz w:val="22"/>
              </w:rPr>
              <w:t> </w:t>
            </w:r>
            <w:r>
              <w:rPr>
                <w:color w:val="231F20"/>
                <w:sz w:val="22"/>
              </w:rPr>
              <w:t>community</w:t>
            </w:r>
            <w:r>
              <w:rPr>
                <w:color w:val="231F20"/>
                <w:spacing w:val="-22"/>
                <w:sz w:val="22"/>
              </w:rPr>
              <w:t> </w:t>
            </w:r>
            <w:r>
              <w:rPr>
                <w:color w:val="231F20"/>
                <w:sz w:val="22"/>
              </w:rPr>
              <w:t>to</w:t>
            </w:r>
            <w:r>
              <w:rPr>
                <w:color w:val="231F20"/>
                <w:spacing w:val="-23"/>
                <w:sz w:val="22"/>
              </w:rPr>
              <w:t> </w:t>
            </w:r>
            <w:r>
              <w:rPr>
                <w:color w:val="231F20"/>
                <w:spacing w:val="2"/>
                <w:sz w:val="22"/>
              </w:rPr>
              <w:t>identify</w:t>
            </w:r>
            <w:r>
              <w:rPr>
                <w:color w:val="231F20"/>
                <w:spacing w:val="-22"/>
                <w:sz w:val="22"/>
              </w:rPr>
              <w:t> </w:t>
            </w:r>
            <w:r>
              <w:rPr>
                <w:color w:val="231F20"/>
                <w:sz w:val="22"/>
              </w:rPr>
              <w:t>innovative safety solutions on popular touring</w:t>
            </w:r>
            <w:r>
              <w:rPr>
                <w:color w:val="231F20"/>
                <w:spacing w:val="-28"/>
                <w:sz w:val="22"/>
              </w:rPr>
              <w:t> </w:t>
            </w:r>
            <w:r>
              <w:rPr>
                <w:color w:val="231F20"/>
                <w:sz w:val="22"/>
              </w:rPr>
              <w:t>routes.</w:t>
            </w:r>
          </w:p>
        </w:tc>
        <w:tc>
          <w:tcPr>
            <w:tcW w:w="5500" w:type="dxa"/>
          </w:tcPr>
          <w:p>
            <w:pPr>
              <w:pStyle w:val="TableParagraph"/>
              <w:spacing w:before="112"/>
              <w:ind w:left="169" w:firstLine="0"/>
              <w:rPr>
                <w:sz w:val="22"/>
              </w:rPr>
            </w:pPr>
            <w:r>
              <w:rPr>
                <w:color w:val="78952C"/>
                <w:sz w:val="22"/>
              </w:rPr>
              <w:t>Over $31 million</w:t>
            </w:r>
          </w:p>
          <w:p>
            <w:pPr>
              <w:pStyle w:val="TableParagraph"/>
              <w:spacing w:before="66"/>
              <w:ind w:left="169" w:firstLine="0"/>
              <w:rPr>
                <w:sz w:val="22"/>
              </w:rPr>
            </w:pPr>
            <w:r>
              <w:rPr>
                <w:color w:val="231F20"/>
                <w:sz w:val="22"/>
              </w:rPr>
              <w:t>Improving safety in our towns and</w:t>
            </w:r>
            <w:r>
              <w:rPr>
                <w:color w:val="231F20"/>
                <w:spacing w:val="15"/>
                <w:sz w:val="22"/>
              </w:rPr>
              <w:t> </w:t>
            </w:r>
            <w:r>
              <w:rPr>
                <w:color w:val="231F20"/>
                <w:sz w:val="22"/>
              </w:rPr>
              <w:t>cities</w:t>
            </w:r>
          </w:p>
          <w:p>
            <w:pPr>
              <w:pStyle w:val="TableParagraph"/>
              <w:spacing w:line="247" w:lineRule="auto" w:before="65"/>
              <w:ind w:left="169" w:firstLine="0"/>
              <w:rPr>
                <w:sz w:val="22"/>
              </w:rPr>
            </w:pPr>
            <w:r>
              <w:rPr>
                <w:color w:val="231F20"/>
                <w:sz w:val="22"/>
              </w:rPr>
              <w:t>Pedestrians and cyclists represent one in four serious casualties in our major towns and</w:t>
            </w:r>
            <w:r>
              <w:rPr>
                <w:color w:val="231F20"/>
                <w:spacing w:val="5"/>
                <w:sz w:val="22"/>
              </w:rPr>
              <w:t> </w:t>
            </w:r>
            <w:r>
              <w:rPr>
                <w:color w:val="231F20"/>
                <w:sz w:val="22"/>
              </w:rPr>
              <w:t>cities.</w:t>
            </w:r>
          </w:p>
          <w:p>
            <w:pPr>
              <w:pStyle w:val="TableParagraph"/>
              <w:numPr>
                <w:ilvl w:val="0"/>
                <w:numId w:val="2"/>
              </w:numPr>
              <w:tabs>
                <w:tab w:pos="397" w:val="left" w:leader="none"/>
              </w:tabs>
              <w:spacing w:line="247" w:lineRule="auto" w:before="60" w:after="0"/>
              <w:ind w:left="396" w:right="353" w:hanging="227"/>
              <w:jc w:val="both"/>
              <w:rPr>
                <w:sz w:val="22"/>
              </w:rPr>
            </w:pPr>
            <w:r>
              <w:rPr>
                <w:color w:val="231F20"/>
                <w:sz w:val="22"/>
              </w:rPr>
              <w:t>Deliver</w:t>
            </w:r>
            <w:r>
              <w:rPr>
                <w:color w:val="231F20"/>
                <w:spacing w:val="-26"/>
                <w:sz w:val="22"/>
              </w:rPr>
              <w:t> </w:t>
            </w:r>
            <w:r>
              <w:rPr>
                <w:color w:val="231F20"/>
                <w:sz w:val="22"/>
              </w:rPr>
              <w:t>targeted</w:t>
            </w:r>
            <w:r>
              <w:rPr>
                <w:color w:val="231F20"/>
                <w:spacing w:val="-25"/>
                <w:sz w:val="22"/>
              </w:rPr>
              <w:t> </w:t>
            </w:r>
            <w:r>
              <w:rPr>
                <w:color w:val="231F20"/>
                <w:spacing w:val="3"/>
                <w:sz w:val="22"/>
              </w:rPr>
              <w:t>infrastructure</w:t>
            </w:r>
            <w:r>
              <w:rPr>
                <w:color w:val="231F20"/>
                <w:spacing w:val="-25"/>
                <w:sz w:val="22"/>
              </w:rPr>
              <w:t> </w:t>
            </w:r>
            <w:r>
              <w:rPr>
                <w:color w:val="231F20"/>
                <w:sz w:val="22"/>
              </w:rPr>
              <w:t>upgrades</w:t>
            </w:r>
            <w:r>
              <w:rPr>
                <w:color w:val="231F20"/>
                <w:spacing w:val="-25"/>
                <w:sz w:val="22"/>
              </w:rPr>
              <w:t> </w:t>
            </w:r>
            <w:r>
              <w:rPr>
                <w:color w:val="231F20"/>
                <w:sz w:val="22"/>
              </w:rPr>
              <w:t>at</w:t>
            </w:r>
            <w:r>
              <w:rPr>
                <w:color w:val="231F20"/>
                <w:spacing w:val="-25"/>
                <w:sz w:val="22"/>
              </w:rPr>
              <w:t> </w:t>
            </w:r>
            <w:r>
              <w:rPr>
                <w:color w:val="231F20"/>
                <w:sz w:val="22"/>
              </w:rPr>
              <w:t>high</w:t>
            </w:r>
            <w:r>
              <w:rPr>
                <w:color w:val="231F20"/>
                <w:spacing w:val="-26"/>
                <w:sz w:val="22"/>
              </w:rPr>
              <w:t> </w:t>
            </w:r>
            <w:r>
              <w:rPr>
                <w:color w:val="231F20"/>
                <w:spacing w:val="2"/>
                <w:sz w:val="22"/>
              </w:rPr>
              <w:t>traffic areas</w:t>
            </w:r>
            <w:r>
              <w:rPr>
                <w:color w:val="231F20"/>
                <w:spacing w:val="-16"/>
                <w:sz w:val="22"/>
              </w:rPr>
              <w:t> </w:t>
            </w:r>
            <w:r>
              <w:rPr>
                <w:color w:val="231F20"/>
                <w:sz w:val="22"/>
              </w:rPr>
              <w:t>to</w:t>
            </w:r>
            <w:r>
              <w:rPr>
                <w:color w:val="231F20"/>
                <w:spacing w:val="-15"/>
                <w:sz w:val="22"/>
              </w:rPr>
              <w:t> </w:t>
            </w:r>
            <w:r>
              <w:rPr>
                <w:color w:val="231F20"/>
                <w:sz w:val="22"/>
              </w:rPr>
              <w:t>reduce</w:t>
            </w:r>
            <w:r>
              <w:rPr>
                <w:color w:val="231F20"/>
                <w:spacing w:val="-15"/>
                <w:sz w:val="22"/>
              </w:rPr>
              <w:t> </w:t>
            </w:r>
            <w:r>
              <w:rPr>
                <w:color w:val="231F20"/>
                <w:sz w:val="22"/>
              </w:rPr>
              <w:t>serious</w:t>
            </w:r>
            <w:r>
              <w:rPr>
                <w:color w:val="231F20"/>
                <w:spacing w:val="-15"/>
                <w:sz w:val="22"/>
              </w:rPr>
              <w:t> </w:t>
            </w:r>
            <w:r>
              <w:rPr>
                <w:color w:val="231F20"/>
                <w:spacing w:val="2"/>
                <w:sz w:val="22"/>
              </w:rPr>
              <w:t>crashes</w:t>
            </w:r>
            <w:r>
              <w:rPr>
                <w:color w:val="231F20"/>
                <w:spacing w:val="-15"/>
                <w:sz w:val="22"/>
              </w:rPr>
              <w:t> </w:t>
            </w:r>
            <w:r>
              <w:rPr>
                <w:color w:val="231F20"/>
                <w:sz w:val="22"/>
              </w:rPr>
              <w:t>in</w:t>
            </w:r>
            <w:r>
              <w:rPr>
                <w:color w:val="231F20"/>
                <w:spacing w:val="-16"/>
                <w:sz w:val="22"/>
              </w:rPr>
              <w:t> </w:t>
            </w:r>
            <w:r>
              <w:rPr>
                <w:color w:val="231F20"/>
                <w:spacing w:val="2"/>
                <w:sz w:val="22"/>
              </w:rPr>
              <w:t>urban</w:t>
            </w:r>
            <w:r>
              <w:rPr>
                <w:color w:val="231F20"/>
                <w:spacing w:val="-16"/>
                <w:sz w:val="22"/>
              </w:rPr>
              <w:t> </w:t>
            </w:r>
            <w:r>
              <w:rPr>
                <w:color w:val="231F20"/>
                <w:spacing w:val="2"/>
                <w:sz w:val="22"/>
              </w:rPr>
              <w:t>areas</w:t>
            </w:r>
            <w:r>
              <w:rPr>
                <w:color w:val="231F20"/>
                <w:spacing w:val="-15"/>
                <w:sz w:val="22"/>
              </w:rPr>
              <w:t> </w:t>
            </w:r>
            <w:r>
              <w:rPr>
                <w:color w:val="231F20"/>
                <w:sz w:val="22"/>
              </w:rPr>
              <w:t>and</w:t>
            </w:r>
            <w:r>
              <w:rPr>
                <w:color w:val="231F20"/>
                <w:spacing w:val="-15"/>
                <w:sz w:val="22"/>
              </w:rPr>
              <w:t> </w:t>
            </w:r>
            <w:r>
              <w:rPr>
                <w:color w:val="231F20"/>
                <w:sz w:val="22"/>
              </w:rPr>
              <w:t>to improve safety for vulnerable road user</w:t>
            </w:r>
            <w:r>
              <w:rPr>
                <w:color w:val="231F20"/>
                <w:spacing w:val="-44"/>
                <w:sz w:val="22"/>
              </w:rPr>
              <w:t> </w:t>
            </w:r>
            <w:r>
              <w:rPr>
                <w:color w:val="231F20"/>
                <w:sz w:val="22"/>
              </w:rPr>
              <w:t>groups.</w:t>
            </w:r>
          </w:p>
          <w:p>
            <w:pPr>
              <w:pStyle w:val="TableParagraph"/>
              <w:numPr>
                <w:ilvl w:val="0"/>
                <w:numId w:val="2"/>
              </w:numPr>
              <w:tabs>
                <w:tab w:pos="397" w:val="left" w:leader="none"/>
              </w:tabs>
              <w:spacing w:line="247" w:lineRule="auto" w:before="117" w:after="0"/>
              <w:ind w:left="396" w:right="220" w:hanging="227"/>
              <w:jc w:val="left"/>
              <w:rPr>
                <w:sz w:val="22"/>
              </w:rPr>
            </w:pPr>
            <w:r>
              <w:rPr>
                <w:color w:val="231F20"/>
                <w:spacing w:val="3"/>
                <w:sz w:val="22"/>
              </w:rPr>
              <w:t>Support</w:t>
            </w:r>
            <w:r>
              <w:rPr>
                <w:color w:val="231F20"/>
                <w:spacing w:val="-18"/>
                <w:sz w:val="22"/>
              </w:rPr>
              <w:t> </w:t>
            </w:r>
            <w:r>
              <w:rPr>
                <w:color w:val="231F20"/>
                <w:sz w:val="22"/>
              </w:rPr>
              <w:t>community</w:t>
            </w:r>
            <w:r>
              <w:rPr>
                <w:color w:val="231F20"/>
                <w:spacing w:val="-18"/>
                <w:sz w:val="22"/>
              </w:rPr>
              <w:t> </w:t>
            </w:r>
            <w:r>
              <w:rPr>
                <w:color w:val="231F20"/>
                <w:sz w:val="22"/>
              </w:rPr>
              <w:t>involvement</w:t>
            </w:r>
            <w:r>
              <w:rPr>
                <w:color w:val="231F20"/>
                <w:spacing w:val="-18"/>
                <w:sz w:val="22"/>
              </w:rPr>
              <w:t> </w:t>
            </w:r>
            <w:r>
              <w:rPr>
                <w:color w:val="231F20"/>
                <w:sz w:val="22"/>
              </w:rPr>
              <w:t>in</w:t>
            </w:r>
            <w:r>
              <w:rPr>
                <w:color w:val="231F20"/>
                <w:spacing w:val="-18"/>
                <w:sz w:val="22"/>
              </w:rPr>
              <w:t> </w:t>
            </w:r>
            <w:r>
              <w:rPr>
                <w:color w:val="231F20"/>
                <w:sz w:val="22"/>
              </w:rPr>
              <w:t>road</w:t>
            </w:r>
            <w:r>
              <w:rPr>
                <w:color w:val="231F20"/>
                <w:spacing w:val="-18"/>
                <w:sz w:val="22"/>
              </w:rPr>
              <w:t> </w:t>
            </w:r>
            <w:r>
              <w:rPr>
                <w:color w:val="231F20"/>
                <w:sz w:val="22"/>
              </w:rPr>
              <w:t>safety</w:t>
            </w:r>
            <w:r>
              <w:rPr>
                <w:color w:val="231F20"/>
                <w:spacing w:val="-18"/>
                <w:sz w:val="22"/>
              </w:rPr>
              <w:t> </w:t>
            </w:r>
            <w:r>
              <w:rPr>
                <w:color w:val="231F20"/>
                <w:sz w:val="22"/>
              </w:rPr>
              <w:t>through the Community Road Safety </w:t>
            </w:r>
            <w:r>
              <w:rPr>
                <w:color w:val="231F20"/>
                <w:spacing w:val="3"/>
                <w:sz w:val="22"/>
              </w:rPr>
              <w:t>Grants</w:t>
            </w:r>
            <w:r>
              <w:rPr>
                <w:color w:val="231F20"/>
                <w:spacing w:val="-27"/>
                <w:sz w:val="22"/>
              </w:rPr>
              <w:t> </w:t>
            </w:r>
            <w:r>
              <w:rPr>
                <w:color w:val="231F20"/>
                <w:spacing w:val="2"/>
                <w:sz w:val="22"/>
              </w:rPr>
              <w:t>Program.</w:t>
            </w:r>
          </w:p>
          <w:p>
            <w:pPr>
              <w:pStyle w:val="TableParagraph"/>
              <w:numPr>
                <w:ilvl w:val="0"/>
                <w:numId w:val="2"/>
              </w:numPr>
              <w:tabs>
                <w:tab w:pos="397" w:val="left" w:leader="none"/>
              </w:tabs>
              <w:spacing w:line="247" w:lineRule="auto" w:before="115" w:after="0"/>
              <w:ind w:left="396" w:right="347" w:hanging="227"/>
              <w:jc w:val="left"/>
              <w:rPr>
                <w:sz w:val="22"/>
              </w:rPr>
            </w:pPr>
            <w:r>
              <w:rPr>
                <w:color w:val="231F20"/>
                <w:sz w:val="22"/>
              </w:rPr>
              <w:t>Investigate emerging technologies and </w:t>
            </w:r>
            <w:r>
              <w:rPr>
                <w:color w:val="231F20"/>
                <w:spacing w:val="2"/>
                <w:sz w:val="22"/>
              </w:rPr>
              <w:t>demonstrate </w:t>
            </w:r>
            <w:r>
              <w:rPr>
                <w:color w:val="231F20"/>
                <w:sz w:val="22"/>
              </w:rPr>
              <w:t>innovative</w:t>
            </w:r>
            <w:r>
              <w:rPr>
                <w:color w:val="231F20"/>
                <w:spacing w:val="-37"/>
                <w:sz w:val="22"/>
              </w:rPr>
              <w:t> </w:t>
            </w:r>
            <w:r>
              <w:rPr>
                <w:color w:val="231F20"/>
                <w:sz w:val="22"/>
              </w:rPr>
              <w:t>low-cost</w:t>
            </w:r>
            <w:r>
              <w:rPr>
                <w:color w:val="231F20"/>
                <w:spacing w:val="-37"/>
                <w:sz w:val="22"/>
              </w:rPr>
              <w:t> </w:t>
            </w:r>
            <w:r>
              <w:rPr>
                <w:color w:val="231F20"/>
                <w:spacing w:val="3"/>
                <w:sz w:val="22"/>
              </w:rPr>
              <w:t>infrastructure</w:t>
            </w:r>
            <w:r>
              <w:rPr>
                <w:color w:val="231F20"/>
                <w:spacing w:val="-37"/>
                <w:sz w:val="22"/>
              </w:rPr>
              <w:t> </w:t>
            </w:r>
            <w:r>
              <w:rPr>
                <w:color w:val="231F20"/>
                <w:spacing w:val="2"/>
                <w:sz w:val="22"/>
              </w:rPr>
              <w:t>treatments</w:t>
            </w:r>
            <w:r>
              <w:rPr>
                <w:color w:val="231F20"/>
                <w:spacing w:val="-37"/>
                <w:sz w:val="22"/>
              </w:rPr>
              <w:t> </w:t>
            </w:r>
            <w:r>
              <w:rPr>
                <w:color w:val="231F20"/>
                <w:sz w:val="22"/>
              </w:rPr>
              <w:t>in</w:t>
            </w:r>
            <w:r>
              <w:rPr>
                <w:color w:val="231F20"/>
                <w:spacing w:val="-37"/>
                <w:sz w:val="22"/>
              </w:rPr>
              <w:t> </w:t>
            </w:r>
            <w:r>
              <w:rPr>
                <w:color w:val="231F20"/>
                <w:spacing w:val="2"/>
                <w:sz w:val="22"/>
              </w:rPr>
              <w:t>urban areas.</w:t>
            </w:r>
          </w:p>
        </w:tc>
      </w:tr>
      <w:tr>
        <w:trPr>
          <w:trHeight w:val="4311" w:hRule="atLeast"/>
        </w:trPr>
        <w:tc>
          <w:tcPr>
            <w:tcW w:w="5407" w:type="dxa"/>
          </w:tcPr>
          <w:p>
            <w:pPr>
              <w:pStyle w:val="TableParagraph"/>
              <w:spacing w:line="302" w:lineRule="auto" w:before="112"/>
              <w:ind w:left="170" w:right="3210" w:firstLine="0"/>
              <w:rPr>
                <w:sz w:val="22"/>
              </w:rPr>
            </w:pPr>
            <w:r>
              <w:rPr>
                <w:color w:val="78952C"/>
                <w:sz w:val="22"/>
              </w:rPr>
              <w:t>Over </w:t>
            </w:r>
            <w:r>
              <w:rPr>
                <w:color w:val="78952C"/>
                <w:spacing w:val="-8"/>
                <w:sz w:val="22"/>
              </w:rPr>
              <w:t>$12 </w:t>
            </w:r>
            <w:r>
              <w:rPr>
                <w:color w:val="78952C"/>
                <w:sz w:val="22"/>
              </w:rPr>
              <w:t>million </w:t>
            </w:r>
            <w:r>
              <w:rPr>
                <w:color w:val="231F20"/>
                <w:sz w:val="22"/>
              </w:rPr>
              <w:t>Saving young</w:t>
            </w:r>
            <w:r>
              <w:rPr>
                <w:color w:val="231F20"/>
                <w:spacing w:val="1"/>
                <w:sz w:val="22"/>
              </w:rPr>
              <w:t> </w:t>
            </w:r>
            <w:r>
              <w:rPr>
                <w:color w:val="231F20"/>
                <w:spacing w:val="-3"/>
                <w:sz w:val="22"/>
              </w:rPr>
              <w:t>lives</w:t>
            </w:r>
          </w:p>
          <w:p>
            <w:pPr>
              <w:pStyle w:val="TableParagraph"/>
              <w:spacing w:line="247" w:lineRule="auto" w:before="0"/>
              <w:ind w:left="170" w:firstLine="0"/>
              <w:rPr>
                <w:sz w:val="22"/>
              </w:rPr>
            </w:pPr>
            <w:r>
              <w:rPr>
                <w:color w:val="231F20"/>
                <w:sz w:val="22"/>
              </w:rPr>
              <w:t>92 young people are seriously injured or killed on our roads every </w:t>
            </w:r>
            <w:r>
              <w:rPr>
                <w:color w:val="231F20"/>
                <w:spacing w:val="-3"/>
                <w:sz w:val="22"/>
              </w:rPr>
              <w:t>year.</w:t>
            </w:r>
          </w:p>
          <w:p>
            <w:pPr>
              <w:pStyle w:val="TableParagraph"/>
              <w:numPr>
                <w:ilvl w:val="0"/>
                <w:numId w:val="3"/>
              </w:numPr>
              <w:tabs>
                <w:tab w:pos="397" w:val="left" w:leader="none"/>
              </w:tabs>
              <w:spacing w:line="247" w:lineRule="auto" w:before="58" w:after="0"/>
              <w:ind w:left="396" w:right="487" w:hanging="227"/>
              <w:jc w:val="left"/>
              <w:rPr>
                <w:sz w:val="22"/>
              </w:rPr>
            </w:pPr>
            <w:r>
              <w:rPr>
                <w:color w:val="231F20"/>
                <w:sz w:val="22"/>
              </w:rPr>
              <w:t>Implement changes to the Graduated Licensing System</w:t>
            </w:r>
            <w:r>
              <w:rPr>
                <w:color w:val="231F20"/>
                <w:spacing w:val="-20"/>
                <w:sz w:val="22"/>
              </w:rPr>
              <w:t> </w:t>
            </w:r>
            <w:r>
              <w:rPr>
                <w:color w:val="231F20"/>
                <w:sz w:val="22"/>
              </w:rPr>
              <w:t>for</w:t>
            </w:r>
            <w:r>
              <w:rPr>
                <w:color w:val="231F20"/>
                <w:spacing w:val="-20"/>
                <w:sz w:val="22"/>
              </w:rPr>
              <w:t> </w:t>
            </w:r>
            <w:r>
              <w:rPr>
                <w:color w:val="231F20"/>
                <w:spacing w:val="2"/>
                <w:sz w:val="22"/>
              </w:rPr>
              <w:t>drivers</w:t>
            </w:r>
            <w:r>
              <w:rPr>
                <w:color w:val="231F20"/>
                <w:spacing w:val="-19"/>
                <w:sz w:val="22"/>
              </w:rPr>
              <w:t> </w:t>
            </w:r>
            <w:r>
              <w:rPr>
                <w:color w:val="231F20"/>
                <w:sz w:val="22"/>
              </w:rPr>
              <w:t>and</w:t>
            </w:r>
            <w:r>
              <w:rPr>
                <w:color w:val="231F20"/>
                <w:spacing w:val="-20"/>
                <w:sz w:val="22"/>
              </w:rPr>
              <w:t> </w:t>
            </w:r>
            <w:r>
              <w:rPr>
                <w:color w:val="231F20"/>
                <w:sz w:val="22"/>
              </w:rPr>
              <w:t>investigate</w:t>
            </w:r>
            <w:r>
              <w:rPr>
                <w:color w:val="231F20"/>
                <w:spacing w:val="-19"/>
                <w:sz w:val="22"/>
              </w:rPr>
              <w:t> </w:t>
            </w:r>
            <w:r>
              <w:rPr>
                <w:color w:val="231F20"/>
                <w:sz w:val="22"/>
              </w:rPr>
              <w:t>improvements</w:t>
            </w:r>
            <w:r>
              <w:rPr>
                <w:color w:val="231F20"/>
                <w:spacing w:val="-20"/>
                <w:sz w:val="22"/>
              </w:rPr>
              <w:t> </w:t>
            </w:r>
            <w:r>
              <w:rPr>
                <w:color w:val="231F20"/>
                <w:sz w:val="22"/>
              </w:rPr>
              <w:t>to motorcyclist training and</w:t>
            </w:r>
            <w:r>
              <w:rPr>
                <w:color w:val="231F20"/>
                <w:spacing w:val="-14"/>
                <w:sz w:val="22"/>
              </w:rPr>
              <w:t> </w:t>
            </w:r>
            <w:r>
              <w:rPr>
                <w:color w:val="231F20"/>
                <w:sz w:val="22"/>
              </w:rPr>
              <w:t>licensing.</w:t>
            </w:r>
          </w:p>
          <w:p>
            <w:pPr>
              <w:pStyle w:val="TableParagraph"/>
              <w:numPr>
                <w:ilvl w:val="0"/>
                <w:numId w:val="3"/>
              </w:numPr>
              <w:tabs>
                <w:tab w:pos="397" w:val="left" w:leader="none"/>
              </w:tabs>
              <w:spacing w:line="247" w:lineRule="auto" w:before="117" w:after="0"/>
              <w:ind w:left="396" w:right="413" w:hanging="227"/>
              <w:jc w:val="both"/>
              <w:rPr>
                <w:sz w:val="22"/>
              </w:rPr>
            </w:pPr>
            <w:r>
              <w:rPr>
                <w:color w:val="231F20"/>
                <w:sz w:val="22"/>
              </w:rPr>
              <w:t>Keep</w:t>
            </w:r>
            <w:r>
              <w:rPr>
                <w:color w:val="231F20"/>
                <w:spacing w:val="-30"/>
                <w:sz w:val="22"/>
              </w:rPr>
              <w:t> </w:t>
            </w:r>
            <w:r>
              <w:rPr>
                <w:color w:val="231F20"/>
                <w:sz w:val="22"/>
              </w:rPr>
              <w:t>young</w:t>
            </w:r>
            <w:r>
              <w:rPr>
                <w:color w:val="231F20"/>
                <w:spacing w:val="-30"/>
                <w:sz w:val="22"/>
              </w:rPr>
              <w:t> </w:t>
            </w:r>
            <w:r>
              <w:rPr>
                <w:color w:val="231F20"/>
                <w:sz w:val="22"/>
              </w:rPr>
              <w:t>children</w:t>
            </w:r>
            <w:r>
              <w:rPr>
                <w:color w:val="231F20"/>
                <w:spacing w:val="-31"/>
                <w:sz w:val="22"/>
              </w:rPr>
              <w:t> </w:t>
            </w:r>
            <w:r>
              <w:rPr>
                <w:color w:val="231F20"/>
                <w:sz w:val="22"/>
              </w:rPr>
              <w:t>safe</w:t>
            </w:r>
            <w:r>
              <w:rPr>
                <w:color w:val="231F20"/>
                <w:spacing w:val="-29"/>
                <w:sz w:val="22"/>
              </w:rPr>
              <w:t> </w:t>
            </w:r>
            <w:r>
              <w:rPr>
                <w:color w:val="231F20"/>
                <w:sz w:val="22"/>
              </w:rPr>
              <w:t>with</w:t>
            </w:r>
            <w:r>
              <w:rPr>
                <w:color w:val="231F20"/>
                <w:spacing w:val="-30"/>
                <w:sz w:val="22"/>
              </w:rPr>
              <w:t> </w:t>
            </w:r>
            <w:r>
              <w:rPr>
                <w:color w:val="231F20"/>
                <w:spacing w:val="2"/>
                <w:sz w:val="22"/>
              </w:rPr>
              <w:t>child-restraint</w:t>
            </w:r>
            <w:r>
              <w:rPr>
                <w:color w:val="231F20"/>
                <w:spacing w:val="-30"/>
                <w:sz w:val="22"/>
              </w:rPr>
              <w:t> </w:t>
            </w:r>
            <w:r>
              <w:rPr>
                <w:color w:val="231F20"/>
                <w:spacing w:val="2"/>
                <w:sz w:val="22"/>
              </w:rPr>
              <w:t>checks, </w:t>
            </w:r>
            <w:r>
              <w:rPr>
                <w:color w:val="231F20"/>
                <w:sz w:val="22"/>
              </w:rPr>
              <w:t>school</w:t>
            </w:r>
            <w:r>
              <w:rPr>
                <w:color w:val="231F20"/>
                <w:spacing w:val="-25"/>
                <w:sz w:val="22"/>
              </w:rPr>
              <w:t> </w:t>
            </w:r>
            <w:r>
              <w:rPr>
                <w:color w:val="231F20"/>
                <w:sz w:val="22"/>
              </w:rPr>
              <w:t>crossing</w:t>
            </w:r>
            <w:r>
              <w:rPr>
                <w:color w:val="231F20"/>
                <w:spacing w:val="-25"/>
                <w:sz w:val="22"/>
              </w:rPr>
              <w:t> </w:t>
            </w:r>
            <w:r>
              <w:rPr>
                <w:color w:val="231F20"/>
                <w:sz w:val="22"/>
              </w:rPr>
              <w:t>patrol</w:t>
            </w:r>
            <w:r>
              <w:rPr>
                <w:color w:val="231F20"/>
                <w:spacing w:val="-25"/>
                <w:sz w:val="22"/>
              </w:rPr>
              <w:t> </w:t>
            </w:r>
            <w:r>
              <w:rPr>
                <w:color w:val="231F20"/>
                <w:spacing w:val="2"/>
                <w:sz w:val="22"/>
              </w:rPr>
              <w:t>officers,</w:t>
            </w:r>
            <w:r>
              <w:rPr>
                <w:color w:val="231F20"/>
                <w:spacing w:val="-24"/>
                <w:sz w:val="22"/>
              </w:rPr>
              <w:t> </w:t>
            </w:r>
            <w:r>
              <w:rPr>
                <w:color w:val="231F20"/>
                <w:sz w:val="22"/>
              </w:rPr>
              <w:t>road</w:t>
            </w:r>
            <w:r>
              <w:rPr>
                <w:color w:val="231F20"/>
                <w:spacing w:val="-25"/>
                <w:sz w:val="22"/>
              </w:rPr>
              <w:t> </w:t>
            </w:r>
            <w:r>
              <w:rPr>
                <w:color w:val="231F20"/>
                <w:sz w:val="22"/>
              </w:rPr>
              <w:t>safety</w:t>
            </w:r>
            <w:r>
              <w:rPr>
                <w:color w:val="231F20"/>
                <w:spacing w:val="-25"/>
                <w:sz w:val="22"/>
              </w:rPr>
              <w:t> </w:t>
            </w:r>
            <w:r>
              <w:rPr>
                <w:color w:val="231F20"/>
                <w:sz w:val="22"/>
              </w:rPr>
              <w:t>education programs</w:t>
            </w:r>
            <w:r>
              <w:rPr>
                <w:color w:val="231F20"/>
                <w:spacing w:val="-15"/>
                <w:sz w:val="22"/>
              </w:rPr>
              <w:t> </w:t>
            </w:r>
            <w:r>
              <w:rPr>
                <w:color w:val="231F20"/>
                <w:sz w:val="22"/>
              </w:rPr>
              <w:t>in</w:t>
            </w:r>
            <w:r>
              <w:rPr>
                <w:color w:val="231F20"/>
                <w:spacing w:val="-16"/>
                <w:sz w:val="22"/>
              </w:rPr>
              <w:t> </w:t>
            </w:r>
            <w:r>
              <w:rPr>
                <w:color w:val="231F20"/>
                <w:spacing w:val="3"/>
                <w:sz w:val="22"/>
              </w:rPr>
              <w:t>primary</w:t>
            </w:r>
            <w:r>
              <w:rPr>
                <w:color w:val="231F20"/>
                <w:spacing w:val="-15"/>
                <w:sz w:val="22"/>
              </w:rPr>
              <w:t> </w:t>
            </w:r>
            <w:r>
              <w:rPr>
                <w:color w:val="231F20"/>
                <w:sz w:val="22"/>
              </w:rPr>
              <w:t>schools,</w:t>
            </w:r>
            <w:r>
              <w:rPr>
                <w:color w:val="231F20"/>
                <w:spacing w:val="-14"/>
                <w:sz w:val="22"/>
              </w:rPr>
              <w:t> </w:t>
            </w:r>
            <w:r>
              <w:rPr>
                <w:color w:val="231F20"/>
                <w:sz w:val="22"/>
              </w:rPr>
              <w:t>and</w:t>
            </w:r>
            <w:r>
              <w:rPr>
                <w:color w:val="231F20"/>
                <w:spacing w:val="-15"/>
                <w:sz w:val="22"/>
              </w:rPr>
              <w:t> </w:t>
            </w:r>
            <w:r>
              <w:rPr>
                <w:color w:val="231F20"/>
                <w:sz w:val="22"/>
              </w:rPr>
              <w:t>media</w:t>
            </w:r>
            <w:r>
              <w:rPr>
                <w:color w:val="231F20"/>
                <w:spacing w:val="-15"/>
                <w:sz w:val="22"/>
              </w:rPr>
              <w:t> </w:t>
            </w:r>
            <w:r>
              <w:rPr>
                <w:color w:val="231F20"/>
                <w:sz w:val="22"/>
              </w:rPr>
              <w:t>campaigns.</w:t>
            </w:r>
          </w:p>
          <w:p>
            <w:pPr>
              <w:pStyle w:val="TableParagraph"/>
              <w:numPr>
                <w:ilvl w:val="0"/>
                <w:numId w:val="3"/>
              </w:numPr>
              <w:tabs>
                <w:tab w:pos="397" w:val="left" w:leader="none"/>
              </w:tabs>
              <w:spacing w:line="247" w:lineRule="auto" w:before="117" w:after="0"/>
              <w:ind w:left="396" w:right="547" w:hanging="227"/>
              <w:jc w:val="left"/>
              <w:rPr>
                <w:sz w:val="22"/>
              </w:rPr>
            </w:pPr>
            <w:r>
              <w:rPr>
                <w:color w:val="231F20"/>
                <w:sz w:val="22"/>
              </w:rPr>
              <w:t>Support education and training initiatives to teach young</w:t>
            </w:r>
            <w:r>
              <w:rPr>
                <w:color w:val="231F20"/>
                <w:spacing w:val="-29"/>
                <w:sz w:val="22"/>
              </w:rPr>
              <w:t> </w:t>
            </w:r>
            <w:r>
              <w:rPr>
                <w:color w:val="231F20"/>
                <w:sz w:val="22"/>
              </w:rPr>
              <w:t>people</w:t>
            </w:r>
            <w:r>
              <w:rPr>
                <w:color w:val="231F20"/>
                <w:spacing w:val="-28"/>
                <w:sz w:val="22"/>
              </w:rPr>
              <w:t> </w:t>
            </w:r>
            <w:r>
              <w:rPr>
                <w:color w:val="231F20"/>
                <w:sz w:val="22"/>
              </w:rPr>
              <w:t>the</w:t>
            </w:r>
            <w:r>
              <w:rPr>
                <w:color w:val="231F20"/>
                <w:spacing w:val="-28"/>
                <w:sz w:val="22"/>
              </w:rPr>
              <w:t> </w:t>
            </w:r>
            <w:r>
              <w:rPr>
                <w:color w:val="231F20"/>
                <w:sz w:val="22"/>
              </w:rPr>
              <w:t>right</w:t>
            </w:r>
            <w:r>
              <w:rPr>
                <w:color w:val="231F20"/>
                <w:spacing w:val="-28"/>
                <w:sz w:val="22"/>
              </w:rPr>
              <w:t> </w:t>
            </w:r>
            <w:r>
              <w:rPr>
                <w:color w:val="231F20"/>
                <w:sz w:val="22"/>
              </w:rPr>
              <w:t>skills</w:t>
            </w:r>
            <w:r>
              <w:rPr>
                <w:color w:val="231F20"/>
                <w:spacing w:val="-29"/>
                <w:sz w:val="22"/>
              </w:rPr>
              <w:t> </w:t>
            </w:r>
            <w:r>
              <w:rPr>
                <w:color w:val="231F20"/>
                <w:sz w:val="22"/>
              </w:rPr>
              <w:t>and</w:t>
            </w:r>
            <w:r>
              <w:rPr>
                <w:color w:val="231F20"/>
                <w:spacing w:val="-28"/>
                <w:sz w:val="22"/>
              </w:rPr>
              <w:t> </w:t>
            </w:r>
            <w:r>
              <w:rPr>
                <w:color w:val="231F20"/>
                <w:sz w:val="22"/>
              </w:rPr>
              <w:t>attitudes,</w:t>
            </w:r>
            <w:r>
              <w:rPr>
                <w:color w:val="231F20"/>
                <w:spacing w:val="-28"/>
                <w:sz w:val="22"/>
              </w:rPr>
              <w:t> </w:t>
            </w:r>
            <w:r>
              <w:rPr>
                <w:color w:val="231F20"/>
                <w:sz w:val="22"/>
              </w:rPr>
              <w:t>and</w:t>
            </w:r>
            <w:r>
              <w:rPr>
                <w:color w:val="231F20"/>
                <w:spacing w:val="-28"/>
                <w:sz w:val="22"/>
              </w:rPr>
              <w:t> </w:t>
            </w:r>
            <w:r>
              <w:rPr>
                <w:color w:val="231F20"/>
                <w:sz w:val="22"/>
              </w:rPr>
              <w:t>assist disadvantaged young people to enter the </w:t>
            </w:r>
            <w:r>
              <w:rPr>
                <w:color w:val="231F20"/>
                <w:spacing w:val="-3"/>
                <w:sz w:val="22"/>
              </w:rPr>
              <w:t>licensing </w:t>
            </w:r>
            <w:r>
              <w:rPr>
                <w:color w:val="231F20"/>
                <w:sz w:val="22"/>
              </w:rPr>
              <w:t>system.</w:t>
            </w:r>
          </w:p>
        </w:tc>
        <w:tc>
          <w:tcPr>
            <w:tcW w:w="5500" w:type="dxa"/>
          </w:tcPr>
          <w:p>
            <w:pPr>
              <w:pStyle w:val="TableParagraph"/>
              <w:spacing w:line="302" w:lineRule="auto" w:before="112"/>
              <w:ind w:left="169" w:right="2850" w:firstLine="0"/>
              <w:rPr>
                <w:sz w:val="22"/>
              </w:rPr>
            </w:pPr>
            <w:r>
              <w:rPr>
                <w:color w:val="78952C"/>
                <w:sz w:val="22"/>
              </w:rPr>
              <w:t>Over $4 million </w:t>
            </w:r>
            <w:r>
              <w:rPr>
                <w:color w:val="231F20"/>
                <w:sz w:val="22"/>
              </w:rPr>
              <w:t>Encouraging safer road use</w:t>
            </w:r>
          </w:p>
          <w:p>
            <w:pPr>
              <w:pStyle w:val="TableParagraph"/>
              <w:spacing w:line="247" w:lineRule="auto" w:before="0"/>
              <w:ind w:left="169" w:firstLine="0"/>
              <w:rPr>
                <w:sz w:val="22"/>
              </w:rPr>
            </w:pPr>
            <w:r>
              <w:rPr>
                <w:color w:val="231F20"/>
                <w:sz w:val="22"/>
              </w:rPr>
              <w:t>We all have a responsibility to use the roads in ways that are safe for those around us.</w:t>
            </w:r>
          </w:p>
          <w:p>
            <w:pPr>
              <w:pStyle w:val="TableParagraph"/>
              <w:numPr>
                <w:ilvl w:val="0"/>
                <w:numId w:val="4"/>
              </w:numPr>
              <w:tabs>
                <w:tab w:pos="397" w:val="left" w:leader="none"/>
              </w:tabs>
              <w:spacing w:line="247" w:lineRule="auto" w:before="58" w:after="0"/>
              <w:ind w:left="396" w:right="171" w:hanging="227"/>
              <w:jc w:val="left"/>
              <w:rPr>
                <w:sz w:val="22"/>
              </w:rPr>
            </w:pPr>
            <w:r>
              <w:rPr>
                <w:color w:val="231F20"/>
                <w:sz w:val="22"/>
              </w:rPr>
              <w:t>Investigate and implement enforcement </w:t>
            </w:r>
            <w:r>
              <w:rPr>
                <w:color w:val="231F20"/>
                <w:spacing w:val="2"/>
                <w:sz w:val="22"/>
              </w:rPr>
              <w:t>strategies </w:t>
            </w:r>
            <w:r>
              <w:rPr>
                <w:color w:val="231F20"/>
                <w:sz w:val="22"/>
              </w:rPr>
              <w:t>to reduce</w:t>
            </w:r>
            <w:r>
              <w:rPr>
                <w:color w:val="231F20"/>
                <w:spacing w:val="-22"/>
                <w:sz w:val="22"/>
              </w:rPr>
              <w:t> </w:t>
            </w:r>
            <w:r>
              <w:rPr>
                <w:color w:val="231F20"/>
                <w:sz w:val="22"/>
              </w:rPr>
              <w:t>speeding,</w:t>
            </w:r>
            <w:r>
              <w:rPr>
                <w:color w:val="231F20"/>
                <w:spacing w:val="-21"/>
                <w:sz w:val="22"/>
              </w:rPr>
              <w:t> </w:t>
            </w:r>
            <w:r>
              <w:rPr>
                <w:color w:val="231F20"/>
                <w:sz w:val="22"/>
              </w:rPr>
              <w:t>inattention,</w:t>
            </w:r>
            <w:r>
              <w:rPr>
                <w:color w:val="231F20"/>
                <w:spacing w:val="-21"/>
                <w:sz w:val="22"/>
              </w:rPr>
              <w:t> </w:t>
            </w:r>
            <w:r>
              <w:rPr>
                <w:color w:val="231F20"/>
                <w:spacing w:val="2"/>
                <w:sz w:val="22"/>
              </w:rPr>
              <w:t>distraction</w:t>
            </w:r>
            <w:r>
              <w:rPr>
                <w:color w:val="231F20"/>
                <w:spacing w:val="-21"/>
                <w:sz w:val="22"/>
              </w:rPr>
              <w:t> </w:t>
            </w:r>
            <w:r>
              <w:rPr>
                <w:color w:val="231F20"/>
                <w:sz w:val="22"/>
              </w:rPr>
              <w:t>and</w:t>
            </w:r>
            <w:r>
              <w:rPr>
                <w:color w:val="231F20"/>
                <w:spacing w:val="-21"/>
                <w:sz w:val="22"/>
              </w:rPr>
              <w:t> </w:t>
            </w:r>
            <w:r>
              <w:rPr>
                <w:color w:val="231F20"/>
                <w:sz w:val="22"/>
              </w:rPr>
              <w:t>other</w:t>
            </w:r>
            <w:r>
              <w:rPr>
                <w:color w:val="231F20"/>
                <w:spacing w:val="-21"/>
                <w:sz w:val="22"/>
              </w:rPr>
              <w:t> </w:t>
            </w:r>
            <w:r>
              <w:rPr>
                <w:color w:val="231F20"/>
                <w:sz w:val="22"/>
              </w:rPr>
              <w:t>high- risk driving</w:t>
            </w:r>
            <w:r>
              <w:rPr>
                <w:color w:val="231F20"/>
                <w:spacing w:val="-4"/>
                <w:sz w:val="22"/>
              </w:rPr>
              <w:t> </w:t>
            </w:r>
            <w:r>
              <w:rPr>
                <w:color w:val="231F20"/>
                <w:sz w:val="22"/>
              </w:rPr>
              <w:t>behaviours.</w:t>
            </w:r>
          </w:p>
          <w:p>
            <w:pPr>
              <w:pStyle w:val="TableParagraph"/>
              <w:numPr>
                <w:ilvl w:val="0"/>
                <w:numId w:val="4"/>
              </w:numPr>
              <w:tabs>
                <w:tab w:pos="397" w:val="left" w:leader="none"/>
              </w:tabs>
              <w:spacing w:line="247" w:lineRule="auto" w:before="117" w:after="0"/>
              <w:ind w:left="396" w:right="192" w:hanging="227"/>
              <w:jc w:val="both"/>
              <w:rPr>
                <w:sz w:val="22"/>
              </w:rPr>
            </w:pPr>
            <w:r>
              <w:rPr>
                <w:color w:val="231F20"/>
                <w:sz w:val="22"/>
              </w:rPr>
              <w:t>Ensure</w:t>
            </w:r>
            <w:r>
              <w:rPr>
                <w:color w:val="231F20"/>
                <w:spacing w:val="-27"/>
                <w:sz w:val="22"/>
              </w:rPr>
              <w:t> </w:t>
            </w:r>
            <w:r>
              <w:rPr>
                <w:color w:val="231F20"/>
                <w:spacing w:val="2"/>
                <w:sz w:val="22"/>
              </w:rPr>
              <w:t>participation</w:t>
            </w:r>
            <w:r>
              <w:rPr>
                <w:color w:val="231F20"/>
                <w:spacing w:val="-27"/>
                <w:sz w:val="22"/>
              </w:rPr>
              <w:t> </w:t>
            </w:r>
            <w:r>
              <w:rPr>
                <w:color w:val="231F20"/>
                <w:sz w:val="22"/>
              </w:rPr>
              <w:t>in</w:t>
            </w:r>
            <w:r>
              <w:rPr>
                <w:color w:val="231F20"/>
                <w:spacing w:val="-27"/>
                <w:sz w:val="22"/>
              </w:rPr>
              <w:t> </w:t>
            </w:r>
            <w:r>
              <w:rPr>
                <w:color w:val="231F20"/>
                <w:sz w:val="22"/>
              </w:rPr>
              <w:t>the</w:t>
            </w:r>
            <w:r>
              <w:rPr>
                <w:color w:val="231F20"/>
                <w:spacing w:val="-26"/>
                <w:sz w:val="22"/>
              </w:rPr>
              <w:t> </w:t>
            </w:r>
            <w:r>
              <w:rPr>
                <w:color w:val="231F20"/>
                <w:spacing w:val="2"/>
                <w:sz w:val="22"/>
              </w:rPr>
              <w:t>Mandatory</w:t>
            </w:r>
            <w:r>
              <w:rPr>
                <w:color w:val="231F20"/>
                <w:spacing w:val="-27"/>
                <w:sz w:val="22"/>
              </w:rPr>
              <w:t> </w:t>
            </w:r>
            <w:r>
              <w:rPr>
                <w:color w:val="231F20"/>
                <w:sz w:val="22"/>
              </w:rPr>
              <w:t>Alcohol</w:t>
            </w:r>
            <w:r>
              <w:rPr>
                <w:color w:val="231F20"/>
                <w:spacing w:val="-26"/>
                <w:sz w:val="22"/>
              </w:rPr>
              <w:t> </w:t>
            </w:r>
            <w:r>
              <w:rPr>
                <w:color w:val="231F20"/>
                <w:sz w:val="22"/>
              </w:rPr>
              <w:t>Interlock </w:t>
            </w:r>
            <w:r>
              <w:rPr>
                <w:color w:val="231F20"/>
                <w:spacing w:val="2"/>
                <w:sz w:val="22"/>
              </w:rPr>
              <w:t>Program</w:t>
            </w:r>
            <w:r>
              <w:rPr>
                <w:color w:val="231F20"/>
                <w:spacing w:val="-19"/>
                <w:sz w:val="22"/>
              </w:rPr>
              <w:t> </w:t>
            </w:r>
            <w:r>
              <w:rPr>
                <w:color w:val="231F20"/>
                <w:sz w:val="22"/>
              </w:rPr>
              <w:t>to</w:t>
            </w:r>
            <w:r>
              <w:rPr>
                <w:color w:val="231F20"/>
                <w:spacing w:val="-18"/>
                <w:sz w:val="22"/>
              </w:rPr>
              <w:t> </w:t>
            </w:r>
            <w:r>
              <w:rPr>
                <w:color w:val="231F20"/>
                <w:sz w:val="22"/>
              </w:rPr>
              <w:t>prevent</w:t>
            </w:r>
            <w:r>
              <w:rPr>
                <w:color w:val="231F20"/>
                <w:spacing w:val="-19"/>
                <w:sz w:val="22"/>
              </w:rPr>
              <w:t> </w:t>
            </w:r>
            <w:r>
              <w:rPr>
                <w:color w:val="231F20"/>
                <w:sz w:val="22"/>
              </w:rPr>
              <w:t>repeat</w:t>
            </w:r>
            <w:r>
              <w:rPr>
                <w:color w:val="231F20"/>
                <w:spacing w:val="-18"/>
                <w:sz w:val="22"/>
              </w:rPr>
              <w:t> </w:t>
            </w:r>
            <w:r>
              <w:rPr>
                <w:color w:val="231F20"/>
                <w:spacing w:val="2"/>
                <w:sz w:val="22"/>
              </w:rPr>
              <w:t>offenders</w:t>
            </w:r>
            <w:r>
              <w:rPr>
                <w:color w:val="231F20"/>
                <w:spacing w:val="-19"/>
                <w:sz w:val="22"/>
              </w:rPr>
              <w:t> </w:t>
            </w:r>
            <w:r>
              <w:rPr>
                <w:color w:val="231F20"/>
                <w:sz w:val="22"/>
              </w:rPr>
              <w:t>from</w:t>
            </w:r>
            <w:r>
              <w:rPr>
                <w:color w:val="231F20"/>
                <w:spacing w:val="-18"/>
                <w:sz w:val="22"/>
              </w:rPr>
              <w:t> </w:t>
            </w:r>
            <w:r>
              <w:rPr>
                <w:color w:val="231F20"/>
                <w:sz w:val="22"/>
              </w:rPr>
              <w:t>driving</w:t>
            </w:r>
            <w:r>
              <w:rPr>
                <w:color w:val="231F20"/>
                <w:spacing w:val="-19"/>
                <w:sz w:val="22"/>
              </w:rPr>
              <w:t> </w:t>
            </w:r>
            <w:r>
              <w:rPr>
                <w:color w:val="231F20"/>
                <w:sz w:val="22"/>
              </w:rPr>
              <w:t>while intoxicated.</w:t>
            </w:r>
          </w:p>
          <w:p>
            <w:pPr>
              <w:pStyle w:val="TableParagraph"/>
              <w:numPr>
                <w:ilvl w:val="0"/>
                <w:numId w:val="4"/>
              </w:numPr>
              <w:tabs>
                <w:tab w:pos="397" w:val="left" w:leader="none"/>
              </w:tabs>
              <w:spacing w:line="247" w:lineRule="auto" w:before="117" w:after="0"/>
              <w:ind w:left="396" w:right="160" w:hanging="227"/>
              <w:jc w:val="left"/>
              <w:rPr>
                <w:sz w:val="22"/>
              </w:rPr>
            </w:pPr>
            <w:r>
              <w:rPr>
                <w:color w:val="231F20"/>
                <w:sz w:val="22"/>
              </w:rPr>
              <w:t>Improve motorcyclist safety by promoting protective clothing</w:t>
            </w:r>
            <w:r>
              <w:rPr>
                <w:color w:val="231F20"/>
                <w:spacing w:val="-33"/>
                <w:sz w:val="22"/>
              </w:rPr>
              <w:t> </w:t>
            </w:r>
            <w:r>
              <w:rPr>
                <w:color w:val="231F20"/>
                <w:sz w:val="22"/>
              </w:rPr>
              <w:t>and</w:t>
            </w:r>
            <w:r>
              <w:rPr>
                <w:color w:val="231F20"/>
                <w:spacing w:val="-31"/>
                <w:sz w:val="22"/>
              </w:rPr>
              <w:t> </w:t>
            </w:r>
            <w:r>
              <w:rPr>
                <w:color w:val="231F20"/>
                <w:sz w:val="22"/>
              </w:rPr>
              <w:t>increasing</w:t>
            </w:r>
            <w:r>
              <w:rPr>
                <w:color w:val="231F20"/>
                <w:spacing w:val="-32"/>
                <w:sz w:val="22"/>
              </w:rPr>
              <w:t> </w:t>
            </w:r>
            <w:r>
              <w:rPr>
                <w:color w:val="231F20"/>
                <w:sz w:val="22"/>
              </w:rPr>
              <w:t>motorcycle-focused</w:t>
            </w:r>
            <w:r>
              <w:rPr>
                <w:color w:val="231F20"/>
                <w:spacing w:val="-32"/>
                <w:sz w:val="22"/>
              </w:rPr>
              <w:t> </w:t>
            </w:r>
            <w:r>
              <w:rPr>
                <w:color w:val="231F20"/>
                <w:sz w:val="22"/>
              </w:rPr>
              <w:t>enforcement </w:t>
            </w:r>
            <w:r>
              <w:rPr>
                <w:color w:val="231F20"/>
                <w:spacing w:val="2"/>
                <w:sz w:val="22"/>
              </w:rPr>
              <w:t>measures.</w:t>
            </w:r>
          </w:p>
        </w:tc>
      </w:tr>
      <w:tr>
        <w:trPr>
          <w:trHeight w:val="4217" w:hRule="atLeast"/>
        </w:trPr>
        <w:tc>
          <w:tcPr>
            <w:tcW w:w="5407" w:type="dxa"/>
          </w:tcPr>
          <w:p>
            <w:pPr>
              <w:pStyle w:val="TableParagraph"/>
              <w:spacing w:before="112"/>
              <w:ind w:left="170" w:firstLine="0"/>
              <w:rPr>
                <w:sz w:val="22"/>
              </w:rPr>
            </w:pPr>
            <w:r>
              <w:rPr>
                <w:color w:val="78952C"/>
                <w:sz w:val="22"/>
              </w:rPr>
              <w:t>$2 million</w:t>
            </w:r>
          </w:p>
          <w:p>
            <w:pPr>
              <w:pStyle w:val="TableParagraph"/>
              <w:spacing w:before="66"/>
              <w:ind w:left="170" w:firstLine="0"/>
              <w:rPr>
                <w:sz w:val="22"/>
              </w:rPr>
            </w:pPr>
            <w:r>
              <w:rPr>
                <w:color w:val="231F20"/>
                <w:sz w:val="22"/>
              </w:rPr>
              <w:t>Making visitors safer</w:t>
            </w:r>
          </w:p>
          <w:p>
            <w:pPr>
              <w:pStyle w:val="TableParagraph"/>
              <w:spacing w:line="247" w:lineRule="auto" w:before="65"/>
              <w:ind w:left="170" w:right="516" w:firstLine="0"/>
              <w:rPr>
                <w:sz w:val="22"/>
              </w:rPr>
            </w:pPr>
            <w:r>
              <w:rPr>
                <w:color w:val="231F20"/>
                <w:sz w:val="22"/>
              </w:rPr>
              <w:t>11 per cent of all serious casualties on our roads are non-Tasmanian residents.</w:t>
            </w:r>
          </w:p>
          <w:p>
            <w:pPr>
              <w:pStyle w:val="TableParagraph"/>
              <w:numPr>
                <w:ilvl w:val="0"/>
                <w:numId w:val="5"/>
              </w:numPr>
              <w:tabs>
                <w:tab w:pos="397" w:val="left" w:leader="none"/>
              </w:tabs>
              <w:spacing w:line="247" w:lineRule="auto" w:before="60" w:after="0"/>
              <w:ind w:left="396" w:right="183" w:hanging="227"/>
              <w:jc w:val="left"/>
              <w:rPr>
                <w:sz w:val="22"/>
              </w:rPr>
            </w:pPr>
            <w:r>
              <w:rPr>
                <w:color w:val="231F20"/>
                <w:sz w:val="22"/>
              </w:rPr>
              <w:t>Inform</w:t>
            </w:r>
            <w:r>
              <w:rPr>
                <w:color w:val="231F20"/>
                <w:spacing w:val="-22"/>
                <w:sz w:val="22"/>
              </w:rPr>
              <w:t> </w:t>
            </w:r>
            <w:r>
              <w:rPr>
                <w:color w:val="231F20"/>
                <w:sz w:val="22"/>
              </w:rPr>
              <w:t>visitors</w:t>
            </w:r>
            <w:r>
              <w:rPr>
                <w:color w:val="231F20"/>
                <w:spacing w:val="-21"/>
                <w:sz w:val="22"/>
              </w:rPr>
              <w:t> </w:t>
            </w:r>
            <w:r>
              <w:rPr>
                <w:color w:val="231F20"/>
                <w:sz w:val="22"/>
              </w:rPr>
              <w:t>of</w:t>
            </w:r>
            <w:r>
              <w:rPr>
                <w:color w:val="231F20"/>
                <w:spacing w:val="-22"/>
                <w:sz w:val="22"/>
              </w:rPr>
              <w:t> </w:t>
            </w:r>
            <w:r>
              <w:rPr>
                <w:color w:val="231F20"/>
                <w:spacing w:val="3"/>
                <w:sz w:val="22"/>
              </w:rPr>
              <w:t>important</w:t>
            </w:r>
            <w:r>
              <w:rPr>
                <w:color w:val="231F20"/>
                <w:spacing w:val="-21"/>
                <w:sz w:val="22"/>
              </w:rPr>
              <w:t> </w:t>
            </w:r>
            <w:r>
              <w:rPr>
                <w:color w:val="231F20"/>
                <w:sz w:val="22"/>
              </w:rPr>
              <w:t>road</w:t>
            </w:r>
            <w:r>
              <w:rPr>
                <w:color w:val="231F20"/>
                <w:spacing w:val="-21"/>
                <w:sz w:val="22"/>
              </w:rPr>
              <w:t> </w:t>
            </w:r>
            <w:r>
              <w:rPr>
                <w:color w:val="231F20"/>
                <w:sz w:val="22"/>
              </w:rPr>
              <w:t>safety</w:t>
            </w:r>
            <w:r>
              <w:rPr>
                <w:color w:val="231F20"/>
                <w:spacing w:val="-22"/>
                <w:sz w:val="22"/>
              </w:rPr>
              <w:t> </w:t>
            </w:r>
            <w:r>
              <w:rPr>
                <w:color w:val="231F20"/>
                <w:sz w:val="22"/>
              </w:rPr>
              <w:t>messages</w:t>
            </w:r>
            <w:r>
              <w:rPr>
                <w:color w:val="231F20"/>
                <w:spacing w:val="-21"/>
                <w:sz w:val="22"/>
              </w:rPr>
              <w:t> </w:t>
            </w:r>
            <w:r>
              <w:rPr>
                <w:color w:val="231F20"/>
                <w:sz w:val="22"/>
              </w:rPr>
              <w:t>using strategically</w:t>
            </w:r>
            <w:r>
              <w:rPr>
                <w:color w:val="231F20"/>
                <w:spacing w:val="-15"/>
                <w:sz w:val="22"/>
              </w:rPr>
              <w:t> </w:t>
            </w:r>
            <w:r>
              <w:rPr>
                <w:color w:val="231F20"/>
                <w:sz w:val="22"/>
              </w:rPr>
              <w:t>placed</w:t>
            </w:r>
            <w:r>
              <w:rPr>
                <w:color w:val="231F20"/>
                <w:spacing w:val="-14"/>
                <w:sz w:val="22"/>
              </w:rPr>
              <w:t> </w:t>
            </w:r>
            <w:r>
              <w:rPr>
                <w:color w:val="231F20"/>
                <w:sz w:val="22"/>
              </w:rPr>
              <w:t>signs</w:t>
            </w:r>
            <w:r>
              <w:rPr>
                <w:color w:val="231F20"/>
                <w:spacing w:val="-15"/>
                <w:sz w:val="22"/>
              </w:rPr>
              <w:t> </w:t>
            </w:r>
            <w:r>
              <w:rPr>
                <w:color w:val="231F20"/>
                <w:sz w:val="22"/>
              </w:rPr>
              <w:t>and</w:t>
            </w:r>
            <w:r>
              <w:rPr>
                <w:color w:val="231F20"/>
                <w:spacing w:val="-15"/>
                <w:sz w:val="22"/>
              </w:rPr>
              <w:t> </w:t>
            </w:r>
            <w:r>
              <w:rPr>
                <w:color w:val="231F20"/>
                <w:sz w:val="22"/>
              </w:rPr>
              <w:t>trial</w:t>
            </w:r>
            <w:r>
              <w:rPr>
                <w:color w:val="231F20"/>
                <w:spacing w:val="-14"/>
                <w:sz w:val="22"/>
              </w:rPr>
              <w:t> </w:t>
            </w:r>
            <w:r>
              <w:rPr>
                <w:color w:val="231F20"/>
                <w:sz w:val="22"/>
              </w:rPr>
              <w:t>the</w:t>
            </w:r>
            <w:r>
              <w:rPr>
                <w:color w:val="231F20"/>
                <w:spacing w:val="-15"/>
                <w:sz w:val="22"/>
              </w:rPr>
              <w:t> </w:t>
            </w:r>
            <w:r>
              <w:rPr>
                <w:color w:val="231F20"/>
                <w:sz w:val="22"/>
              </w:rPr>
              <w:t>use</w:t>
            </w:r>
            <w:r>
              <w:rPr>
                <w:color w:val="231F20"/>
                <w:spacing w:val="-14"/>
                <w:sz w:val="22"/>
              </w:rPr>
              <w:t> </w:t>
            </w:r>
            <w:r>
              <w:rPr>
                <w:color w:val="231F20"/>
                <w:sz w:val="22"/>
              </w:rPr>
              <w:t>of</w:t>
            </w:r>
            <w:r>
              <w:rPr>
                <w:color w:val="231F20"/>
                <w:spacing w:val="-15"/>
                <w:sz w:val="22"/>
              </w:rPr>
              <w:t> </w:t>
            </w:r>
            <w:r>
              <w:rPr>
                <w:color w:val="231F20"/>
                <w:sz w:val="22"/>
              </w:rPr>
              <w:t>electronic signage to communicate in</w:t>
            </w:r>
            <w:r>
              <w:rPr>
                <w:color w:val="231F20"/>
                <w:spacing w:val="-12"/>
                <w:sz w:val="22"/>
              </w:rPr>
              <w:t> </w:t>
            </w:r>
            <w:r>
              <w:rPr>
                <w:color w:val="231F20"/>
                <w:sz w:val="22"/>
              </w:rPr>
              <w:t>real-time.</w:t>
            </w:r>
          </w:p>
          <w:p>
            <w:pPr>
              <w:pStyle w:val="TableParagraph"/>
              <w:numPr>
                <w:ilvl w:val="0"/>
                <w:numId w:val="5"/>
              </w:numPr>
              <w:tabs>
                <w:tab w:pos="397" w:val="left" w:leader="none"/>
              </w:tabs>
              <w:spacing w:line="247" w:lineRule="auto" w:before="117" w:after="0"/>
              <w:ind w:left="396" w:right="229" w:hanging="227"/>
              <w:jc w:val="left"/>
              <w:rPr>
                <w:sz w:val="22"/>
              </w:rPr>
            </w:pPr>
            <w:r>
              <w:rPr>
                <w:color w:val="231F20"/>
                <w:sz w:val="22"/>
              </w:rPr>
              <w:t>Utilise</w:t>
            </w:r>
            <w:r>
              <w:rPr>
                <w:color w:val="231F20"/>
                <w:spacing w:val="-30"/>
                <w:sz w:val="22"/>
              </w:rPr>
              <w:t> </w:t>
            </w:r>
            <w:r>
              <w:rPr>
                <w:color w:val="231F20"/>
                <w:sz w:val="22"/>
              </w:rPr>
              <w:t>Tasmania’s</w:t>
            </w:r>
            <w:r>
              <w:rPr>
                <w:color w:val="231F20"/>
                <w:spacing w:val="-29"/>
                <w:sz w:val="22"/>
              </w:rPr>
              <w:t> </w:t>
            </w:r>
            <w:r>
              <w:rPr>
                <w:color w:val="231F20"/>
                <w:sz w:val="22"/>
              </w:rPr>
              <w:t>limited</w:t>
            </w:r>
            <w:r>
              <w:rPr>
                <w:color w:val="231F20"/>
                <w:spacing w:val="-30"/>
                <w:sz w:val="22"/>
              </w:rPr>
              <w:t> </w:t>
            </w:r>
            <w:r>
              <w:rPr>
                <w:color w:val="231F20"/>
                <w:spacing w:val="3"/>
                <w:sz w:val="22"/>
              </w:rPr>
              <w:t>entry</w:t>
            </w:r>
            <w:r>
              <w:rPr>
                <w:color w:val="231F20"/>
                <w:spacing w:val="-29"/>
                <w:sz w:val="22"/>
              </w:rPr>
              <w:t> </w:t>
            </w:r>
            <w:r>
              <w:rPr>
                <w:color w:val="231F20"/>
                <w:sz w:val="22"/>
              </w:rPr>
              <w:t>points</w:t>
            </w:r>
            <w:r>
              <w:rPr>
                <w:color w:val="231F20"/>
                <w:spacing w:val="-30"/>
                <w:sz w:val="22"/>
              </w:rPr>
              <w:t> </w:t>
            </w:r>
            <w:r>
              <w:rPr>
                <w:color w:val="231F20"/>
                <w:sz w:val="22"/>
              </w:rPr>
              <w:t>to</w:t>
            </w:r>
            <w:r>
              <w:rPr>
                <w:color w:val="231F20"/>
                <w:spacing w:val="-29"/>
                <w:sz w:val="22"/>
              </w:rPr>
              <w:t> </w:t>
            </w:r>
            <w:r>
              <w:rPr>
                <w:color w:val="231F20"/>
                <w:spacing w:val="2"/>
                <w:sz w:val="22"/>
              </w:rPr>
              <w:t>distribute</w:t>
            </w:r>
            <w:r>
              <w:rPr>
                <w:color w:val="231F20"/>
                <w:spacing w:val="-30"/>
                <w:sz w:val="22"/>
              </w:rPr>
              <w:t> </w:t>
            </w:r>
            <w:r>
              <w:rPr>
                <w:color w:val="231F20"/>
                <w:sz w:val="22"/>
              </w:rPr>
              <w:t>key road safety materials in multiple languages to visitors upon</w:t>
            </w:r>
            <w:r>
              <w:rPr>
                <w:color w:val="231F20"/>
                <w:spacing w:val="-1"/>
                <w:sz w:val="22"/>
              </w:rPr>
              <w:t> </w:t>
            </w:r>
            <w:r>
              <w:rPr>
                <w:color w:val="231F20"/>
                <w:spacing w:val="2"/>
                <w:sz w:val="22"/>
              </w:rPr>
              <w:t>arrival.</w:t>
            </w:r>
          </w:p>
          <w:p>
            <w:pPr>
              <w:pStyle w:val="TableParagraph"/>
              <w:numPr>
                <w:ilvl w:val="0"/>
                <w:numId w:val="5"/>
              </w:numPr>
              <w:tabs>
                <w:tab w:pos="397" w:val="left" w:leader="none"/>
              </w:tabs>
              <w:spacing w:line="247" w:lineRule="auto" w:before="117" w:after="0"/>
              <w:ind w:left="396" w:right="836" w:hanging="227"/>
              <w:jc w:val="both"/>
              <w:rPr>
                <w:sz w:val="22"/>
              </w:rPr>
            </w:pPr>
            <w:r>
              <w:rPr>
                <w:color w:val="231F20"/>
                <w:sz w:val="22"/>
              </w:rPr>
              <w:t>Secure</w:t>
            </w:r>
            <w:r>
              <w:rPr>
                <w:color w:val="231F20"/>
                <w:spacing w:val="-23"/>
                <w:sz w:val="22"/>
              </w:rPr>
              <w:t> </w:t>
            </w:r>
            <w:r>
              <w:rPr>
                <w:color w:val="231F20"/>
                <w:sz w:val="22"/>
              </w:rPr>
              <w:t>and</w:t>
            </w:r>
            <w:r>
              <w:rPr>
                <w:color w:val="231F20"/>
                <w:spacing w:val="-23"/>
                <w:sz w:val="22"/>
              </w:rPr>
              <w:t> </w:t>
            </w:r>
            <w:r>
              <w:rPr>
                <w:color w:val="231F20"/>
                <w:sz w:val="22"/>
              </w:rPr>
              <w:t>maintain</w:t>
            </w:r>
            <w:r>
              <w:rPr>
                <w:color w:val="231F20"/>
                <w:spacing w:val="-24"/>
                <w:sz w:val="22"/>
              </w:rPr>
              <w:t> </w:t>
            </w:r>
            <w:r>
              <w:rPr>
                <w:color w:val="231F20"/>
                <w:spacing w:val="2"/>
                <w:sz w:val="22"/>
              </w:rPr>
              <w:t>strategic</w:t>
            </w:r>
            <w:r>
              <w:rPr>
                <w:color w:val="231F20"/>
                <w:spacing w:val="-23"/>
                <w:sz w:val="22"/>
              </w:rPr>
              <w:t> </w:t>
            </w:r>
            <w:r>
              <w:rPr>
                <w:color w:val="231F20"/>
                <w:spacing w:val="2"/>
                <w:sz w:val="22"/>
              </w:rPr>
              <w:t>partnerships</w:t>
            </w:r>
            <w:r>
              <w:rPr>
                <w:color w:val="231F20"/>
                <w:spacing w:val="-22"/>
                <w:sz w:val="22"/>
              </w:rPr>
              <w:t> </w:t>
            </w:r>
            <w:r>
              <w:rPr>
                <w:color w:val="231F20"/>
                <w:sz w:val="22"/>
              </w:rPr>
              <w:t>with relevant</w:t>
            </w:r>
            <w:r>
              <w:rPr>
                <w:color w:val="231F20"/>
                <w:spacing w:val="-32"/>
                <w:sz w:val="22"/>
              </w:rPr>
              <w:t> </w:t>
            </w:r>
            <w:r>
              <w:rPr>
                <w:color w:val="231F20"/>
                <w:spacing w:val="2"/>
                <w:sz w:val="22"/>
              </w:rPr>
              <w:t>tourist</w:t>
            </w:r>
            <w:r>
              <w:rPr>
                <w:color w:val="231F20"/>
                <w:spacing w:val="-32"/>
                <w:sz w:val="22"/>
              </w:rPr>
              <w:t> </w:t>
            </w:r>
            <w:r>
              <w:rPr>
                <w:color w:val="231F20"/>
                <w:spacing w:val="2"/>
                <w:sz w:val="22"/>
              </w:rPr>
              <w:t>industries,</w:t>
            </w:r>
            <w:r>
              <w:rPr>
                <w:color w:val="231F20"/>
                <w:spacing w:val="-31"/>
                <w:sz w:val="22"/>
              </w:rPr>
              <w:t> </w:t>
            </w:r>
            <w:r>
              <w:rPr>
                <w:color w:val="231F20"/>
                <w:sz w:val="22"/>
              </w:rPr>
              <w:t>businesses</w:t>
            </w:r>
            <w:r>
              <w:rPr>
                <w:color w:val="231F20"/>
                <w:spacing w:val="-32"/>
                <w:sz w:val="22"/>
              </w:rPr>
              <w:t> </w:t>
            </w:r>
            <w:r>
              <w:rPr>
                <w:color w:val="231F20"/>
                <w:sz w:val="22"/>
              </w:rPr>
              <w:t>and</w:t>
            </w:r>
            <w:r>
              <w:rPr>
                <w:color w:val="231F20"/>
                <w:spacing w:val="-31"/>
                <w:sz w:val="22"/>
              </w:rPr>
              <w:t> </w:t>
            </w:r>
            <w:r>
              <w:rPr>
                <w:color w:val="231F20"/>
                <w:sz w:val="22"/>
              </w:rPr>
              <w:t>other </w:t>
            </w:r>
            <w:r>
              <w:rPr>
                <w:color w:val="231F20"/>
                <w:spacing w:val="2"/>
                <w:sz w:val="22"/>
              </w:rPr>
              <w:t>stakeholders </w:t>
            </w:r>
            <w:r>
              <w:rPr>
                <w:color w:val="231F20"/>
                <w:sz w:val="22"/>
              </w:rPr>
              <w:t>to </w:t>
            </w:r>
            <w:r>
              <w:rPr>
                <w:color w:val="231F20"/>
                <w:spacing w:val="2"/>
                <w:sz w:val="22"/>
              </w:rPr>
              <w:t>better </w:t>
            </w:r>
            <w:r>
              <w:rPr>
                <w:color w:val="231F20"/>
                <w:sz w:val="22"/>
              </w:rPr>
              <w:t>reach</w:t>
            </w:r>
            <w:r>
              <w:rPr>
                <w:color w:val="231F20"/>
                <w:spacing w:val="-36"/>
                <w:sz w:val="22"/>
              </w:rPr>
              <w:t> </w:t>
            </w:r>
            <w:r>
              <w:rPr>
                <w:color w:val="231F20"/>
                <w:spacing w:val="2"/>
                <w:sz w:val="22"/>
              </w:rPr>
              <w:t>visitors.</w:t>
            </w:r>
          </w:p>
        </w:tc>
        <w:tc>
          <w:tcPr>
            <w:tcW w:w="5500" w:type="dxa"/>
          </w:tcPr>
          <w:p>
            <w:pPr>
              <w:pStyle w:val="TableParagraph"/>
              <w:spacing w:before="112"/>
              <w:ind w:left="169" w:firstLine="0"/>
              <w:rPr>
                <w:sz w:val="22"/>
              </w:rPr>
            </w:pPr>
            <w:r>
              <w:rPr>
                <w:color w:val="78952C"/>
                <w:sz w:val="22"/>
              </w:rPr>
              <w:t>Over $3 million</w:t>
            </w:r>
          </w:p>
          <w:p>
            <w:pPr>
              <w:pStyle w:val="TableParagraph"/>
              <w:spacing w:before="123"/>
              <w:ind w:left="169" w:firstLine="0"/>
              <w:rPr>
                <w:sz w:val="22"/>
              </w:rPr>
            </w:pPr>
            <w:r>
              <w:rPr>
                <w:color w:val="231F20"/>
                <w:sz w:val="22"/>
              </w:rPr>
              <w:t>Improving safety through vehicles and technology</w:t>
            </w:r>
          </w:p>
          <w:p>
            <w:pPr>
              <w:pStyle w:val="TableParagraph"/>
              <w:spacing w:line="247" w:lineRule="auto" w:before="122"/>
              <w:ind w:left="169" w:right="238" w:firstLine="0"/>
              <w:rPr>
                <w:sz w:val="22"/>
              </w:rPr>
            </w:pPr>
            <w:r>
              <w:rPr>
                <w:color w:val="231F20"/>
                <w:sz w:val="22"/>
              </w:rPr>
              <w:t>The rate of fatal crashes is four times higher for vehicles 15+ years old than for vehicles made in the last five years.</w:t>
            </w:r>
          </w:p>
          <w:p>
            <w:pPr>
              <w:pStyle w:val="TableParagraph"/>
              <w:numPr>
                <w:ilvl w:val="0"/>
                <w:numId w:val="6"/>
              </w:numPr>
              <w:tabs>
                <w:tab w:pos="397" w:val="left" w:leader="none"/>
              </w:tabs>
              <w:spacing w:line="247" w:lineRule="auto" w:before="117" w:after="0"/>
              <w:ind w:left="396" w:right="391" w:hanging="227"/>
              <w:jc w:val="left"/>
              <w:rPr>
                <w:sz w:val="22"/>
              </w:rPr>
            </w:pPr>
            <w:r>
              <w:rPr>
                <w:color w:val="231F20"/>
                <w:sz w:val="22"/>
              </w:rPr>
              <w:t>Develop a Light Vehicle Safety </w:t>
            </w:r>
            <w:r>
              <w:rPr>
                <w:color w:val="231F20"/>
                <w:spacing w:val="2"/>
                <w:sz w:val="22"/>
              </w:rPr>
              <w:t>Strategy </w:t>
            </w:r>
            <w:r>
              <w:rPr>
                <w:color w:val="231F20"/>
                <w:sz w:val="22"/>
              </w:rPr>
              <w:t>to ensure all vehicles</w:t>
            </w:r>
            <w:r>
              <w:rPr>
                <w:color w:val="231F20"/>
                <w:spacing w:val="-19"/>
                <w:sz w:val="22"/>
              </w:rPr>
              <w:t> </w:t>
            </w:r>
            <w:r>
              <w:rPr>
                <w:color w:val="231F20"/>
                <w:sz w:val="22"/>
              </w:rPr>
              <w:t>on</w:t>
            </w:r>
            <w:r>
              <w:rPr>
                <w:color w:val="231F20"/>
                <w:spacing w:val="-19"/>
                <w:sz w:val="22"/>
              </w:rPr>
              <w:t> </w:t>
            </w:r>
            <w:r>
              <w:rPr>
                <w:color w:val="231F20"/>
                <w:sz w:val="22"/>
              </w:rPr>
              <w:t>our</w:t>
            </w:r>
            <w:r>
              <w:rPr>
                <w:color w:val="231F20"/>
                <w:spacing w:val="-19"/>
                <w:sz w:val="22"/>
              </w:rPr>
              <w:t> </w:t>
            </w:r>
            <w:r>
              <w:rPr>
                <w:color w:val="231F20"/>
                <w:sz w:val="22"/>
              </w:rPr>
              <w:t>roads</w:t>
            </w:r>
            <w:r>
              <w:rPr>
                <w:color w:val="231F20"/>
                <w:spacing w:val="-19"/>
                <w:sz w:val="22"/>
              </w:rPr>
              <w:t> </w:t>
            </w:r>
            <w:r>
              <w:rPr>
                <w:color w:val="231F20"/>
                <w:sz w:val="22"/>
              </w:rPr>
              <w:t>meet</w:t>
            </w:r>
            <w:r>
              <w:rPr>
                <w:color w:val="231F20"/>
                <w:spacing w:val="-18"/>
                <w:sz w:val="22"/>
              </w:rPr>
              <w:t> </w:t>
            </w:r>
            <w:r>
              <w:rPr>
                <w:color w:val="231F20"/>
                <w:sz w:val="22"/>
              </w:rPr>
              <w:t>required</w:t>
            </w:r>
            <w:r>
              <w:rPr>
                <w:color w:val="231F20"/>
                <w:spacing w:val="-19"/>
                <w:sz w:val="22"/>
              </w:rPr>
              <w:t> </w:t>
            </w:r>
            <w:r>
              <w:rPr>
                <w:color w:val="231F20"/>
                <w:sz w:val="22"/>
              </w:rPr>
              <w:t>safety</w:t>
            </w:r>
            <w:r>
              <w:rPr>
                <w:color w:val="231F20"/>
                <w:spacing w:val="-19"/>
                <w:sz w:val="22"/>
              </w:rPr>
              <w:t> </w:t>
            </w:r>
            <w:r>
              <w:rPr>
                <w:color w:val="231F20"/>
                <w:spacing w:val="2"/>
                <w:sz w:val="22"/>
              </w:rPr>
              <w:t>standards.</w:t>
            </w:r>
          </w:p>
          <w:p>
            <w:pPr>
              <w:pStyle w:val="TableParagraph"/>
              <w:numPr>
                <w:ilvl w:val="0"/>
                <w:numId w:val="6"/>
              </w:numPr>
              <w:tabs>
                <w:tab w:pos="397" w:val="left" w:leader="none"/>
              </w:tabs>
              <w:spacing w:line="247" w:lineRule="auto" w:before="116" w:after="0"/>
              <w:ind w:left="396" w:right="247" w:hanging="227"/>
              <w:jc w:val="left"/>
              <w:rPr>
                <w:sz w:val="22"/>
              </w:rPr>
            </w:pPr>
            <w:r>
              <w:rPr>
                <w:color w:val="231F20"/>
                <w:sz w:val="22"/>
              </w:rPr>
              <w:t>Investigate actions to improve safety for vehicles used as</w:t>
            </w:r>
            <w:r>
              <w:rPr>
                <w:color w:val="231F20"/>
                <w:spacing w:val="-12"/>
                <w:sz w:val="22"/>
              </w:rPr>
              <w:t> </w:t>
            </w:r>
            <w:r>
              <w:rPr>
                <w:color w:val="231F20"/>
                <w:sz w:val="22"/>
              </w:rPr>
              <w:t>a</w:t>
            </w:r>
            <w:r>
              <w:rPr>
                <w:color w:val="231F20"/>
                <w:spacing w:val="-12"/>
                <w:sz w:val="22"/>
              </w:rPr>
              <w:t> </w:t>
            </w:r>
            <w:r>
              <w:rPr>
                <w:color w:val="231F20"/>
                <w:sz w:val="22"/>
              </w:rPr>
              <w:t>workplace</w:t>
            </w:r>
            <w:r>
              <w:rPr>
                <w:color w:val="231F20"/>
                <w:spacing w:val="-12"/>
                <w:sz w:val="22"/>
              </w:rPr>
              <w:t> </w:t>
            </w:r>
            <w:r>
              <w:rPr>
                <w:color w:val="231F20"/>
                <w:sz w:val="22"/>
              </w:rPr>
              <w:t>and</w:t>
            </w:r>
            <w:r>
              <w:rPr>
                <w:color w:val="231F20"/>
                <w:spacing w:val="-12"/>
                <w:sz w:val="22"/>
              </w:rPr>
              <w:t> </w:t>
            </w:r>
            <w:r>
              <w:rPr>
                <w:color w:val="231F20"/>
                <w:sz w:val="22"/>
              </w:rPr>
              <w:t>ensure</w:t>
            </w:r>
            <w:r>
              <w:rPr>
                <w:color w:val="231F20"/>
                <w:spacing w:val="-12"/>
                <w:sz w:val="22"/>
              </w:rPr>
              <w:t> </w:t>
            </w:r>
            <w:r>
              <w:rPr>
                <w:color w:val="231F20"/>
                <w:sz w:val="22"/>
              </w:rPr>
              <w:t>that</w:t>
            </w:r>
            <w:r>
              <w:rPr>
                <w:color w:val="231F20"/>
                <w:spacing w:val="-12"/>
                <w:sz w:val="22"/>
              </w:rPr>
              <w:t> </w:t>
            </w:r>
            <w:r>
              <w:rPr>
                <w:color w:val="231F20"/>
                <w:sz w:val="22"/>
              </w:rPr>
              <w:t>the</w:t>
            </w:r>
            <w:r>
              <w:rPr>
                <w:color w:val="231F20"/>
                <w:spacing w:val="-12"/>
                <w:sz w:val="22"/>
              </w:rPr>
              <w:t> </w:t>
            </w:r>
            <w:r>
              <w:rPr>
                <w:color w:val="231F20"/>
                <w:sz w:val="22"/>
              </w:rPr>
              <w:t>government</w:t>
            </w:r>
            <w:r>
              <w:rPr>
                <w:color w:val="231F20"/>
                <w:spacing w:val="-12"/>
                <w:sz w:val="22"/>
              </w:rPr>
              <w:t> </w:t>
            </w:r>
            <w:r>
              <w:rPr>
                <w:color w:val="231F20"/>
                <w:sz w:val="22"/>
              </w:rPr>
              <w:t>vehicle fleet meets the highest safety</w:t>
            </w:r>
            <w:r>
              <w:rPr>
                <w:color w:val="231F20"/>
                <w:spacing w:val="-14"/>
                <w:sz w:val="22"/>
              </w:rPr>
              <w:t> </w:t>
            </w:r>
            <w:r>
              <w:rPr>
                <w:color w:val="231F20"/>
                <w:spacing w:val="2"/>
                <w:sz w:val="22"/>
              </w:rPr>
              <w:t>standards.</w:t>
            </w:r>
          </w:p>
          <w:p>
            <w:pPr>
              <w:pStyle w:val="TableParagraph"/>
              <w:numPr>
                <w:ilvl w:val="0"/>
                <w:numId w:val="6"/>
              </w:numPr>
              <w:tabs>
                <w:tab w:pos="397" w:val="left" w:leader="none"/>
              </w:tabs>
              <w:spacing w:line="247" w:lineRule="auto" w:before="117" w:after="0"/>
              <w:ind w:left="396" w:right="187" w:hanging="227"/>
              <w:jc w:val="both"/>
              <w:rPr>
                <w:sz w:val="22"/>
              </w:rPr>
            </w:pPr>
            <w:r>
              <w:rPr>
                <w:color w:val="231F20"/>
                <w:sz w:val="22"/>
              </w:rPr>
              <w:t>Continue</w:t>
            </w:r>
            <w:r>
              <w:rPr>
                <w:color w:val="231F20"/>
                <w:spacing w:val="-20"/>
                <w:sz w:val="22"/>
              </w:rPr>
              <w:t> </w:t>
            </w:r>
            <w:r>
              <w:rPr>
                <w:color w:val="231F20"/>
                <w:sz w:val="22"/>
              </w:rPr>
              <w:t>to</w:t>
            </w:r>
            <w:r>
              <w:rPr>
                <w:color w:val="231F20"/>
                <w:spacing w:val="-20"/>
                <w:sz w:val="22"/>
              </w:rPr>
              <w:t> </w:t>
            </w:r>
            <w:r>
              <w:rPr>
                <w:color w:val="231F20"/>
                <w:spacing w:val="3"/>
                <w:sz w:val="22"/>
              </w:rPr>
              <w:t>support</w:t>
            </w:r>
            <w:r>
              <w:rPr>
                <w:color w:val="231F20"/>
                <w:spacing w:val="-20"/>
                <w:sz w:val="22"/>
              </w:rPr>
              <w:t> </w:t>
            </w:r>
            <w:r>
              <w:rPr>
                <w:color w:val="231F20"/>
                <w:sz w:val="22"/>
              </w:rPr>
              <w:t>vehicle</w:t>
            </w:r>
            <w:r>
              <w:rPr>
                <w:color w:val="231F20"/>
                <w:spacing w:val="-20"/>
                <w:sz w:val="22"/>
              </w:rPr>
              <w:t> </w:t>
            </w:r>
            <w:r>
              <w:rPr>
                <w:color w:val="231F20"/>
                <w:sz w:val="22"/>
              </w:rPr>
              <w:t>safety</w:t>
            </w:r>
            <w:r>
              <w:rPr>
                <w:color w:val="231F20"/>
                <w:spacing w:val="-20"/>
                <w:sz w:val="22"/>
              </w:rPr>
              <w:t> </w:t>
            </w:r>
            <w:r>
              <w:rPr>
                <w:color w:val="231F20"/>
                <w:sz w:val="22"/>
              </w:rPr>
              <w:t>testing,</w:t>
            </w:r>
            <w:r>
              <w:rPr>
                <w:color w:val="231F20"/>
                <w:spacing w:val="-20"/>
                <w:sz w:val="22"/>
              </w:rPr>
              <w:t> </w:t>
            </w:r>
            <w:r>
              <w:rPr>
                <w:color w:val="231F20"/>
                <w:sz w:val="22"/>
              </w:rPr>
              <w:t>monitor</w:t>
            </w:r>
            <w:r>
              <w:rPr>
                <w:color w:val="231F20"/>
                <w:spacing w:val="-20"/>
                <w:sz w:val="22"/>
              </w:rPr>
              <w:t> </w:t>
            </w:r>
            <w:r>
              <w:rPr>
                <w:color w:val="231F20"/>
                <w:sz w:val="22"/>
              </w:rPr>
              <w:t>new technological</w:t>
            </w:r>
            <w:r>
              <w:rPr>
                <w:color w:val="231F20"/>
                <w:spacing w:val="-24"/>
                <w:sz w:val="22"/>
              </w:rPr>
              <w:t> </w:t>
            </w:r>
            <w:r>
              <w:rPr>
                <w:color w:val="231F20"/>
                <w:sz w:val="22"/>
              </w:rPr>
              <w:t>developments,</w:t>
            </w:r>
            <w:r>
              <w:rPr>
                <w:color w:val="231F20"/>
                <w:spacing w:val="-24"/>
                <w:sz w:val="22"/>
              </w:rPr>
              <w:t> </w:t>
            </w:r>
            <w:r>
              <w:rPr>
                <w:color w:val="231F20"/>
                <w:sz w:val="22"/>
              </w:rPr>
              <w:t>and</w:t>
            </w:r>
            <w:r>
              <w:rPr>
                <w:color w:val="231F20"/>
                <w:spacing w:val="-24"/>
                <w:sz w:val="22"/>
              </w:rPr>
              <w:t> </w:t>
            </w:r>
            <w:r>
              <w:rPr>
                <w:color w:val="231F20"/>
                <w:spacing w:val="3"/>
                <w:sz w:val="22"/>
              </w:rPr>
              <w:t>support</w:t>
            </w:r>
            <w:r>
              <w:rPr>
                <w:color w:val="231F20"/>
                <w:spacing w:val="-23"/>
                <w:sz w:val="22"/>
              </w:rPr>
              <w:t> </w:t>
            </w:r>
            <w:r>
              <w:rPr>
                <w:color w:val="231F20"/>
                <w:sz w:val="22"/>
              </w:rPr>
              <w:t>all</w:t>
            </w:r>
            <w:r>
              <w:rPr>
                <w:color w:val="231F20"/>
                <w:spacing w:val="-24"/>
                <w:sz w:val="22"/>
              </w:rPr>
              <w:t> </w:t>
            </w:r>
            <w:r>
              <w:rPr>
                <w:color w:val="231F20"/>
                <w:sz w:val="22"/>
              </w:rPr>
              <w:t>Tasmanians to purchase the safest vehicle they can</w:t>
            </w:r>
            <w:r>
              <w:rPr>
                <w:color w:val="231F20"/>
                <w:spacing w:val="-32"/>
                <w:sz w:val="22"/>
              </w:rPr>
              <w:t> </w:t>
            </w:r>
            <w:r>
              <w:rPr>
                <w:color w:val="231F20"/>
                <w:sz w:val="22"/>
              </w:rPr>
              <w:t>afford.</w:t>
            </w:r>
          </w:p>
        </w:tc>
      </w:tr>
    </w:tbl>
    <w:p>
      <w:pPr>
        <w:pStyle w:val="ListParagraph"/>
        <w:numPr>
          <w:ilvl w:val="0"/>
          <w:numId w:val="7"/>
        </w:numPr>
        <w:tabs>
          <w:tab w:pos="340" w:val="left" w:leader="none"/>
        </w:tabs>
        <w:spacing w:line="240" w:lineRule="auto" w:before="304" w:after="0"/>
        <w:ind w:left="339" w:right="0" w:hanging="167"/>
        <w:jc w:val="left"/>
        <w:rPr>
          <w:color w:val="231F20"/>
          <w:sz w:val="18"/>
        </w:rPr>
      </w:pPr>
      <w:r>
        <w:rPr>
          <w:color w:val="231F20"/>
          <w:sz w:val="18"/>
        </w:rPr>
        <w:t>This</w:t>
      </w:r>
      <w:r>
        <w:rPr>
          <w:color w:val="231F20"/>
          <w:spacing w:val="-8"/>
          <w:sz w:val="18"/>
        </w:rPr>
        <w:t> </w:t>
      </w:r>
      <w:r>
        <w:rPr>
          <w:color w:val="231F20"/>
          <w:spacing w:val="2"/>
          <w:sz w:val="18"/>
        </w:rPr>
        <w:t>figure</w:t>
      </w:r>
      <w:r>
        <w:rPr>
          <w:color w:val="231F20"/>
          <w:spacing w:val="-8"/>
          <w:sz w:val="18"/>
        </w:rPr>
        <w:t> </w:t>
      </w:r>
      <w:r>
        <w:rPr>
          <w:color w:val="231F20"/>
          <w:sz w:val="18"/>
        </w:rPr>
        <w:t>includes</w:t>
      </w:r>
      <w:r>
        <w:rPr>
          <w:color w:val="231F20"/>
          <w:spacing w:val="-8"/>
          <w:sz w:val="18"/>
        </w:rPr>
        <w:t> </w:t>
      </w:r>
      <w:r>
        <w:rPr>
          <w:color w:val="231F20"/>
          <w:sz w:val="18"/>
        </w:rPr>
        <w:t>funding</w:t>
      </w:r>
      <w:r>
        <w:rPr>
          <w:color w:val="231F20"/>
          <w:spacing w:val="-8"/>
          <w:sz w:val="18"/>
        </w:rPr>
        <w:t> </w:t>
      </w:r>
      <w:r>
        <w:rPr>
          <w:color w:val="231F20"/>
          <w:sz w:val="18"/>
        </w:rPr>
        <w:t>for</w:t>
      </w:r>
      <w:r>
        <w:rPr>
          <w:color w:val="231F20"/>
          <w:spacing w:val="-8"/>
          <w:sz w:val="18"/>
        </w:rPr>
        <w:t> </w:t>
      </w:r>
      <w:r>
        <w:rPr>
          <w:color w:val="231F20"/>
          <w:sz w:val="18"/>
        </w:rPr>
        <w:t>the</w:t>
      </w:r>
      <w:r>
        <w:rPr>
          <w:color w:val="231F20"/>
          <w:spacing w:val="-8"/>
          <w:sz w:val="18"/>
        </w:rPr>
        <w:t> </w:t>
      </w:r>
      <w:r>
        <w:rPr>
          <w:color w:val="231F20"/>
          <w:spacing w:val="3"/>
          <w:sz w:val="18"/>
        </w:rPr>
        <w:t>delivery</w:t>
      </w:r>
      <w:r>
        <w:rPr>
          <w:color w:val="231F20"/>
          <w:spacing w:val="-8"/>
          <w:sz w:val="18"/>
        </w:rPr>
        <w:t> </w:t>
      </w:r>
      <w:r>
        <w:rPr>
          <w:color w:val="231F20"/>
          <w:sz w:val="18"/>
        </w:rPr>
        <w:t>and</w:t>
      </w:r>
      <w:r>
        <w:rPr>
          <w:color w:val="231F20"/>
          <w:spacing w:val="-8"/>
          <w:sz w:val="18"/>
        </w:rPr>
        <w:t> </w:t>
      </w:r>
      <w:r>
        <w:rPr>
          <w:color w:val="231F20"/>
          <w:spacing w:val="2"/>
          <w:sz w:val="18"/>
        </w:rPr>
        <w:t>administration</w:t>
      </w:r>
      <w:r>
        <w:rPr>
          <w:color w:val="231F20"/>
          <w:spacing w:val="-9"/>
          <w:sz w:val="18"/>
        </w:rPr>
        <w:t> </w:t>
      </w:r>
      <w:r>
        <w:rPr>
          <w:color w:val="231F20"/>
          <w:sz w:val="18"/>
        </w:rPr>
        <w:t>of</w:t>
      </w:r>
      <w:r>
        <w:rPr>
          <w:color w:val="231F20"/>
          <w:spacing w:val="-8"/>
          <w:sz w:val="18"/>
        </w:rPr>
        <w:t> </w:t>
      </w:r>
      <w:r>
        <w:rPr>
          <w:color w:val="231F20"/>
          <w:spacing w:val="2"/>
          <w:sz w:val="18"/>
        </w:rPr>
        <w:t>projects</w:t>
      </w:r>
      <w:r>
        <w:rPr>
          <w:color w:val="231F20"/>
          <w:spacing w:val="-7"/>
          <w:sz w:val="18"/>
        </w:rPr>
        <w:t> </w:t>
      </w:r>
      <w:r>
        <w:rPr>
          <w:color w:val="231F20"/>
          <w:sz w:val="18"/>
        </w:rPr>
        <w:t>and</w:t>
      </w:r>
      <w:r>
        <w:rPr>
          <w:color w:val="231F20"/>
          <w:spacing w:val="-8"/>
          <w:sz w:val="18"/>
        </w:rPr>
        <w:t> </w:t>
      </w:r>
      <w:r>
        <w:rPr>
          <w:color w:val="231F20"/>
          <w:sz w:val="18"/>
        </w:rPr>
        <w:t>to</w:t>
      </w:r>
      <w:r>
        <w:rPr>
          <w:color w:val="231F20"/>
          <w:spacing w:val="-8"/>
          <w:sz w:val="18"/>
        </w:rPr>
        <w:t> </w:t>
      </w:r>
      <w:r>
        <w:rPr>
          <w:color w:val="231F20"/>
          <w:sz w:val="18"/>
        </w:rPr>
        <w:t>provide</w:t>
      </w:r>
      <w:r>
        <w:rPr>
          <w:color w:val="231F20"/>
          <w:spacing w:val="-8"/>
          <w:sz w:val="18"/>
        </w:rPr>
        <w:t> </w:t>
      </w:r>
      <w:r>
        <w:rPr>
          <w:color w:val="231F20"/>
          <w:spacing w:val="3"/>
          <w:sz w:val="18"/>
        </w:rPr>
        <w:t>secretariat</w:t>
      </w:r>
      <w:r>
        <w:rPr>
          <w:color w:val="231F20"/>
          <w:spacing w:val="-8"/>
          <w:sz w:val="18"/>
        </w:rPr>
        <w:t> </w:t>
      </w:r>
      <w:r>
        <w:rPr>
          <w:color w:val="231F20"/>
          <w:spacing w:val="3"/>
          <w:sz w:val="18"/>
        </w:rPr>
        <w:t>support</w:t>
      </w:r>
      <w:r>
        <w:rPr>
          <w:color w:val="231F20"/>
          <w:spacing w:val="-8"/>
          <w:sz w:val="18"/>
        </w:rPr>
        <w:t> </w:t>
      </w:r>
      <w:r>
        <w:rPr>
          <w:color w:val="231F20"/>
          <w:sz w:val="18"/>
        </w:rPr>
        <w:t>to</w:t>
      </w:r>
      <w:r>
        <w:rPr>
          <w:color w:val="231F20"/>
          <w:spacing w:val="-8"/>
          <w:sz w:val="18"/>
        </w:rPr>
        <w:t> </w:t>
      </w:r>
      <w:r>
        <w:rPr>
          <w:color w:val="231F20"/>
          <w:sz w:val="18"/>
        </w:rPr>
        <w:t>the</w:t>
      </w:r>
      <w:r>
        <w:rPr>
          <w:color w:val="231F20"/>
          <w:spacing w:val="-8"/>
          <w:sz w:val="18"/>
        </w:rPr>
        <w:t> </w:t>
      </w:r>
      <w:r>
        <w:rPr>
          <w:color w:val="231F20"/>
          <w:sz w:val="18"/>
        </w:rPr>
        <w:t>Road</w:t>
      </w:r>
      <w:r>
        <w:rPr>
          <w:color w:val="231F20"/>
          <w:spacing w:val="-8"/>
          <w:sz w:val="18"/>
        </w:rPr>
        <w:t> </w:t>
      </w:r>
      <w:r>
        <w:rPr>
          <w:color w:val="231F20"/>
          <w:sz w:val="18"/>
        </w:rPr>
        <w:t>Safety</w:t>
      </w:r>
      <w:r>
        <w:rPr>
          <w:color w:val="231F20"/>
          <w:spacing w:val="-8"/>
          <w:sz w:val="18"/>
        </w:rPr>
        <w:t> </w:t>
      </w:r>
      <w:r>
        <w:rPr>
          <w:color w:val="231F20"/>
          <w:spacing w:val="3"/>
          <w:sz w:val="18"/>
        </w:rPr>
        <w:t>Advisory</w:t>
      </w:r>
      <w:r>
        <w:rPr>
          <w:color w:val="231F20"/>
          <w:spacing w:val="-8"/>
          <w:sz w:val="18"/>
        </w:rPr>
        <w:t> </w:t>
      </w:r>
      <w:r>
        <w:rPr>
          <w:color w:val="231F20"/>
          <w:sz w:val="18"/>
        </w:rPr>
        <w:t>Council.</w:t>
      </w:r>
    </w:p>
    <w:p>
      <w:pPr>
        <w:pStyle w:val="BodyText"/>
        <w:spacing w:before="9"/>
        <w:rPr>
          <w:sz w:val="17"/>
        </w:rPr>
      </w:pPr>
    </w:p>
    <w:p>
      <w:pPr>
        <w:pStyle w:val="BodyText"/>
        <w:spacing w:before="98"/>
        <w:ind w:right="258"/>
        <w:jc w:val="center"/>
      </w:pPr>
      <w:r>
        <w:rPr>
          <w:color w:val="231F20"/>
        </w:rPr>
        <w:t>5</w:t>
      </w:r>
    </w:p>
    <w:p>
      <w:pPr>
        <w:spacing w:after="0"/>
        <w:jc w:val="center"/>
        <w:sectPr>
          <w:pgSz w:w="11910" w:h="16840"/>
          <w:pgMar w:top="900" w:bottom="0" w:left="280" w:right="20"/>
        </w:sectPr>
      </w:pPr>
    </w:p>
    <w:p>
      <w:pPr>
        <w:pStyle w:val="Heading1"/>
        <w:jc w:val="both"/>
      </w:pPr>
      <w:r>
        <w:rPr/>
        <w:pict>
          <v:group style="position:absolute;margin-left:470.5513pt;margin-top:11.157774pt;width:102.15pt;height:678.25pt;mso-position-horizontal-relative:page;mso-position-vertical-relative:paragraph;z-index:251689984" coordorigin="9411,223" coordsize="2043,13565">
            <v:line style="position:absolute" from="10431,383" to="10431,11550" stroked="true" strokeweight="4pt" strokecolor="#231f20">
              <v:stroke dashstyle="solid"/>
            </v:line>
            <v:shape style="position:absolute;left:10271;top:223;width:320;height:320" type="#_x0000_t75" stroked="false">
              <v:imagedata r:id="rId22" o:title=""/>
            </v:shape>
            <v:shape style="position:absolute;left:10309;top:11411;width:245;height:336" coordorigin="10309,11411" coordsize="245,336" path="m10554,11411l10309,11411,10431,11747,10554,11411xe" filled="true" fillcolor="#231f20" stroked="false">
              <v:path arrowok="t"/>
              <v:fill type="solid"/>
            </v:shape>
            <v:shape style="position:absolute;left:9411;top:612;width:2041;height:2041" coordorigin="9411,613" coordsize="2041,2041" path="m10431,613l10355,616,10281,624,10208,638,10137,656,10068,680,10001,708,9937,740,9876,777,9817,818,9762,863,9710,912,9661,964,9616,1019,9575,1078,9539,1139,9506,1203,9478,1270,9454,1339,9436,1410,9422,1483,9414,1557,9411,1633,9414,1710,9422,1784,9436,1857,9454,1928,9478,1997,9506,2064,9539,2128,9575,2189,9616,2248,9661,2303,9710,2355,9762,2404,9817,2448,9876,2489,9937,2526,10001,2559,10068,2587,10137,2611,10208,2629,10281,2643,10355,2651,10431,2654,10508,2651,10582,2643,10655,2629,10726,2611,10795,2587,10862,2559,10926,2526,10987,2489,11046,2448,11101,2404,11153,2355,11202,2303,11247,2248,11288,2189,11324,2128,11357,2064,11385,1997,11409,1928,11427,1857,11441,1784,11449,1710,11452,1633,11449,1557,11441,1483,11427,1410,11409,1339,11385,1270,11357,1203,11324,1139,11288,1078,11247,1019,11202,964,11153,912,11101,863,11046,818,10987,777,10926,740,10862,708,10795,680,10726,656,10655,638,10582,624,10508,616,10431,613xe" filled="true" fillcolor="#1e384b" stroked="false">
              <v:path arrowok="t"/>
              <v:fill type="solid"/>
            </v:shape>
            <v:shape style="position:absolute;left:9411;top:11746;width:2041;height:2041" coordorigin="9411,11747" coordsize="2041,2041" path="m10431,11747l10355,11750,10281,11758,10208,11771,10137,11790,10068,11813,10001,11842,9937,11874,9876,11911,9817,11952,9762,11997,9710,12046,9661,12098,9616,12153,9575,12212,9539,12273,9506,12337,9478,12404,9454,12473,9436,12544,9422,12616,9414,12691,9411,12767,9414,12843,9422,12918,9436,12991,9454,13062,9478,13131,9506,13197,9539,13262,9575,13323,9616,13381,9661,13437,9710,13489,9762,13537,9817,13582,9876,13623,9937,13660,10001,13693,10068,13721,10137,13745,10208,13763,10281,13777,10355,13785,10431,13788,10508,13785,10582,13777,10655,13763,10726,13745,10795,13721,10862,13693,10926,13660,10987,13623,11046,13582,11101,13537,11153,13489,11202,13437,11247,13381,11288,13323,11324,13262,11357,13197,11385,13131,11409,13062,11427,12991,11441,12918,11449,12843,11452,12767,11449,12691,11441,12616,11427,12544,11409,12473,11385,12404,11357,12337,11324,12273,11288,12212,11247,12153,11202,12098,11153,12046,11101,11997,11046,11952,10987,11911,10926,11874,10862,11842,10795,11813,10726,11790,10655,11771,10582,11758,10508,11750,10431,11747xe" filled="true" fillcolor="#78952c" stroked="false">
              <v:path arrowok="t"/>
              <v:fill type="solid"/>
            </v:shape>
            <v:shape style="position:absolute;left:9411;top:2767;width:2041;height:2041" coordorigin="9411,2767" coordsize="2041,2041" path="m10431,2767l10355,2770,10281,2778,10208,2792,10137,2810,10068,2834,10001,2862,9937,2895,9876,2932,9817,2973,9762,3018,9710,3066,9661,3118,9616,3174,9575,3232,9539,3293,9506,3358,9478,3424,9454,3493,9436,3564,9422,3637,9414,3712,9411,3788,9414,3864,9422,3939,9436,4011,9454,4082,9478,4151,9506,4218,9539,4282,9575,4343,9616,4402,9661,4457,9710,4509,9762,4558,9817,4603,9876,4644,9937,4681,10001,4713,10068,4742,10137,4765,10208,4784,10281,4797,10355,4805,10431,4808,10508,4805,10582,4797,10655,4784,10726,4765,10795,4742,10862,4713,10926,4681,10987,4644,11046,4603,11101,4558,11153,4509,11202,4457,11247,4402,11288,4343,11324,4282,11357,4218,11385,4151,11409,4082,11427,4011,11441,3939,11449,3864,11452,3788,11449,3712,11441,3637,11427,3564,11409,3493,11385,3424,11357,3358,11324,3293,11288,3232,11247,3174,11202,3118,11153,3066,11101,3018,11046,2973,10987,2932,10926,2895,10862,2862,10795,2834,10726,2810,10655,2792,10582,2778,10508,2770,10431,2767xe" filled="true" fillcolor="#265eac" stroked="false">
              <v:path arrowok="t"/>
              <v:fill type="solid"/>
            </v:shape>
            <v:shape style="position:absolute;left:9412;top:4921;width:2041;height:2041" coordorigin="9413,4922" coordsize="2041,2041" path="m10433,4922l10357,4924,10282,4933,10209,4946,10138,4965,10070,4988,10003,5016,9939,5049,9878,5086,9819,5127,9764,5172,9712,5220,9663,5273,9618,5328,9577,5386,9540,5448,9508,5512,9479,5578,9456,5647,9437,5718,9424,5791,9416,5866,9413,5942,9416,6018,9424,6093,9437,6166,9456,6237,9479,6306,9508,6372,9540,6436,9577,6498,9618,6556,9663,6612,9712,6664,9764,6712,9819,6757,9878,6798,9939,6835,10003,6868,10070,6896,10138,6919,10209,6938,10282,6951,10357,6960,10433,6963,10509,6960,10584,6951,10657,6938,10728,6919,10797,6896,10863,6868,10927,6835,10989,6798,11047,6757,11103,6712,11155,6664,11203,6612,11248,6556,11289,6498,11326,6436,11359,6372,11387,6306,11410,6237,11429,6166,11443,6093,11451,6018,11454,5942,11451,5866,11443,5791,11429,5718,11410,5647,11387,5578,11359,5512,11326,5448,11289,5386,11248,5328,11203,5273,11155,5220,11103,5172,11047,5127,10989,5086,10927,5049,10863,5016,10797,4988,10728,4965,10657,4946,10584,4933,10509,4924,10433,4922xe" filled="true" fillcolor="#939598" stroked="false">
              <v:path arrowok="t"/>
              <v:fill type="solid"/>
            </v:shape>
            <v:shape style="position:absolute;left:9411;top:7075;width:2041;height:2041" coordorigin="9411,7076" coordsize="2041,2041" path="m10431,7076l10355,7079,10281,7087,10208,7101,10137,7119,10068,7143,10001,7171,9937,7203,9876,7240,9817,7281,9762,7326,9710,7375,9661,7427,9616,7482,9575,7541,9539,7602,9506,7666,9478,7733,9454,7802,9436,7873,9422,7946,9414,8020,9411,8096,9414,8173,9422,8247,9436,8320,9454,8391,9478,8460,9506,8527,9539,8591,9575,8652,9616,8711,9661,8766,9710,8818,9762,8867,9817,8911,9876,8952,9937,8989,10001,9022,10068,9050,10137,9074,10208,9092,10281,9106,10355,9114,10431,9117,10508,9114,10582,9106,10655,9092,10726,9074,10795,9050,10862,9022,10926,8989,10987,8952,11046,8911,11101,8867,11153,8818,11202,8766,11247,8711,11288,8652,11324,8591,11357,8527,11385,8460,11409,8391,11427,8320,11441,8247,11449,8173,11452,8096,11449,8020,11441,7946,11427,7873,11409,7802,11385,7733,11357,7666,11324,7602,11288,7541,11247,7482,11202,7427,11153,7375,11101,7326,11046,7281,10987,7240,10926,7203,10862,7171,10795,7143,10726,7119,10655,7101,10582,7087,10508,7079,10431,7076xe" filled="true" fillcolor="#d1d3d4" stroked="false">
              <v:path arrowok="t"/>
              <v:fill type="solid"/>
            </v:shape>
            <v:shape style="position:absolute;left:9411;top:9230;width:2041;height:2041" coordorigin="9411,9230" coordsize="2041,2041" path="m10431,9230l10355,9233,10281,9241,10208,9255,10137,9273,10068,9297,10001,9325,9937,9358,9876,9395,9817,9436,9762,9481,9710,9529,9661,9581,9616,9637,9575,9695,9539,9756,9506,9821,9478,9887,9454,9956,9436,10027,9422,10100,9414,10175,9411,10251,9414,10327,9422,10402,9436,10474,9454,10545,9478,10614,9506,10681,9539,10745,9575,10806,9616,10865,9661,10920,9710,10972,9762,11021,9817,11066,9876,11107,9937,11144,10001,11176,10068,11205,10137,11228,10208,11247,10281,11260,10355,11268,10431,11271,10508,11268,10582,11260,10655,11247,10726,11228,10795,11205,10862,11176,10926,11144,10987,11107,11046,11066,11101,11021,11153,10972,11202,10920,11247,10865,11288,10806,11324,10745,11357,10681,11385,10614,11409,10545,11427,10474,11441,10402,11449,10327,11452,10251,11449,10175,11441,10100,11427,10027,11409,9956,11385,9887,11357,9821,11324,9756,11288,9695,11247,9637,11202,9581,11153,9529,11101,9481,11046,9436,10987,9395,10926,9358,10862,9325,10795,9297,10726,9273,10655,9255,10582,9241,10508,9233,10431,9230xe" filled="true" fillcolor="#b3c188" stroked="false">
              <v:path arrowok="t"/>
              <v:fill type="solid"/>
            </v:shape>
            <v:shapetype id="_x0000_t202" o:spt="202" coordsize="21600,21600" path="m,l,21600r21600,l21600,xe">
              <v:stroke joinstyle="miter"/>
              <v:path gradientshapeok="t" o:connecttype="rect"/>
            </v:shapetype>
            <v:shape style="position:absolute;left:9812;top:1158;width:1260;height:995" type="#_x0000_t202" filled="false" stroked="false">
              <v:textbox inset="0,0,0,0">
                <w:txbxContent>
                  <w:p>
                    <w:pPr>
                      <w:spacing w:line="316" w:lineRule="exact" w:before="0"/>
                      <w:ind w:left="-1" w:right="18" w:firstLine="0"/>
                      <w:jc w:val="center"/>
                      <w:rPr>
                        <w:sz w:val="28"/>
                      </w:rPr>
                    </w:pPr>
                    <w:r>
                      <w:rPr>
                        <w:color w:val="FFFFFF"/>
                        <w:spacing w:val="-3"/>
                        <w:sz w:val="28"/>
                      </w:rPr>
                      <w:t>1999–2003</w:t>
                    </w:r>
                  </w:p>
                  <w:p>
                    <w:pPr>
                      <w:spacing w:before="168"/>
                      <w:ind w:left="1" w:right="18" w:firstLine="0"/>
                      <w:jc w:val="center"/>
                      <w:rPr>
                        <w:sz w:val="44"/>
                      </w:rPr>
                    </w:pPr>
                    <w:r>
                      <w:rPr>
                        <w:color w:val="FFFFFF"/>
                        <w:sz w:val="44"/>
                      </w:rPr>
                      <w:t>508</w:t>
                    </w:r>
                  </w:p>
                </w:txbxContent>
              </v:textbox>
              <w10:wrap type="none"/>
            </v:shape>
            <v:shape style="position:absolute;left:9785;top:3311;width:1314;height:995" type="#_x0000_t202" filled="false" stroked="false">
              <v:textbox inset="0,0,0,0">
                <w:txbxContent>
                  <w:p>
                    <w:pPr>
                      <w:spacing w:line="316" w:lineRule="exact" w:before="0"/>
                      <w:ind w:left="0" w:right="18" w:firstLine="0"/>
                      <w:jc w:val="center"/>
                      <w:rPr>
                        <w:sz w:val="28"/>
                      </w:rPr>
                    </w:pPr>
                    <w:r>
                      <w:rPr>
                        <w:color w:val="FFFFFF"/>
                        <w:sz w:val="28"/>
                      </w:rPr>
                      <w:t>2004–2008</w:t>
                    </w:r>
                  </w:p>
                  <w:p>
                    <w:pPr>
                      <w:spacing w:before="168"/>
                      <w:ind w:left="0" w:right="18" w:firstLine="0"/>
                      <w:jc w:val="center"/>
                      <w:rPr>
                        <w:sz w:val="44"/>
                      </w:rPr>
                    </w:pPr>
                    <w:r>
                      <w:rPr>
                        <w:color w:val="FFFFFF"/>
                        <w:sz w:val="44"/>
                      </w:rPr>
                      <w:t>384</w:t>
                    </w:r>
                  </w:p>
                </w:txbxContent>
              </v:textbox>
              <w10:wrap type="none"/>
            </v:shape>
            <v:shape style="position:absolute;left:9819;top:5466;width:1248;height:995" type="#_x0000_t202" filled="false" stroked="false">
              <v:textbox inset="0,0,0,0">
                <w:txbxContent>
                  <w:p>
                    <w:pPr>
                      <w:spacing w:line="316" w:lineRule="exact" w:before="0"/>
                      <w:ind w:left="0" w:right="18" w:firstLine="0"/>
                      <w:jc w:val="center"/>
                      <w:rPr>
                        <w:sz w:val="28"/>
                      </w:rPr>
                    </w:pPr>
                    <w:r>
                      <w:rPr>
                        <w:color w:val="FFFFFF"/>
                        <w:spacing w:val="-5"/>
                        <w:sz w:val="28"/>
                      </w:rPr>
                      <w:t>2009–2013</w:t>
                    </w:r>
                  </w:p>
                  <w:p>
                    <w:pPr>
                      <w:spacing w:before="168"/>
                      <w:ind w:left="0" w:right="18" w:firstLine="0"/>
                      <w:jc w:val="center"/>
                      <w:rPr>
                        <w:sz w:val="44"/>
                      </w:rPr>
                    </w:pPr>
                    <w:r>
                      <w:rPr>
                        <w:color w:val="FFFFFF"/>
                        <w:sz w:val="44"/>
                      </w:rPr>
                      <w:t>300</w:t>
                    </w:r>
                  </w:p>
                </w:txbxContent>
              </v:textbox>
              <w10:wrap type="none"/>
            </v:shape>
            <v:shape style="position:absolute;left:9832;top:7620;width:1219;height:995" type="#_x0000_t202" filled="false" stroked="false">
              <v:textbox inset="0,0,0,0">
                <w:txbxContent>
                  <w:p>
                    <w:pPr>
                      <w:spacing w:line="316" w:lineRule="exact" w:before="0"/>
                      <w:ind w:left="0" w:right="18" w:firstLine="0"/>
                      <w:jc w:val="center"/>
                      <w:rPr>
                        <w:sz w:val="28"/>
                      </w:rPr>
                    </w:pPr>
                    <w:r>
                      <w:rPr>
                        <w:color w:val="231F20"/>
                        <w:spacing w:val="-8"/>
                        <w:sz w:val="28"/>
                      </w:rPr>
                      <w:t>2014–2018</w:t>
                    </w:r>
                  </w:p>
                  <w:p>
                    <w:pPr>
                      <w:spacing w:before="168"/>
                      <w:ind w:left="0" w:right="18" w:firstLine="0"/>
                      <w:jc w:val="center"/>
                      <w:rPr>
                        <w:sz w:val="44"/>
                      </w:rPr>
                    </w:pPr>
                    <w:r>
                      <w:rPr>
                        <w:color w:val="231F20"/>
                        <w:sz w:val="44"/>
                      </w:rPr>
                      <w:t>314</w:t>
                    </w:r>
                  </w:p>
                </w:txbxContent>
              </v:textbox>
              <w10:wrap type="none"/>
            </v:shape>
            <v:shape style="position:absolute;left:9644;top:9775;width:1594;height:995" type="#_x0000_t202" filled="false" stroked="false">
              <v:textbox inset="0,0,0,0">
                <w:txbxContent>
                  <w:p>
                    <w:pPr>
                      <w:spacing w:line="316" w:lineRule="exact" w:before="0"/>
                      <w:ind w:left="0" w:right="18" w:firstLine="0"/>
                      <w:jc w:val="center"/>
                      <w:rPr>
                        <w:sz w:val="28"/>
                      </w:rPr>
                    </w:pPr>
                    <w:r>
                      <w:rPr>
                        <w:color w:val="231F20"/>
                        <w:spacing w:val="-4"/>
                        <w:sz w:val="28"/>
                      </w:rPr>
                      <w:t>2026 </w:t>
                    </w:r>
                    <w:r>
                      <w:rPr>
                        <w:color w:val="231F20"/>
                        <w:sz w:val="28"/>
                      </w:rPr>
                      <w:t>less</w:t>
                    </w:r>
                    <w:r>
                      <w:rPr>
                        <w:color w:val="231F20"/>
                        <w:spacing w:val="-26"/>
                        <w:sz w:val="28"/>
                      </w:rPr>
                      <w:t> </w:t>
                    </w:r>
                    <w:r>
                      <w:rPr>
                        <w:color w:val="231F20"/>
                        <w:spacing w:val="-4"/>
                        <w:sz w:val="28"/>
                      </w:rPr>
                      <w:t>than</w:t>
                    </w:r>
                  </w:p>
                  <w:p>
                    <w:pPr>
                      <w:spacing w:before="168"/>
                      <w:ind w:left="0" w:right="17" w:firstLine="0"/>
                      <w:jc w:val="center"/>
                      <w:rPr>
                        <w:sz w:val="44"/>
                      </w:rPr>
                    </w:pPr>
                    <w:r>
                      <w:rPr>
                        <w:color w:val="231F20"/>
                        <w:sz w:val="44"/>
                      </w:rPr>
                      <w:t>200</w:t>
                    </w:r>
                  </w:p>
                </w:txbxContent>
              </v:textbox>
              <w10:wrap type="none"/>
            </v:shape>
            <v:shape style="position:absolute;left:9669;top:12435;width:1542;height:667" type="#_x0000_t202" filled="false" stroked="false">
              <v:textbox inset="0,0,0,0">
                <w:txbxContent>
                  <w:p>
                    <w:pPr>
                      <w:spacing w:line="666" w:lineRule="exact" w:before="0"/>
                      <w:ind w:left="0" w:right="0" w:firstLine="0"/>
                      <w:jc w:val="left"/>
                      <w:rPr>
                        <w:sz w:val="58"/>
                      </w:rPr>
                    </w:pPr>
                    <w:r>
                      <w:rPr>
                        <w:color w:val="FFFFFF"/>
                        <w:sz w:val="58"/>
                      </w:rPr>
                      <w:t>ZERO</w:t>
                    </w:r>
                  </w:p>
                </w:txbxContent>
              </v:textbox>
              <w10:wrap type="none"/>
            </v:shape>
            <w10:wrap type="none"/>
          </v:group>
        </w:pict>
      </w:r>
      <w:bookmarkStart w:name="_bookmark3" w:id="4"/>
      <w:bookmarkEnd w:id="4"/>
      <w:r>
        <w:rPr/>
      </w:r>
      <w:r>
        <w:rPr>
          <w:color w:val="78952C"/>
        </w:rPr>
        <w:t>Our problem</w:t>
      </w:r>
    </w:p>
    <w:p>
      <w:pPr>
        <w:pStyle w:val="BodyText"/>
        <w:spacing w:before="328"/>
        <w:ind w:left="173"/>
        <w:jc w:val="both"/>
      </w:pPr>
      <w:r>
        <w:rPr>
          <w:color w:val="231F20"/>
        </w:rPr>
        <w:t>Around 300 people are seriously injured or killed on Tasmanian roads every year.</w:t>
      </w:r>
    </w:p>
    <w:p>
      <w:pPr>
        <w:pStyle w:val="BodyText"/>
        <w:spacing w:line="247" w:lineRule="auto" w:before="122"/>
        <w:ind w:left="173" w:right="3596"/>
        <w:jc w:val="both"/>
      </w:pPr>
      <w:r>
        <w:rPr>
          <w:color w:val="231F20"/>
        </w:rPr>
        <w:t>From</w:t>
      </w:r>
      <w:r>
        <w:rPr>
          <w:color w:val="231F20"/>
          <w:spacing w:val="-12"/>
        </w:rPr>
        <w:t> </w:t>
      </w:r>
      <w:r>
        <w:rPr>
          <w:color w:val="231F20"/>
        </w:rPr>
        <w:t>the</w:t>
      </w:r>
      <w:r>
        <w:rPr>
          <w:color w:val="231F20"/>
          <w:spacing w:val="-11"/>
        </w:rPr>
        <w:t> </w:t>
      </w:r>
      <w:r>
        <w:rPr>
          <w:color w:val="231F20"/>
          <w:spacing w:val="2"/>
        </w:rPr>
        <w:t>horrific</w:t>
      </w:r>
      <w:r>
        <w:rPr>
          <w:color w:val="231F20"/>
          <w:spacing w:val="-11"/>
        </w:rPr>
        <w:t> </w:t>
      </w:r>
      <w:r>
        <w:rPr>
          <w:color w:val="231F20"/>
        </w:rPr>
        <w:t>days</w:t>
      </w:r>
      <w:r>
        <w:rPr>
          <w:color w:val="231F20"/>
          <w:spacing w:val="-12"/>
        </w:rPr>
        <w:t> </w:t>
      </w:r>
      <w:r>
        <w:rPr>
          <w:color w:val="231F20"/>
        </w:rPr>
        <w:t>at</w:t>
      </w:r>
      <w:r>
        <w:rPr>
          <w:color w:val="231F20"/>
          <w:spacing w:val="-11"/>
        </w:rPr>
        <w:t> </w:t>
      </w:r>
      <w:r>
        <w:rPr>
          <w:color w:val="231F20"/>
        </w:rPr>
        <w:t>the</w:t>
      </w:r>
      <w:r>
        <w:rPr>
          <w:color w:val="231F20"/>
          <w:spacing w:val="-11"/>
        </w:rPr>
        <w:t> </w:t>
      </w:r>
      <w:r>
        <w:rPr>
          <w:color w:val="231F20"/>
          <w:spacing w:val="6"/>
        </w:rPr>
        <w:t>start</w:t>
      </w:r>
      <w:r>
        <w:rPr>
          <w:color w:val="231F20"/>
          <w:spacing w:val="-11"/>
        </w:rPr>
        <w:t> </w:t>
      </w:r>
      <w:r>
        <w:rPr>
          <w:color w:val="231F20"/>
        </w:rPr>
        <w:t>of</w:t>
      </w:r>
      <w:r>
        <w:rPr>
          <w:color w:val="231F20"/>
          <w:spacing w:val="-12"/>
        </w:rPr>
        <w:t> </w:t>
      </w:r>
      <w:r>
        <w:rPr>
          <w:color w:val="231F20"/>
        </w:rPr>
        <w:t>the</w:t>
      </w:r>
      <w:r>
        <w:rPr>
          <w:color w:val="231F20"/>
          <w:spacing w:val="-12"/>
        </w:rPr>
        <w:t> </w:t>
      </w:r>
      <w:r>
        <w:rPr>
          <w:color w:val="231F20"/>
          <w:spacing w:val="-3"/>
        </w:rPr>
        <w:t>1970s,</w:t>
      </w:r>
      <w:r>
        <w:rPr>
          <w:color w:val="231F20"/>
          <w:spacing w:val="-11"/>
        </w:rPr>
        <w:t> </w:t>
      </w:r>
      <w:r>
        <w:rPr>
          <w:color w:val="231F20"/>
        </w:rPr>
        <w:t>when</w:t>
      </w:r>
      <w:r>
        <w:rPr>
          <w:color w:val="231F20"/>
          <w:spacing w:val="-12"/>
        </w:rPr>
        <w:t> </w:t>
      </w:r>
      <w:r>
        <w:rPr>
          <w:color w:val="231F20"/>
        </w:rPr>
        <w:t>the</w:t>
      </w:r>
      <w:r>
        <w:rPr>
          <w:color w:val="231F20"/>
          <w:spacing w:val="-11"/>
        </w:rPr>
        <w:t> </w:t>
      </w:r>
      <w:r>
        <w:rPr>
          <w:color w:val="231F20"/>
        </w:rPr>
        <w:t>annual</w:t>
      </w:r>
      <w:r>
        <w:rPr>
          <w:color w:val="231F20"/>
          <w:spacing w:val="-12"/>
        </w:rPr>
        <w:t> </w:t>
      </w:r>
      <w:r>
        <w:rPr>
          <w:color w:val="231F20"/>
        </w:rPr>
        <w:t>total</w:t>
      </w:r>
      <w:r>
        <w:rPr>
          <w:color w:val="231F20"/>
          <w:spacing w:val="-11"/>
        </w:rPr>
        <w:t> </w:t>
      </w:r>
      <w:r>
        <w:rPr>
          <w:color w:val="231F20"/>
          <w:spacing w:val="2"/>
        </w:rPr>
        <w:t>was</w:t>
      </w:r>
      <w:r>
        <w:rPr>
          <w:color w:val="231F20"/>
          <w:spacing w:val="-11"/>
        </w:rPr>
        <w:t> </w:t>
      </w:r>
      <w:r>
        <w:rPr>
          <w:color w:val="231F20"/>
        </w:rPr>
        <w:t>almost</w:t>
      </w:r>
      <w:r>
        <w:rPr>
          <w:color w:val="231F20"/>
          <w:spacing w:val="-11"/>
        </w:rPr>
        <w:t> </w:t>
      </w:r>
      <w:r>
        <w:rPr>
          <w:color w:val="231F20"/>
        </w:rPr>
        <w:t>1</w:t>
      </w:r>
      <w:r>
        <w:rPr>
          <w:color w:val="231F20"/>
          <w:spacing w:val="-12"/>
        </w:rPr>
        <w:t> </w:t>
      </w:r>
      <w:r>
        <w:rPr>
          <w:color w:val="231F20"/>
          <w:spacing w:val="2"/>
        </w:rPr>
        <w:t>500, </w:t>
      </w:r>
      <w:r>
        <w:rPr>
          <w:color w:val="231F20"/>
        </w:rPr>
        <w:t>we</w:t>
      </w:r>
      <w:r>
        <w:rPr>
          <w:color w:val="231F20"/>
          <w:spacing w:val="-15"/>
        </w:rPr>
        <w:t> </w:t>
      </w:r>
      <w:r>
        <w:rPr>
          <w:color w:val="231F20"/>
        </w:rPr>
        <w:t>have</w:t>
      </w:r>
      <w:r>
        <w:rPr>
          <w:color w:val="231F20"/>
          <w:spacing w:val="-15"/>
        </w:rPr>
        <w:t> </w:t>
      </w:r>
      <w:r>
        <w:rPr>
          <w:color w:val="231F20"/>
        </w:rPr>
        <w:t>steadily</w:t>
      </w:r>
      <w:r>
        <w:rPr>
          <w:color w:val="231F20"/>
          <w:spacing w:val="-15"/>
        </w:rPr>
        <w:t> </w:t>
      </w:r>
      <w:r>
        <w:rPr>
          <w:color w:val="231F20"/>
        </w:rPr>
        <w:t>reduced</w:t>
      </w:r>
      <w:r>
        <w:rPr>
          <w:color w:val="231F20"/>
          <w:spacing w:val="-15"/>
        </w:rPr>
        <w:t> </w:t>
      </w:r>
      <w:r>
        <w:rPr>
          <w:color w:val="231F20"/>
        </w:rPr>
        <w:t>serious</w:t>
      </w:r>
      <w:r>
        <w:rPr>
          <w:color w:val="231F20"/>
          <w:spacing w:val="-14"/>
        </w:rPr>
        <w:t> </w:t>
      </w:r>
      <w:r>
        <w:rPr>
          <w:color w:val="231F20"/>
        </w:rPr>
        <w:t>injuries</w:t>
      </w:r>
      <w:r>
        <w:rPr>
          <w:color w:val="231F20"/>
          <w:spacing w:val="-15"/>
        </w:rPr>
        <w:t> </w:t>
      </w:r>
      <w:r>
        <w:rPr>
          <w:color w:val="231F20"/>
        </w:rPr>
        <w:t>and</w:t>
      </w:r>
      <w:r>
        <w:rPr>
          <w:color w:val="231F20"/>
          <w:spacing w:val="-15"/>
        </w:rPr>
        <w:t> </w:t>
      </w:r>
      <w:r>
        <w:rPr>
          <w:color w:val="231F20"/>
        </w:rPr>
        <w:t>deaths.</w:t>
      </w:r>
      <w:r>
        <w:rPr>
          <w:color w:val="231F20"/>
          <w:spacing w:val="-15"/>
        </w:rPr>
        <w:t> </w:t>
      </w:r>
      <w:r>
        <w:rPr>
          <w:color w:val="231F20"/>
          <w:spacing w:val="3"/>
        </w:rPr>
        <w:t>But</w:t>
      </w:r>
      <w:r>
        <w:rPr>
          <w:color w:val="231F20"/>
          <w:spacing w:val="-15"/>
        </w:rPr>
        <w:t> </w:t>
      </w:r>
      <w:r>
        <w:rPr>
          <w:color w:val="231F20"/>
        </w:rPr>
        <w:t>the</w:t>
      </w:r>
      <w:r>
        <w:rPr>
          <w:color w:val="231F20"/>
          <w:spacing w:val="-14"/>
        </w:rPr>
        <w:t> </w:t>
      </w:r>
      <w:r>
        <w:rPr>
          <w:color w:val="231F20"/>
        </w:rPr>
        <w:t>lack</w:t>
      </w:r>
      <w:r>
        <w:rPr>
          <w:color w:val="231F20"/>
          <w:spacing w:val="-15"/>
        </w:rPr>
        <w:t> </w:t>
      </w:r>
      <w:r>
        <w:rPr>
          <w:color w:val="231F20"/>
        </w:rPr>
        <w:t>of</w:t>
      </w:r>
      <w:r>
        <w:rPr>
          <w:color w:val="231F20"/>
          <w:spacing w:val="-16"/>
        </w:rPr>
        <w:t> </w:t>
      </w:r>
      <w:r>
        <w:rPr>
          <w:color w:val="231F20"/>
        </w:rPr>
        <w:t>reductions</w:t>
      </w:r>
      <w:r>
        <w:rPr>
          <w:color w:val="231F20"/>
          <w:spacing w:val="-15"/>
        </w:rPr>
        <w:t> </w:t>
      </w:r>
      <w:r>
        <w:rPr>
          <w:color w:val="231F20"/>
        </w:rPr>
        <w:t>in</w:t>
      </w:r>
      <w:r>
        <w:rPr>
          <w:color w:val="231F20"/>
          <w:spacing w:val="-16"/>
        </w:rPr>
        <w:t> </w:t>
      </w:r>
      <w:r>
        <w:rPr>
          <w:color w:val="231F20"/>
        </w:rPr>
        <w:t>the</w:t>
      </w:r>
      <w:r>
        <w:rPr>
          <w:color w:val="231F20"/>
          <w:spacing w:val="-15"/>
        </w:rPr>
        <w:t> </w:t>
      </w:r>
      <w:r>
        <w:rPr>
          <w:color w:val="231F20"/>
          <w:spacing w:val="2"/>
        </w:rPr>
        <w:t>last </w:t>
      </w:r>
      <w:r>
        <w:rPr>
          <w:color w:val="231F20"/>
          <w:spacing w:val="-5"/>
        </w:rPr>
        <w:t>10 </w:t>
      </w:r>
      <w:r>
        <w:rPr>
          <w:color w:val="231F20"/>
        </w:rPr>
        <w:t>years sounds warning</w:t>
      </w:r>
      <w:r>
        <w:rPr>
          <w:color w:val="231F20"/>
          <w:spacing w:val="1"/>
        </w:rPr>
        <w:t> </w:t>
      </w:r>
      <w:r>
        <w:rPr>
          <w:color w:val="231F20"/>
        </w:rPr>
        <w:t>bells.</w:t>
      </w:r>
    </w:p>
    <w:p>
      <w:pPr>
        <w:pStyle w:val="BodyText"/>
        <w:spacing w:line="247" w:lineRule="auto" w:before="117"/>
        <w:ind w:left="173" w:right="3491"/>
        <w:jc w:val="both"/>
      </w:pPr>
      <w:r>
        <w:rPr>
          <w:color w:val="231F20"/>
        </w:rPr>
        <w:t>While</w:t>
      </w:r>
      <w:r>
        <w:rPr>
          <w:color w:val="231F20"/>
          <w:spacing w:val="-14"/>
        </w:rPr>
        <w:t> </w:t>
      </w:r>
      <w:r>
        <w:rPr>
          <w:color w:val="231F20"/>
        </w:rPr>
        <w:t>casualties</w:t>
      </w:r>
      <w:r>
        <w:rPr>
          <w:color w:val="231F20"/>
          <w:spacing w:val="-14"/>
        </w:rPr>
        <w:t> </w:t>
      </w:r>
      <w:r>
        <w:rPr>
          <w:color w:val="231F20"/>
        </w:rPr>
        <w:t>per</w:t>
      </w:r>
      <w:r>
        <w:rPr>
          <w:color w:val="231F20"/>
          <w:spacing w:val="-13"/>
        </w:rPr>
        <w:t> </w:t>
      </w:r>
      <w:r>
        <w:rPr>
          <w:color w:val="231F20"/>
        </w:rPr>
        <w:t>head</w:t>
      </w:r>
      <w:r>
        <w:rPr>
          <w:color w:val="231F20"/>
          <w:spacing w:val="-14"/>
        </w:rPr>
        <w:t> </w:t>
      </w:r>
      <w:r>
        <w:rPr>
          <w:color w:val="231F20"/>
        </w:rPr>
        <w:t>of</w:t>
      </w:r>
      <w:r>
        <w:rPr>
          <w:color w:val="231F20"/>
          <w:spacing w:val="-14"/>
        </w:rPr>
        <w:t> </w:t>
      </w:r>
      <w:r>
        <w:rPr>
          <w:color w:val="231F20"/>
        </w:rPr>
        <w:t>population</w:t>
      </w:r>
      <w:r>
        <w:rPr>
          <w:color w:val="231F20"/>
          <w:spacing w:val="-14"/>
        </w:rPr>
        <w:t> </w:t>
      </w:r>
      <w:r>
        <w:rPr>
          <w:color w:val="231F20"/>
        </w:rPr>
        <w:t>and</w:t>
      </w:r>
      <w:r>
        <w:rPr>
          <w:color w:val="231F20"/>
          <w:spacing w:val="-14"/>
        </w:rPr>
        <w:t> </w:t>
      </w:r>
      <w:r>
        <w:rPr>
          <w:color w:val="231F20"/>
        </w:rPr>
        <w:t>per</w:t>
      </w:r>
      <w:r>
        <w:rPr>
          <w:color w:val="231F20"/>
          <w:spacing w:val="-13"/>
        </w:rPr>
        <w:t> </w:t>
      </w:r>
      <w:r>
        <w:rPr>
          <w:color w:val="231F20"/>
          <w:spacing w:val="2"/>
        </w:rPr>
        <w:t>registered</w:t>
      </w:r>
      <w:r>
        <w:rPr>
          <w:color w:val="231F20"/>
          <w:spacing w:val="-14"/>
        </w:rPr>
        <w:t> </w:t>
      </w:r>
      <w:r>
        <w:rPr>
          <w:color w:val="231F20"/>
        </w:rPr>
        <w:t>vehicle</w:t>
      </w:r>
      <w:r>
        <w:rPr>
          <w:color w:val="231F20"/>
          <w:spacing w:val="-14"/>
        </w:rPr>
        <w:t> </w:t>
      </w:r>
      <w:r>
        <w:rPr>
          <w:color w:val="231F20"/>
        </w:rPr>
        <w:t>continue</w:t>
      </w:r>
      <w:r>
        <w:rPr>
          <w:color w:val="231F20"/>
          <w:spacing w:val="-13"/>
        </w:rPr>
        <w:t> </w:t>
      </w:r>
      <w:r>
        <w:rPr>
          <w:color w:val="231F20"/>
        </w:rPr>
        <w:t>to</w:t>
      </w:r>
      <w:r>
        <w:rPr>
          <w:color w:val="231F20"/>
          <w:spacing w:val="-14"/>
        </w:rPr>
        <w:t> </w:t>
      </w:r>
      <w:r>
        <w:rPr>
          <w:color w:val="231F20"/>
        </w:rPr>
        <w:t>fall</w:t>
      </w:r>
      <w:r>
        <w:rPr>
          <w:color w:val="231F20"/>
          <w:spacing w:val="-13"/>
        </w:rPr>
        <w:t> </w:t>
      </w:r>
      <w:r>
        <w:rPr>
          <w:color w:val="231F20"/>
        </w:rPr>
        <w:t>as</w:t>
      </w:r>
      <w:r>
        <w:rPr>
          <w:color w:val="231F20"/>
          <w:spacing w:val="-14"/>
        </w:rPr>
        <w:t> </w:t>
      </w:r>
      <w:r>
        <w:rPr>
          <w:color w:val="231F20"/>
        </w:rPr>
        <w:t>more and</w:t>
      </w:r>
      <w:r>
        <w:rPr>
          <w:color w:val="231F20"/>
          <w:spacing w:val="-4"/>
        </w:rPr>
        <w:t> </w:t>
      </w:r>
      <w:r>
        <w:rPr>
          <w:color w:val="231F20"/>
        </w:rPr>
        <w:t>more</w:t>
      </w:r>
      <w:r>
        <w:rPr>
          <w:color w:val="231F20"/>
          <w:spacing w:val="-4"/>
        </w:rPr>
        <w:t> </w:t>
      </w:r>
      <w:r>
        <w:rPr>
          <w:color w:val="231F20"/>
        </w:rPr>
        <w:t>people</w:t>
      </w:r>
      <w:r>
        <w:rPr>
          <w:color w:val="231F20"/>
          <w:spacing w:val="-4"/>
        </w:rPr>
        <w:t> </w:t>
      </w:r>
      <w:r>
        <w:rPr>
          <w:color w:val="231F20"/>
        </w:rPr>
        <w:t>use</w:t>
      </w:r>
      <w:r>
        <w:rPr>
          <w:color w:val="231F20"/>
          <w:spacing w:val="-4"/>
        </w:rPr>
        <w:t> </w:t>
      </w:r>
      <w:r>
        <w:rPr>
          <w:color w:val="231F20"/>
        </w:rPr>
        <w:t>the</w:t>
      </w:r>
      <w:r>
        <w:rPr>
          <w:color w:val="231F20"/>
          <w:spacing w:val="-4"/>
        </w:rPr>
        <w:t> </w:t>
      </w:r>
      <w:r>
        <w:rPr>
          <w:color w:val="231F20"/>
        </w:rPr>
        <w:t>roads,</w:t>
      </w:r>
      <w:r>
        <w:rPr>
          <w:color w:val="231F20"/>
          <w:spacing w:val="-4"/>
        </w:rPr>
        <w:t> </w:t>
      </w:r>
      <w:r>
        <w:rPr>
          <w:color w:val="231F20"/>
        </w:rPr>
        <w:t>the</w:t>
      </w:r>
      <w:r>
        <w:rPr>
          <w:color w:val="231F20"/>
          <w:spacing w:val="-4"/>
        </w:rPr>
        <w:t> </w:t>
      </w:r>
      <w:r>
        <w:rPr>
          <w:color w:val="231F20"/>
        </w:rPr>
        <w:t>total</w:t>
      </w:r>
      <w:r>
        <w:rPr>
          <w:color w:val="231F20"/>
          <w:spacing w:val="-4"/>
        </w:rPr>
        <w:t> </w:t>
      </w:r>
      <w:r>
        <w:rPr>
          <w:color w:val="231F20"/>
        </w:rPr>
        <w:t>number</w:t>
      </w:r>
      <w:r>
        <w:rPr>
          <w:color w:val="231F20"/>
          <w:spacing w:val="-3"/>
        </w:rPr>
        <w:t> </w:t>
      </w:r>
      <w:r>
        <w:rPr>
          <w:color w:val="231F20"/>
        </w:rPr>
        <w:t>of</w:t>
      </w:r>
      <w:r>
        <w:rPr>
          <w:color w:val="231F20"/>
          <w:spacing w:val="-5"/>
        </w:rPr>
        <w:t> </w:t>
      </w:r>
      <w:r>
        <w:rPr>
          <w:color w:val="231F20"/>
        </w:rPr>
        <w:t>casualties</w:t>
      </w:r>
      <w:r>
        <w:rPr>
          <w:color w:val="231F20"/>
          <w:spacing w:val="-4"/>
        </w:rPr>
        <w:t> </w:t>
      </w:r>
      <w:r>
        <w:rPr>
          <w:color w:val="231F20"/>
        </w:rPr>
        <w:t>has</w:t>
      </w:r>
      <w:r>
        <w:rPr>
          <w:color w:val="231F20"/>
          <w:spacing w:val="-4"/>
        </w:rPr>
        <w:t> </w:t>
      </w:r>
      <w:r>
        <w:rPr>
          <w:color w:val="231F20"/>
        </w:rPr>
        <w:t>plateaued.</w:t>
      </w:r>
    </w:p>
    <w:p>
      <w:pPr>
        <w:pStyle w:val="BodyText"/>
        <w:spacing w:line="247" w:lineRule="auto" w:before="116"/>
        <w:ind w:left="173" w:right="3586"/>
        <w:jc w:val="both"/>
      </w:pPr>
      <w:r>
        <w:rPr>
          <w:color w:val="231F20"/>
        </w:rPr>
        <w:t>The</w:t>
      </w:r>
      <w:r>
        <w:rPr>
          <w:color w:val="231F20"/>
          <w:spacing w:val="-22"/>
        </w:rPr>
        <w:t> </w:t>
      </w:r>
      <w:r>
        <w:rPr>
          <w:color w:val="231F20"/>
          <w:spacing w:val="2"/>
        </w:rPr>
        <w:t>current</w:t>
      </w:r>
      <w:r>
        <w:rPr>
          <w:color w:val="231F20"/>
          <w:spacing w:val="-22"/>
        </w:rPr>
        <w:t> </w:t>
      </w:r>
      <w:r>
        <w:rPr>
          <w:color w:val="231F20"/>
          <w:spacing w:val="2"/>
        </w:rPr>
        <w:t>numbers</w:t>
      </w:r>
      <w:r>
        <w:rPr>
          <w:color w:val="231F20"/>
          <w:spacing w:val="-22"/>
        </w:rPr>
        <w:t> </w:t>
      </w:r>
      <w:r>
        <w:rPr>
          <w:color w:val="231F20"/>
        </w:rPr>
        <w:t>of</w:t>
      </w:r>
      <w:r>
        <w:rPr>
          <w:color w:val="231F20"/>
          <w:spacing w:val="-23"/>
        </w:rPr>
        <w:t> </w:t>
      </w:r>
      <w:r>
        <w:rPr>
          <w:color w:val="231F20"/>
        </w:rPr>
        <w:t>Tasmanians</w:t>
      </w:r>
      <w:r>
        <w:rPr>
          <w:color w:val="231F20"/>
          <w:spacing w:val="-22"/>
        </w:rPr>
        <w:t> </w:t>
      </w:r>
      <w:r>
        <w:rPr>
          <w:color w:val="231F20"/>
        </w:rPr>
        <w:t>killed</w:t>
      </w:r>
      <w:r>
        <w:rPr>
          <w:color w:val="231F20"/>
          <w:spacing w:val="-22"/>
        </w:rPr>
        <w:t> </w:t>
      </w:r>
      <w:r>
        <w:rPr>
          <w:color w:val="231F20"/>
        </w:rPr>
        <w:t>or</w:t>
      </w:r>
      <w:r>
        <w:rPr>
          <w:color w:val="231F20"/>
          <w:spacing w:val="-22"/>
        </w:rPr>
        <w:t> </w:t>
      </w:r>
      <w:r>
        <w:rPr>
          <w:color w:val="231F20"/>
        </w:rPr>
        <w:t>seriously</w:t>
      </w:r>
      <w:r>
        <w:rPr>
          <w:color w:val="231F20"/>
          <w:spacing w:val="-22"/>
        </w:rPr>
        <w:t> </w:t>
      </w:r>
      <w:r>
        <w:rPr>
          <w:color w:val="231F20"/>
        </w:rPr>
        <w:t>injured</w:t>
      </w:r>
      <w:r>
        <w:rPr>
          <w:color w:val="231F20"/>
          <w:spacing w:val="-22"/>
        </w:rPr>
        <w:t> </w:t>
      </w:r>
      <w:r>
        <w:rPr>
          <w:color w:val="231F20"/>
        </w:rPr>
        <w:t>in</w:t>
      </w:r>
      <w:r>
        <w:rPr>
          <w:color w:val="231F20"/>
          <w:spacing w:val="-23"/>
        </w:rPr>
        <w:t> </w:t>
      </w:r>
      <w:r>
        <w:rPr>
          <w:color w:val="231F20"/>
        </w:rPr>
        <w:t>their</w:t>
      </w:r>
      <w:r>
        <w:rPr>
          <w:color w:val="231F20"/>
          <w:spacing w:val="-21"/>
        </w:rPr>
        <w:t> </w:t>
      </w:r>
      <w:r>
        <w:rPr>
          <w:color w:val="231F20"/>
        </w:rPr>
        <w:t>daily</w:t>
      </w:r>
      <w:r>
        <w:rPr>
          <w:color w:val="231F20"/>
          <w:spacing w:val="-22"/>
        </w:rPr>
        <w:t> </w:t>
      </w:r>
      <w:r>
        <w:rPr>
          <w:color w:val="231F20"/>
        </w:rPr>
        <w:t>travel</w:t>
      </w:r>
      <w:r>
        <w:rPr>
          <w:color w:val="231F20"/>
          <w:spacing w:val="-22"/>
        </w:rPr>
        <w:t> </w:t>
      </w:r>
      <w:r>
        <w:rPr>
          <w:color w:val="231F20"/>
        </w:rPr>
        <w:t>is</w:t>
      </w:r>
      <w:r>
        <w:rPr>
          <w:color w:val="231F20"/>
          <w:spacing w:val="-22"/>
        </w:rPr>
        <w:t> </w:t>
      </w:r>
      <w:r>
        <w:rPr>
          <w:color w:val="231F20"/>
        </w:rPr>
        <w:t>totally unacceptable.</w:t>
      </w:r>
    </w:p>
    <w:p>
      <w:pPr>
        <w:pStyle w:val="BodyText"/>
        <w:spacing w:line="247" w:lineRule="auto" w:before="116"/>
        <w:ind w:left="173" w:right="3028"/>
      </w:pPr>
      <w:r>
        <w:rPr>
          <w:color w:val="231F20"/>
        </w:rPr>
        <w:t>The Towards Zero </w:t>
      </w:r>
      <w:r>
        <w:rPr>
          <w:color w:val="231F20"/>
          <w:spacing w:val="2"/>
        </w:rPr>
        <w:t>Strategy </w:t>
      </w:r>
      <w:r>
        <w:rPr>
          <w:color w:val="231F20"/>
        </w:rPr>
        <w:t>establishes a road trauma </w:t>
      </w:r>
      <w:r>
        <w:rPr>
          <w:color w:val="231F20"/>
          <w:spacing w:val="2"/>
        </w:rPr>
        <w:t>target </w:t>
      </w:r>
      <w:r>
        <w:rPr>
          <w:color w:val="231F20"/>
        </w:rPr>
        <w:t>of fewer than </w:t>
      </w:r>
      <w:r>
        <w:rPr>
          <w:color w:val="231F20"/>
          <w:spacing w:val="2"/>
        </w:rPr>
        <w:t>200 </w:t>
      </w:r>
      <w:r>
        <w:rPr>
          <w:color w:val="231F20"/>
        </w:rPr>
        <w:t>serious casualties</w:t>
      </w:r>
      <w:r>
        <w:rPr>
          <w:color w:val="231F20"/>
          <w:spacing w:val="-18"/>
        </w:rPr>
        <w:t> </w:t>
      </w:r>
      <w:r>
        <w:rPr>
          <w:color w:val="231F20"/>
        </w:rPr>
        <w:t>by</w:t>
      </w:r>
      <w:r>
        <w:rPr>
          <w:color w:val="231F20"/>
          <w:spacing w:val="-17"/>
        </w:rPr>
        <w:t> </w:t>
      </w:r>
      <w:r>
        <w:rPr>
          <w:color w:val="231F20"/>
        </w:rPr>
        <w:t>2026.</w:t>
      </w:r>
      <w:r>
        <w:rPr>
          <w:color w:val="231F20"/>
          <w:position w:val="7"/>
          <w:sz w:val="13"/>
        </w:rPr>
        <w:t>2</w:t>
      </w:r>
      <w:r>
        <w:rPr>
          <w:color w:val="231F20"/>
          <w:spacing w:val="6"/>
          <w:position w:val="7"/>
          <w:sz w:val="13"/>
        </w:rPr>
        <w:t> </w:t>
      </w:r>
      <w:r>
        <w:rPr>
          <w:color w:val="231F20"/>
        </w:rPr>
        <w:t>This</w:t>
      </w:r>
      <w:r>
        <w:rPr>
          <w:color w:val="231F20"/>
          <w:spacing w:val="-17"/>
        </w:rPr>
        <w:t> </w:t>
      </w:r>
      <w:r>
        <w:rPr>
          <w:color w:val="231F20"/>
          <w:spacing w:val="2"/>
        </w:rPr>
        <w:t>target</w:t>
      </w:r>
      <w:r>
        <w:rPr>
          <w:color w:val="231F20"/>
          <w:spacing w:val="-18"/>
        </w:rPr>
        <w:t> </w:t>
      </w:r>
      <w:r>
        <w:rPr>
          <w:color w:val="231F20"/>
          <w:spacing w:val="2"/>
        </w:rPr>
        <w:t>was</w:t>
      </w:r>
      <w:r>
        <w:rPr>
          <w:color w:val="231F20"/>
          <w:spacing w:val="-17"/>
        </w:rPr>
        <w:t> </w:t>
      </w:r>
      <w:r>
        <w:rPr>
          <w:color w:val="231F20"/>
        </w:rPr>
        <w:t>informed</w:t>
      </w:r>
      <w:r>
        <w:rPr>
          <w:color w:val="231F20"/>
          <w:spacing w:val="-18"/>
        </w:rPr>
        <w:t> </w:t>
      </w:r>
      <w:r>
        <w:rPr>
          <w:color w:val="231F20"/>
        </w:rPr>
        <w:t>by</w:t>
      </w:r>
      <w:r>
        <w:rPr>
          <w:color w:val="231F20"/>
          <w:spacing w:val="-17"/>
        </w:rPr>
        <w:t> </w:t>
      </w:r>
      <w:r>
        <w:rPr>
          <w:color w:val="231F20"/>
        </w:rPr>
        <w:t>historical</w:t>
      </w:r>
      <w:r>
        <w:rPr>
          <w:color w:val="231F20"/>
          <w:spacing w:val="-18"/>
        </w:rPr>
        <w:t> </w:t>
      </w:r>
      <w:r>
        <w:rPr>
          <w:color w:val="231F20"/>
        </w:rPr>
        <w:t>road</w:t>
      </w:r>
      <w:r>
        <w:rPr>
          <w:color w:val="231F20"/>
          <w:spacing w:val="-17"/>
        </w:rPr>
        <w:t> </w:t>
      </w:r>
      <w:r>
        <w:rPr>
          <w:color w:val="231F20"/>
          <w:spacing w:val="2"/>
        </w:rPr>
        <w:t>trauma,</w:t>
      </w:r>
      <w:r>
        <w:rPr>
          <w:color w:val="231F20"/>
          <w:spacing w:val="-18"/>
        </w:rPr>
        <w:t> </w:t>
      </w:r>
      <w:r>
        <w:rPr>
          <w:color w:val="231F20"/>
          <w:spacing w:val="2"/>
        </w:rPr>
        <w:t>crash</w:t>
      </w:r>
      <w:r>
        <w:rPr>
          <w:color w:val="231F20"/>
          <w:spacing w:val="-18"/>
        </w:rPr>
        <w:t> </w:t>
      </w:r>
      <w:r>
        <w:rPr>
          <w:color w:val="231F20"/>
        </w:rPr>
        <w:t>data</w:t>
      </w:r>
      <w:r>
        <w:rPr>
          <w:color w:val="231F20"/>
          <w:spacing w:val="-17"/>
        </w:rPr>
        <w:t> </w:t>
      </w:r>
      <w:r>
        <w:rPr>
          <w:color w:val="231F20"/>
        </w:rPr>
        <w:t>modelling, and the application of recommended road safety</w:t>
      </w:r>
      <w:r>
        <w:rPr>
          <w:color w:val="231F20"/>
          <w:spacing w:val="-16"/>
        </w:rPr>
        <w:t> </w:t>
      </w:r>
      <w:r>
        <w:rPr>
          <w:color w:val="231F20"/>
          <w:spacing w:val="2"/>
        </w:rPr>
        <w:t>measures.</w:t>
      </w:r>
    </w:p>
    <w:p>
      <w:pPr>
        <w:pStyle w:val="BodyText"/>
        <w:spacing w:before="117"/>
        <w:ind w:left="173"/>
      </w:pPr>
      <w:r>
        <w:rPr>
          <w:color w:val="231F20"/>
        </w:rPr>
        <w:t>The road safety measures outlined in this Action Plan are underpinned by the 13 key</w:t>
      </w:r>
    </w:p>
    <w:p>
      <w:pPr>
        <w:pStyle w:val="BodyText"/>
        <w:spacing w:before="9"/>
        <w:ind w:left="173"/>
      </w:pPr>
      <w:r>
        <w:rPr>
          <w:color w:val="231F20"/>
        </w:rPr>
        <w:t>directions identified in the Towards Zero Strategy.</w:t>
      </w:r>
    </w:p>
    <w:p>
      <w:pPr>
        <w:pStyle w:val="BodyText"/>
        <w:spacing w:line="247" w:lineRule="auto" w:before="122"/>
        <w:ind w:left="173" w:right="3028"/>
      </w:pPr>
      <w:r>
        <w:rPr>
          <w:color w:val="231F20"/>
        </w:rPr>
        <w:t>They</w:t>
      </w:r>
      <w:r>
        <w:rPr>
          <w:color w:val="231F20"/>
          <w:spacing w:val="-15"/>
        </w:rPr>
        <w:t> </w:t>
      </w:r>
      <w:r>
        <w:rPr>
          <w:color w:val="231F20"/>
          <w:spacing w:val="2"/>
        </w:rPr>
        <w:t>are</w:t>
      </w:r>
      <w:r>
        <w:rPr>
          <w:color w:val="231F20"/>
          <w:spacing w:val="-14"/>
        </w:rPr>
        <w:t> </w:t>
      </w:r>
      <w:r>
        <w:rPr>
          <w:color w:val="231F20"/>
        </w:rPr>
        <w:t>based</w:t>
      </w:r>
      <w:r>
        <w:rPr>
          <w:color w:val="231F20"/>
          <w:spacing w:val="-14"/>
        </w:rPr>
        <w:t> </w:t>
      </w:r>
      <w:r>
        <w:rPr>
          <w:color w:val="231F20"/>
        </w:rPr>
        <w:t>on</w:t>
      </w:r>
      <w:r>
        <w:rPr>
          <w:color w:val="231F20"/>
          <w:spacing w:val="-15"/>
        </w:rPr>
        <w:t> </w:t>
      </w:r>
      <w:r>
        <w:rPr>
          <w:color w:val="231F20"/>
        </w:rPr>
        <w:t>community</w:t>
      </w:r>
      <w:r>
        <w:rPr>
          <w:color w:val="231F20"/>
          <w:spacing w:val="-14"/>
        </w:rPr>
        <w:t> </w:t>
      </w:r>
      <w:r>
        <w:rPr>
          <w:color w:val="231F20"/>
        </w:rPr>
        <w:t>consultation</w:t>
      </w:r>
      <w:r>
        <w:rPr>
          <w:color w:val="231F20"/>
          <w:spacing w:val="-15"/>
        </w:rPr>
        <w:t> </w:t>
      </w:r>
      <w:r>
        <w:rPr>
          <w:color w:val="231F20"/>
          <w:spacing w:val="3"/>
        </w:rPr>
        <w:t>undertaken</w:t>
      </w:r>
      <w:r>
        <w:rPr>
          <w:color w:val="231F20"/>
          <w:spacing w:val="-15"/>
        </w:rPr>
        <w:t> </w:t>
      </w:r>
      <w:r>
        <w:rPr>
          <w:color w:val="231F20"/>
        </w:rPr>
        <w:t>in</w:t>
      </w:r>
      <w:r>
        <w:rPr>
          <w:color w:val="231F20"/>
          <w:spacing w:val="-15"/>
        </w:rPr>
        <w:t> </w:t>
      </w:r>
      <w:r>
        <w:rPr>
          <w:color w:val="231F20"/>
        </w:rPr>
        <w:t>the</w:t>
      </w:r>
      <w:r>
        <w:rPr>
          <w:color w:val="231F20"/>
          <w:spacing w:val="-14"/>
        </w:rPr>
        <w:t> </w:t>
      </w:r>
      <w:r>
        <w:rPr>
          <w:color w:val="231F20"/>
        </w:rPr>
        <w:t>development</w:t>
      </w:r>
      <w:r>
        <w:rPr>
          <w:color w:val="231F20"/>
          <w:spacing w:val="-14"/>
        </w:rPr>
        <w:t> </w:t>
      </w:r>
      <w:r>
        <w:rPr>
          <w:color w:val="231F20"/>
        </w:rPr>
        <w:t>of</w:t>
      </w:r>
      <w:r>
        <w:rPr>
          <w:color w:val="231F20"/>
          <w:spacing w:val="-15"/>
        </w:rPr>
        <w:t> </w:t>
      </w:r>
      <w:r>
        <w:rPr>
          <w:color w:val="231F20"/>
        </w:rPr>
        <w:t>the</w:t>
      </w:r>
      <w:r>
        <w:rPr>
          <w:color w:val="231F20"/>
          <w:spacing w:val="-14"/>
        </w:rPr>
        <w:t> </w:t>
      </w:r>
      <w:r>
        <w:rPr>
          <w:color w:val="231F20"/>
        </w:rPr>
        <w:t>Towards Zero</w:t>
      </w:r>
      <w:r>
        <w:rPr>
          <w:color w:val="231F20"/>
          <w:spacing w:val="-16"/>
        </w:rPr>
        <w:t> </w:t>
      </w:r>
      <w:r>
        <w:rPr>
          <w:color w:val="231F20"/>
        </w:rPr>
        <w:t>Strategy,</w:t>
      </w:r>
      <w:r>
        <w:rPr>
          <w:color w:val="231F20"/>
          <w:spacing w:val="-16"/>
        </w:rPr>
        <w:t> </w:t>
      </w:r>
      <w:r>
        <w:rPr>
          <w:color w:val="231F20"/>
        </w:rPr>
        <w:t>road</w:t>
      </w:r>
      <w:r>
        <w:rPr>
          <w:color w:val="231F20"/>
          <w:spacing w:val="-16"/>
        </w:rPr>
        <w:t> </w:t>
      </w:r>
      <w:r>
        <w:rPr>
          <w:color w:val="231F20"/>
        </w:rPr>
        <w:t>safety</w:t>
      </w:r>
      <w:r>
        <w:rPr>
          <w:color w:val="231F20"/>
          <w:spacing w:val="-16"/>
        </w:rPr>
        <w:t> </w:t>
      </w:r>
      <w:r>
        <w:rPr>
          <w:color w:val="231F20"/>
          <w:spacing w:val="4"/>
        </w:rPr>
        <w:t>expert</w:t>
      </w:r>
      <w:r>
        <w:rPr>
          <w:color w:val="231F20"/>
          <w:spacing w:val="-15"/>
        </w:rPr>
        <w:t> </w:t>
      </w:r>
      <w:r>
        <w:rPr>
          <w:color w:val="231F20"/>
        </w:rPr>
        <w:t>advice,</w:t>
      </w:r>
      <w:r>
        <w:rPr>
          <w:color w:val="231F20"/>
          <w:spacing w:val="-16"/>
        </w:rPr>
        <w:t> </w:t>
      </w:r>
      <w:r>
        <w:rPr>
          <w:color w:val="231F20"/>
        </w:rPr>
        <w:t>and</w:t>
      </w:r>
      <w:r>
        <w:rPr>
          <w:color w:val="231F20"/>
          <w:spacing w:val="-16"/>
        </w:rPr>
        <w:t> </w:t>
      </w:r>
      <w:r>
        <w:rPr>
          <w:color w:val="231F20"/>
        </w:rPr>
        <w:t>review</w:t>
      </w:r>
      <w:r>
        <w:rPr>
          <w:color w:val="231F20"/>
          <w:spacing w:val="-16"/>
        </w:rPr>
        <w:t> </w:t>
      </w:r>
      <w:r>
        <w:rPr>
          <w:color w:val="231F20"/>
        </w:rPr>
        <w:t>of</w:t>
      </w:r>
      <w:r>
        <w:rPr>
          <w:color w:val="231F20"/>
          <w:spacing w:val="-16"/>
        </w:rPr>
        <w:t> </w:t>
      </w:r>
      <w:r>
        <w:rPr>
          <w:color w:val="231F20"/>
        </w:rPr>
        <w:t>the</w:t>
      </w:r>
      <w:r>
        <w:rPr>
          <w:color w:val="231F20"/>
          <w:spacing w:val="-16"/>
        </w:rPr>
        <w:t> </w:t>
      </w:r>
      <w:r>
        <w:rPr>
          <w:color w:val="231F20"/>
          <w:spacing w:val="2"/>
        </w:rPr>
        <w:t>current</w:t>
      </w:r>
      <w:r>
        <w:rPr>
          <w:color w:val="231F20"/>
          <w:spacing w:val="-16"/>
        </w:rPr>
        <w:t> </w:t>
      </w:r>
      <w:r>
        <w:rPr>
          <w:color w:val="231F20"/>
          <w:spacing w:val="2"/>
        </w:rPr>
        <w:t>Strategy</w:t>
      </w:r>
      <w:r>
        <w:rPr>
          <w:color w:val="231F20"/>
          <w:spacing w:val="-16"/>
        </w:rPr>
        <w:t> </w:t>
      </w:r>
      <w:r>
        <w:rPr>
          <w:color w:val="231F20"/>
        </w:rPr>
        <w:t>and</w:t>
      </w:r>
      <w:r>
        <w:rPr>
          <w:color w:val="231F20"/>
          <w:spacing w:val="-16"/>
        </w:rPr>
        <w:t> </w:t>
      </w:r>
      <w:r>
        <w:rPr>
          <w:color w:val="231F20"/>
        </w:rPr>
        <w:t>Action</w:t>
      </w:r>
      <w:r>
        <w:rPr>
          <w:color w:val="231F20"/>
          <w:spacing w:val="-16"/>
        </w:rPr>
        <w:t> </w:t>
      </w:r>
      <w:r>
        <w:rPr>
          <w:color w:val="231F20"/>
        </w:rPr>
        <w:t>Plan </w:t>
      </w:r>
      <w:r>
        <w:rPr>
          <w:color w:val="231F20"/>
          <w:spacing w:val="-8"/>
        </w:rPr>
        <w:t>2017–2019 </w:t>
      </w:r>
      <w:r>
        <w:rPr>
          <w:color w:val="231F20"/>
        </w:rPr>
        <w:t>by the Road Safety </w:t>
      </w:r>
      <w:r>
        <w:rPr>
          <w:color w:val="231F20"/>
          <w:spacing w:val="2"/>
        </w:rPr>
        <w:t>Advisory</w:t>
      </w:r>
      <w:r>
        <w:rPr>
          <w:color w:val="231F20"/>
        </w:rPr>
        <w:t> Council.</w:t>
      </w:r>
    </w:p>
    <w:p>
      <w:pPr>
        <w:pStyle w:val="BodyText"/>
        <w:spacing w:line="247" w:lineRule="auto" w:before="117"/>
        <w:ind w:left="173" w:right="3806"/>
      </w:pPr>
      <w:r>
        <w:rPr>
          <w:color w:val="231F20"/>
        </w:rPr>
        <w:t>Our</w:t>
      </w:r>
      <w:r>
        <w:rPr>
          <w:color w:val="231F20"/>
          <w:spacing w:val="-17"/>
        </w:rPr>
        <w:t> </w:t>
      </w:r>
      <w:r>
        <w:rPr>
          <w:color w:val="231F20"/>
          <w:spacing w:val="2"/>
        </w:rPr>
        <w:t>target</w:t>
      </w:r>
      <w:r>
        <w:rPr>
          <w:color w:val="231F20"/>
          <w:spacing w:val="-17"/>
        </w:rPr>
        <w:t> </w:t>
      </w:r>
      <w:r>
        <w:rPr>
          <w:color w:val="231F20"/>
        </w:rPr>
        <w:t>remains</w:t>
      </w:r>
      <w:r>
        <w:rPr>
          <w:color w:val="231F20"/>
          <w:spacing w:val="-18"/>
        </w:rPr>
        <w:t> </w:t>
      </w:r>
      <w:r>
        <w:rPr>
          <w:color w:val="231F20"/>
        </w:rPr>
        <w:t>unchanged</w:t>
      </w:r>
      <w:r>
        <w:rPr>
          <w:color w:val="231F20"/>
          <w:spacing w:val="-17"/>
        </w:rPr>
        <w:t> </w:t>
      </w:r>
      <w:r>
        <w:rPr>
          <w:color w:val="231F20"/>
        </w:rPr>
        <w:t>to</w:t>
      </w:r>
      <w:r>
        <w:rPr>
          <w:color w:val="231F20"/>
          <w:spacing w:val="-17"/>
        </w:rPr>
        <w:t> </w:t>
      </w:r>
      <w:r>
        <w:rPr>
          <w:color w:val="231F20"/>
        </w:rPr>
        <w:t>reduce</w:t>
      </w:r>
      <w:r>
        <w:rPr>
          <w:color w:val="231F20"/>
          <w:spacing w:val="-17"/>
        </w:rPr>
        <w:t> </w:t>
      </w:r>
      <w:r>
        <w:rPr>
          <w:color w:val="231F20"/>
        </w:rPr>
        <w:t>serious</w:t>
      </w:r>
      <w:r>
        <w:rPr>
          <w:color w:val="231F20"/>
          <w:spacing w:val="-16"/>
        </w:rPr>
        <w:t> </w:t>
      </w:r>
      <w:r>
        <w:rPr>
          <w:color w:val="231F20"/>
        </w:rPr>
        <w:t>injuries</w:t>
      </w:r>
      <w:r>
        <w:rPr>
          <w:color w:val="231F20"/>
          <w:spacing w:val="-17"/>
        </w:rPr>
        <w:t> </w:t>
      </w:r>
      <w:r>
        <w:rPr>
          <w:color w:val="231F20"/>
        </w:rPr>
        <w:t>and</w:t>
      </w:r>
      <w:r>
        <w:rPr>
          <w:color w:val="231F20"/>
          <w:spacing w:val="-17"/>
        </w:rPr>
        <w:t> </w:t>
      </w:r>
      <w:r>
        <w:rPr>
          <w:color w:val="231F20"/>
        </w:rPr>
        <w:t>fatalities</w:t>
      </w:r>
      <w:r>
        <w:rPr>
          <w:color w:val="231F20"/>
          <w:spacing w:val="-17"/>
        </w:rPr>
        <w:t> </w:t>
      </w:r>
      <w:r>
        <w:rPr>
          <w:color w:val="231F20"/>
        </w:rPr>
        <w:t>to</w:t>
      </w:r>
      <w:r>
        <w:rPr>
          <w:color w:val="231F20"/>
          <w:spacing w:val="-17"/>
        </w:rPr>
        <w:t> </w:t>
      </w:r>
      <w:r>
        <w:rPr>
          <w:color w:val="231F20"/>
        </w:rPr>
        <w:t>fewer</w:t>
      </w:r>
      <w:r>
        <w:rPr>
          <w:color w:val="231F20"/>
          <w:spacing w:val="-17"/>
        </w:rPr>
        <w:t> </w:t>
      </w:r>
      <w:r>
        <w:rPr>
          <w:color w:val="231F20"/>
        </w:rPr>
        <w:t>than </w:t>
      </w:r>
      <w:r>
        <w:rPr>
          <w:color w:val="231F20"/>
          <w:spacing w:val="2"/>
        </w:rPr>
        <w:t>200 </w:t>
      </w:r>
      <w:r>
        <w:rPr>
          <w:color w:val="231F20"/>
        </w:rPr>
        <w:t>by</w:t>
      </w:r>
      <w:r>
        <w:rPr>
          <w:color w:val="231F20"/>
          <w:spacing w:val="-3"/>
        </w:rPr>
        <w:t> </w:t>
      </w:r>
      <w:r>
        <w:rPr>
          <w:color w:val="231F20"/>
        </w:rPr>
        <w:t>2026.</w:t>
      </w:r>
    </w:p>
    <w:p>
      <w:pPr>
        <w:pStyle w:val="BodyText"/>
        <w:rPr>
          <w:sz w:val="20"/>
        </w:rPr>
      </w:pPr>
    </w:p>
    <w:p>
      <w:pPr>
        <w:pStyle w:val="BodyText"/>
        <w:rPr>
          <w:sz w:val="20"/>
        </w:rPr>
      </w:pPr>
    </w:p>
    <w:p>
      <w:pPr>
        <w:pStyle w:val="Heading6"/>
        <w:spacing w:before="263"/>
        <w:ind w:left="173" w:right="0"/>
        <w:jc w:val="left"/>
      </w:pPr>
      <w:r>
        <w:rPr>
          <w:color w:val="231F20"/>
        </w:rPr>
        <w:t>Tasmanian serious casualties 2001– 2018 and Towards Zero target</w:t>
      </w:r>
    </w:p>
    <w:p>
      <w:pPr>
        <w:pStyle w:val="BodyText"/>
        <w:rPr>
          <w:sz w:val="32"/>
        </w:rPr>
      </w:pPr>
    </w:p>
    <w:p>
      <w:pPr>
        <w:spacing w:before="276"/>
        <w:ind w:left="157" w:right="0" w:firstLine="0"/>
        <w:jc w:val="left"/>
        <w:rPr>
          <w:sz w:val="15"/>
        </w:rPr>
      </w:pPr>
      <w:r>
        <w:rPr/>
        <w:pict>
          <v:line style="position:absolute;mso-position-horizontal-relative:page;mso-position-vertical-relative:paragraph;z-index:251692032" from="39.543098pt,18.603598pt" to="452.109098pt,18.603598pt" stroked="true" strokeweight=".466pt" strokecolor="#d9d9d9">
            <v:stroke dashstyle="solid"/>
            <w10:wrap type="none"/>
          </v:line>
        </w:pict>
      </w:r>
      <w:r>
        <w:rPr>
          <w:sz w:val="15"/>
        </w:rPr>
        <w:t>600</w:t>
      </w:r>
    </w:p>
    <w:p>
      <w:pPr>
        <w:pStyle w:val="BodyText"/>
        <w:rPr>
          <w:sz w:val="20"/>
        </w:rPr>
      </w:pPr>
    </w:p>
    <w:p>
      <w:pPr>
        <w:pStyle w:val="BodyText"/>
        <w:spacing w:before="2"/>
      </w:pPr>
    </w:p>
    <w:p>
      <w:pPr>
        <w:spacing w:before="1"/>
        <w:ind w:left="157" w:right="0" w:firstLine="0"/>
        <w:jc w:val="left"/>
        <w:rPr>
          <w:sz w:val="15"/>
        </w:rPr>
      </w:pPr>
      <w:r>
        <w:rPr/>
        <w:pict>
          <v:group style="position:absolute;margin-left:39.543098pt;margin-top:-6.415991pt;width:412.6pt;height:177.35pt;mso-position-horizontal-relative:page;mso-position-vertical-relative:paragraph;z-index:251691008" coordorigin="791,-128" coordsize="8252,3547">
            <v:shape style="position:absolute;left:790;top:96;width:8252;height:2654" coordorigin="791,97" coordsize="8252,2654" path="m8904,2750l9042,2750m8447,2750l8721,2750m7988,2750l8262,2750m7529,2750l7805,2750m7072,2750l7346,2750m6613,2750l6888,2750m6154,2750l6429,2750m5696,2750l5971,2750m5238,2750l5513,2750m4779,2750l5054,2750m4321,2750l4595,2750m3862,2750l4138,2750m3403,2750l3679,2750m2946,2750l3220,2750m2487,2750l2763,2750m2028,2750l2304,2750m1571,2750l1845,2750m1112,2750l1387,2750m791,2750l929,2750m1112,2087l1387,2087m791,2087l929,2087m1112,1424l1387,1424m791,1424l929,1424m1112,760l1387,760m791,760l929,760m1112,97l9042,97m791,97l929,97e" filled="false" stroked="true" strokeweight=".466pt" strokecolor="#d9d9d9">
              <v:path arrowok="t"/>
              <v:stroke dashstyle="solid"/>
            </v:shape>
            <v:rect style="position:absolute;left:928;top:3009;width:184;height:405" filled="true" fillcolor="#1e384a" stroked="false">
              <v:fill type="solid"/>
            </v:rect>
            <v:rect style="position:absolute;left:928;top:-129;width:184;height:3138" filled="true" fillcolor="#78942c" stroked="false">
              <v:fill type="solid"/>
            </v:rect>
            <v:shape style="position:absolute;left:1570;top:759;width:275;height:1328" coordorigin="1571,760" coordsize="275,1328" path="m1571,2087l1845,2087m1571,1424l1845,1424m1571,760l1845,760e" filled="false" stroked="true" strokeweight=".466pt" strokecolor="#d9d9d9">
              <v:path arrowok="t"/>
              <v:stroke dashstyle="solid"/>
            </v:shape>
            <v:rect style="position:absolute;left:1387;top:3169;width:184;height:245" filled="true" fillcolor="#1e384a" stroked="false">
              <v:fill type="solid"/>
            </v:rect>
            <v:rect style="position:absolute;left:1387;top:348;width:184;height:2821" filled="true" fillcolor="#78942c" stroked="false">
              <v:fill type="solid"/>
            </v:rect>
            <v:shape style="position:absolute;left:2028;top:759;width:276;height:1328" coordorigin="2028,760" coordsize="276,1328" path="m2028,2087l2304,2087m2028,1424l2304,1424m2028,760l2304,760e" filled="false" stroked="true" strokeweight=".466pt" strokecolor="#d9d9d9">
              <v:path arrowok="t"/>
              <v:stroke dashstyle="solid"/>
            </v:shape>
            <v:rect style="position:absolute;left:1844;top:3142;width:184;height:272" filled="true" fillcolor="#1e384a" stroked="false">
              <v:fill type="solid"/>
            </v:rect>
            <v:rect style="position:absolute;left:1844;top:540;width:184;height:2602" filled="true" fillcolor="#78942c" stroked="false">
              <v:fill type="solid"/>
            </v:rect>
            <v:shape style="position:absolute;left:2487;top:759;width:276;height:1328" coordorigin="2487,760" coordsize="276,1328" path="m2487,2087l2763,2087m2487,1424l2763,1424m2487,760l2763,760e" filled="false" stroked="true" strokeweight=".466pt" strokecolor="#d9d9d9">
              <v:path arrowok="t"/>
              <v:stroke dashstyle="solid"/>
            </v:shape>
            <v:rect style="position:absolute;left:2303;top:3029;width:184;height:385" filled="true" fillcolor="#1e384a" stroked="false">
              <v:fill type="solid"/>
            </v:rect>
            <v:rect style="position:absolute;left:2303;top:507;width:184;height:2522" filled="true" fillcolor="#78942c" stroked="false">
              <v:fill type="solid"/>
            </v:rect>
            <v:shape style="position:absolute;left:2945;top:759;width:6097;height:1328" coordorigin="2946,760" coordsize="6097,1328" path="m2946,2087l3220,2087m2946,1424l3220,1424m2946,760l9042,760e" filled="false" stroked="true" strokeweight=".466pt" strokecolor="#d9d9d9">
              <v:path arrowok="t"/>
              <v:stroke dashstyle="solid"/>
            </v:shape>
            <v:rect style="position:absolute;left:2762;top:3075;width:184;height:339" filled="true" fillcolor="#1e384a" stroked="false">
              <v:fill type="solid"/>
            </v:rect>
            <v:rect style="position:absolute;left:2762;top:613;width:184;height:2462" filled="true" fillcolor="#78942c" stroked="false">
              <v:fill type="solid"/>
            </v:rect>
            <v:shape style="position:absolute;left:3403;top:1424;width:276;height:664" coordorigin="3403,1424" coordsize="276,664" path="m3403,2087l3679,2087m3403,1424l3679,1424e" filled="false" stroked="true" strokeweight=".466pt" strokecolor="#d9d9d9">
              <v:path arrowok="t"/>
              <v:stroke dashstyle="solid"/>
            </v:shape>
            <v:rect style="position:absolute;left:3220;top:3048;width:184;height:366" filled="true" fillcolor="#1e384a" stroked="false">
              <v:fill type="solid"/>
            </v:rect>
            <v:rect style="position:absolute;left:3220;top:946;width:184;height:2103" filled="true" fillcolor="#78942c" stroked="false">
              <v:fill type="solid"/>
            </v:rect>
            <v:shape style="position:absolute;left:3862;top:1424;width:276;height:664" coordorigin="3862,1424" coordsize="276,664" path="m3862,2087l4138,2087m3862,1424l4138,1424e" filled="false" stroked="true" strokeweight=".466pt" strokecolor="#d9d9d9">
              <v:path arrowok="t"/>
              <v:stroke dashstyle="solid"/>
            </v:shape>
            <v:rect style="position:absolute;left:3679;top:3115;width:184;height:299" filled="true" fillcolor="#1e384a" stroked="false">
              <v:fill type="solid"/>
            </v:rect>
            <v:rect style="position:absolute;left:3679;top:932;width:184;height:2183" filled="true" fillcolor="#78942c" stroked="false">
              <v:fill type="solid"/>
            </v:rect>
            <v:shape style="position:absolute;left:4321;top:1424;width:275;height:664" coordorigin="4321,1424" coordsize="275,664" path="m4321,2087l4595,2087m4321,1424l4595,1424e" filled="false" stroked="true" strokeweight=".466pt" strokecolor="#d9d9d9">
              <v:path arrowok="t"/>
              <v:stroke dashstyle="solid"/>
            </v:shape>
            <v:rect style="position:absolute;left:4137;top:3155;width:184;height:259" filled="true" fillcolor="#1e384a" stroked="false">
              <v:fill type="solid"/>
            </v:rect>
            <v:rect style="position:absolute;left:4137;top:1317;width:184;height:1839" filled="true" fillcolor="#78942c" stroked="false">
              <v:fill type="solid"/>
            </v:rect>
            <v:shape style="position:absolute;left:4778;top:1424;width:2568;height:664" coordorigin="4779,1424" coordsize="2568,664" path="m4779,2087l5054,2087m4779,1424l7346,1424e" filled="false" stroked="true" strokeweight=".466pt" strokecolor="#d9d9d9">
              <v:path arrowok="t"/>
              <v:stroke dashstyle="solid"/>
            </v:shape>
            <v:rect style="position:absolute;left:4595;top:2996;width:184;height:418" filled="true" fillcolor="#1e384a" stroked="false">
              <v:fill type="solid"/>
            </v:rect>
            <v:rect style="position:absolute;left:4595;top:1072;width:184;height:1924" filled="true" fillcolor="#78942c" stroked="false">
              <v:fill type="solid"/>
            </v:rect>
            <v:line style="position:absolute" from="5238,2087" to="5513,2087" stroked="true" strokeweight=".466pt" strokecolor="#d9d9d9">
              <v:stroke dashstyle="solid"/>
            </v:line>
            <v:rect style="position:absolute;left:5054;top:3215;width:184;height:199" filled="true" fillcolor="#1e384a" stroked="false">
              <v:fill type="solid"/>
            </v:rect>
            <v:rect style="position:absolute;left:5054;top:1509;width:184;height:1707" filled="true" fillcolor="#78942c" stroked="false">
              <v:fill type="solid"/>
            </v:rect>
            <v:line style="position:absolute" from="5696,2087" to="5971,2087" stroked="true" strokeweight=".466pt" strokecolor="#d9d9d9">
              <v:stroke dashstyle="solid"/>
            </v:line>
            <v:rect style="position:absolute;left:5513;top:3253;width:184;height:160" filled="true" fillcolor="#1e384a" stroked="false">
              <v:fill type="solid"/>
            </v:rect>
            <v:rect style="position:absolute;left:5513;top:1449;width:184;height:1805" filled="true" fillcolor="#78942c" stroked="false">
              <v:fill type="solid"/>
            </v:rect>
            <v:line style="position:absolute" from="6154,2087" to="6429,2087" stroked="true" strokeweight=".466pt" strokecolor="#d9d9d9">
              <v:stroke dashstyle="solid"/>
            </v:line>
            <v:rect style="position:absolute;left:5970;top:3207;width:184;height:206" filled="true" fillcolor="#1e384a" stroked="false">
              <v:fill type="solid"/>
            </v:rect>
            <v:rect style="position:absolute;left:5970;top:1609;width:184;height:1599" filled="true" fillcolor="#78942c" stroked="false">
              <v:fill type="solid"/>
            </v:rect>
            <v:line style="position:absolute" from="6613,2087" to="6888,2087" stroked="true" strokeweight=".466pt" strokecolor="#d9d9d9">
              <v:stroke dashstyle="solid"/>
            </v:line>
            <v:rect style="position:absolute;left:6429;top:3181;width:184;height:233" filled="true" fillcolor="#1e384a" stroked="false">
              <v:fill type="solid"/>
            </v:rect>
            <v:rect style="position:absolute;left:6429;top:1483;width:184;height:1698" filled="true" fillcolor="#78942c" stroked="false">
              <v:fill type="solid"/>
            </v:rect>
            <v:line style="position:absolute" from="7072,2087" to="7346,2087" stroked="true" strokeweight=".466pt" strokecolor="#d9d9d9">
              <v:stroke dashstyle="solid"/>
            </v:line>
            <v:rect style="position:absolute;left:6888;top:3194;width:184;height:220" filled="true" fillcolor="#1e384a" stroked="false">
              <v:fill type="solid"/>
            </v:rect>
            <v:rect style="position:absolute;left:6888;top:1424;width:184;height:1771" filled="true" fillcolor="#78942c" stroked="false">
              <v:fill type="solid"/>
            </v:rect>
            <v:shape style="position:absolute;left:7529;top:1424;width:276;height:664" coordorigin="7529,1424" coordsize="276,664" path="m7529,2087l7805,2087m7529,1424l7805,1424e" filled="false" stroked="true" strokeweight=".466pt" strokecolor="#d9d9d9">
              <v:path arrowok="t"/>
              <v:stroke dashstyle="solid"/>
            </v:shape>
            <v:rect style="position:absolute;left:7345;top:3194;width:184;height:220" filled="true" fillcolor="#1e384a" stroked="false">
              <v:fill type="solid"/>
            </v:rect>
            <v:rect style="position:absolute;left:7345;top:1218;width:184;height:1976" filled="true" fillcolor="#78942c" stroked="false">
              <v:fill type="solid"/>
            </v:rect>
            <v:shape style="position:absolute;left:7988;top:1424;width:275;height:664" coordorigin="7988,1424" coordsize="275,664" path="m7988,2087l8262,2087m7988,1424l8262,1424e" filled="false" stroked="true" strokeweight=".466pt" strokecolor="#d9d9d9">
              <v:path arrowok="t"/>
              <v:stroke dashstyle="solid"/>
            </v:shape>
            <v:rect style="position:absolute;left:7804;top:3175;width:184;height:239" filled="true" fillcolor="#1e384a" stroked="false">
              <v:fill type="solid"/>
            </v:rect>
            <v:rect style="position:absolute;left:7804;top:1303;width:184;height:1872" filled="true" fillcolor="#78942c" stroked="false">
              <v:fill type="solid"/>
            </v:rect>
            <v:shape style="position:absolute;left:8447;top:1424;width:275;height:664" coordorigin="8447,1424" coordsize="275,664" path="m8447,2087l8721,2087m8447,1424l8721,1424e" filled="false" stroked="true" strokeweight=".466pt" strokecolor="#d9d9d9">
              <v:path arrowok="t"/>
              <v:stroke dashstyle="solid"/>
            </v:shape>
            <v:rect style="position:absolute;left:8262;top:3201;width:185;height:212" filled="true" fillcolor="#1e384a" stroked="false">
              <v:fill type="solid"/>
            </v:rect>
            <v:rect style="position:absolute;left:8262;top:1416;width:185;height:1785" filled="true" fillcolor="#78942c" stroked="false">
              <v:fill type="solid"/>
            </v:rect>
            <v:shape style="position:absolute;left:8904;top:1424;width:138;height:664" coordorigin="8904,1424" coordsize="138,664" path="m8904,2087l9042,2087m8904,1424l9042,1424e" filled="false" stroked="true" strokeweight=".466pt" strokecolor="#d9d9d9">
              <v:path arrowok="t"/>
              <v:stroke dashstyle="solid"/>
            </v:shape>
            <v:rect style="position:absolute;left:8721;top:3194;width:184;height:220" filled="true" fillcolor="#1e384a" stroked="false">
              <v:fill type="solid"/>
            </v:rect>
            <v:rect style="position:absolute;left:8721;top:1284;width:184;height:1911" filled="true" fillcolor="#78942c" stroked="false">
              <v:fill type="solid"/>
            </v:rect>
            <v:line style="position:absolute" from="791,3414" to="9042,3414" stroked="true" strokeweight=".466pt" strokecolor="#d9d9d9">
              <v:stroke dashstyle="solid"/>
            </v:line>
            <v:shape style="position:absolute;left:1020;top:-42;width:7793;height:1539" coordorigin="1020,-42" coordsize="7793,1539" path="m1020,-36l1096,-37,1173,-39,1249,-41,1326,-42,1402,-40,1478,-36,1555,-28,1631,-18,1708,-5,1784,9,1860,26,1937,44,2013,65,2090,88,2166,114,2243,141,2319,169,2395,196,2472,224,2548,253,2625,282,2701,312,2777,343,2854,376,2930,411,3007,450,3083,489,3159,528,3236,564,3312,595,3389,619,3465,638,3541,655,3618,670,3694,687,3771,707,3847,732,3923,759,4000,787,4076,815,4153,842,4229,867,4305,887,4382,905,4458,922,4535,939,4611,958,4687,979,4764,1005,4840,1035,4917,1066,4993,1097,5069,1126,5146,1152,5222,1173,5299,1191,5375,1207,5451,1223,5528,1239,5604,1258,5681,1280,5757,1304,5833,1329,5910,1353,5986,1374,6063,1391,6139,1401,6215,1407,6292,1411,6368,1413,6445,1417,6521,1424,6597,1435,6674,1450,6750,1466,6827,1481,6903,1492,6979,1497,7056,1494,7132,1485,7209,1473,7285,1459,7361,1447,7438,1437,7514,1431,7591,1426,7667,1422,7743,1419,7820,1415,7896,1410,7973,1405,8049,1398,8125,1391,8202,1384,8278,1377,8355,1371,8431,1364,8507,1357,8584,1351,8660,1344,8737,1337,8813,1331e" filled="false" stroked="true" strokeweight="1.863pt" strokecolor="#a6a6a6">
              <v:path arrowok="t"/>
              <v:stroke dashstyle="solid"/>
            </v:shape>
            <w10:wrap type="none"/>
          </v:group>
        </w:pict>
      </w:r>
      <w:r>
        <w:rPr>
          <w:sz w:val="15"/>
        </w:rPr>
        <w:t>500</w:t>
      </w:r>
    </w:p>
    <w:p>
      <w:pPr>
        <w:pStyle w:val="BodyText"/>
        <w:rPr>
          <w:sz w:val="20"/>
        </w:rPr>
      </w:pPr>
    </w:p>
    <w:p>
      <w:pPr>
        <w:pStyle w:val="BodyText"/>
        <w:spacing w:before="2"/>
      </w:pPr>
    </w:p>
    <w:p>
      <w:pPr>
        <w:spacing w:before="0"/>
        <w:ind w:left="157" w:right="0" w:firstLine="0"/>
        <w:jc w:val="left"/>
        <w:rPr>
          <w:sz w:val="15"/>
        </w:rPr>
      </w:pPr>
      <w:r>
        <w:rPr>
          <w:sz w:val="15"/>
        </w:rPr>
        <w:t>400</w:t>
      </w:r>
    </w:p>
    <w:p>
      <w:pPr>
        <w:pStyle w:val="BodyText"/>
        <w:rPr>
          <w:sz w:val="16"/>
        </w:rPr>
      </w:pPr>
    </w:p>
    <w:p>
      <w:pPr>
        <w:pStyle w:val="BodyText"/>
        <w:rPr>
          <w:sz w:val="16"/>
        </w:rPr>
      </w:pPr>
    </w:p>
    <w:p>
      <w:pPr>
        <w:spacing w:before="119"/>
        <w:ind w:left="157" w:right="0" w:firstLine="0"/>
        <w:jc w:val="left"/>
        <w:rPr>
          <w:sz w:val="15"/>
        </w:rPr>
      </w:pPr>
      <w:r>
        <w:rPr>
          <w:sz w:val="15"/>
        </w:rPr>
        <w:t>300</w:t>
      </w:r>
    </w:p>
    <w:p>
      <w:pPr>
        <w:pStyle w:val="BodyText"/>
        <w:rPr>
          <w:sz w:val="20"/>
        </w:rPr>
      </w:pPr>
    </w:p>
    <w:p>
      <w:pPr>
        <w:pStyle w:val="BodyText"/>
        <w:spacing w:before="2"/>
      </w:pPr>
    </w:p>
    <w:p>
      <w:pPr>
        <w:spacing w:before="0"/>
        <w:ind w:left="157" w:right="0" w:firstLine="0"/>
        <w:jc w:val="left"/>
        <w:rPr>
          <w:sz w:val="15"/>
        </w:rPr>
      </w:pPr>
      <w:r>
        <w:rPr>
          <w:sz w:val="15"/>
        </w:rPr>
        <w:t>200</w:t>
      </w:r>
    </w:p>
    <w:p>
      <w:pPr>
        <w:pStyle w:val="BodyText"/>
        <w:rPr>
          <w:sz w:val="20"/>
        </w:rPr>
      </w:pPr>
    </w:p>
    <w:p>
      <w:pPr>
        <w:pStyle w:val="BodyText"/>
        <w:spacing w:before="3"/>
      </w:pPr>
    </w:p>
    <w:p>
      <w:pPr>
        <w:spacing w:before="0"/>
        <w:ind w:left="157" w:right="0" w:firstLine="0"/>
        <w:jc w:val="left"/>
        <w:rPr>
          <w:sz w:val="15"/>
        </w:rPr>
      </w:pPr>
      <w:r>
        <w:rPr>
          <w:sz w:val="15"/>
        </w:rPr>
        <w:t>100</w:t>
      </w:r>
    </w:p>
    <w:p>
      <w:pPr>
        <w:pStyle w:val="BodyText"/>
        <w:rPr>
          <w:sz w:val="20"/>
        </w:rPr>
      </w:pPr>
    </w:p>
    <w:p>
      <w:pPr>
        <w:pStyle w:val="BodyText"/>
        <w:spacing w:before="2"/>
      </w:pPr>
    </w:p>
    <w:p>
      <w:pPr>
        <w:spacing w:before="0"/>
        <w:ind w:left="306" w:right="0" w:firstLine="0"/>
        <w:jc w:val="left"/>
        <w:rPr>
          <w:sz w:val="15"/>
        </w:rPr>
      </w:pPr>
      <w:r>
        <w:rPr/>
        <w:drawing>
          <wp:anchor distT="0" distB="0" distL="0" distR="0" allowOverlap="1" layoutInCell="1" locked="0" behindDoc="0" simplePos="0" relativeHeight="7">
            <wp:simplePos x="0" y="0"/>
            <wp:positionH relativeFrom="page">
              <wp:posOffset>529907</wp:posOffset>
            </wp:positionH>
            <wp:positionV relativeFrom="paragraph">
              <wp:posOffset>145756</wp:posOffset>
            </wp:positionV>
            <wp:extent cx="134090" cy="174879"/>
            <wp:effectExtent l="0" t="0" r="0" b="0"/>
            <wp:wrapTopAndBottom/>
            <wp:docPr id="11" name="image19.png"/>
            <wp:cNvGraphicFramePr>
              <a:graphicFrameLocks noChangeAspect="1"/>
            </wp:cNvGraphicFramePr>
            <a:graphic>
              <a:graphicData uri="http://schemas.openxmlformats.org/drawingml/2006/picture">
                <pic:pic>
                  <pic:nvPicPr>
                    <pic:cNvPr id="12" name="image19.png"/>
                    <pic:cNvPicPr/>
                  </pic:nvPicPr>
                  <pic:blipFill>
                    <a:blip r:embed="rId23" cstate="print"/>
                    <a:stretch>
                      <a:fillRect/>
                    </a:stretch>
                  </pic:blipFill>
                  <pic:spPr>
                    <a:xfrm>
                      <a:off x="0" y="0"/>
                      <a:ext cx="134090" cy="174879"/>
                    </a:xfrm>
                    <a:prstGeom prst="rect">
                      <a:avLst/>
                    </a:prstGeom>
                  </pic:spPr>
                </pic:pic>
              </a:graphicData>
            </a:graphic>
          </wp:anchor>
        </w:drawing>
      </w:r>
      <w:r>
        <w:rPr/>
        <w:drawing>
          <wp:anchor distT="0" distB="0" distL="0" distR="0" allowOverlap="1" layoutInCell="1" locked="0" behindDoc="0" simplePos="0" relativeHeight="8">
            <wp:simplePos x="0" y="0"/>
            <wp:positionH relativeFrom="page">
              <wp:posOffset>821030</wp:posOffset>
            </wp:positionH>
            <wp:positionV relativeFrom="paragraph">
              <wp:posOffset>140867</wp:posOffset>
            </wp:positionV>
            <wp:extent cx="143306" cy="179736"/>
            <wp:effectExtent l="0" t="0" r="0" b="0"/>
            <wp:wrapTopAndBottom/>
            <wp:docPr id="13" name="image20.png"/>
            <wp:cNvGraphicFramePr>
              <a:graphicFrameLocks noChangeAspect="1"/>
            </wp:cNvGraphicFramePr>
            <a:graphic>
              <a:graphicData uri="http://schemas.openxmlformats.org/drawingml/2006/picture">
                <pic:pic>
                  <pic:nvPicPr>
                    <pic:cNvPr id="14" name="image20.png"/>
                    <pic:cNvPicPr/>
                  </pic:nvPicPr>
                  <pic:blipFill>
                    <a:blip r:embed="rId24" cstate="print"/>
                    <a:stretch>
                      <a:fillRect/>
                    </a:stretch>
                  </pic:blipFill>
                  <pic:spPr>
                    <a:xfrm>
                      <a:off x="0" y="0"/>
                      <a:ext cx="143306" cy="179736"/>
                    </a:xfrm>
                    <a:prstGeom prst="rect">
                      <a:avLst/>
                    </a:prstGeom>
                  </pic:spPr>
                </pic:pic>
              </a:graphicData>
            </a:graphic>
          </wp:anchor>
        </w:drawing>
      </w:r>
      <w:r>
        <w:rPr/>
        <w:drawing>
          <wp:anchor distT="0" distB="0" distL="0" distR="0" allowOverlap="1" layoutInCell="1" locked="0" behindDoc="0" simplePos="0" relativeHeight="9">
            <wp:simplePos x="0" y="0"/>
            <wp:positionH relativeFrom="page">
              <wp:posOffset>1112117</wp:posOffset>
            </wp:positionH>
            <wp:positionV relativeFrom="paragraph">
              <wp:posOffset>138758</wp:posOffset>
            </wp:positionV>
            <wp:extent cx="134962" cy="180975"/>
            <wp:effectExtent l="0" t="0" r="0" b="0"/>
            <wp:wrapTopAndBottom/>
            <wp:docPr id="15" name="image21.png"/>
            <wp:cNvGraphicFramePr>
              <a:graphicFrameLocks noChangeAspect="1"/>
            </wp:cNvGraphicFramePr>
            <a:graphic>
              <a:graphicData uri="http://schemas.openxmlformats.org/drawingml/2006/picture">
                <pic:pic>
                  <pic:nvPicPr>
                    <pic:cNvPr id="16" name="image21.png"/>
                    <pic:cNvPicPr/>
                  </pic:nvPicPr>
                  <pic:blipFill>
                    <a:blip r:embed="rId25" cstate="print"/>
                    <a:stretch>
                      <a:fillRect/>
                    </a:stretch>
                  </pic:blipFill>
                  <pic:spPr>
                    <a:xfrm>
                      <a:off x="0" y="0"/>
                      <a:ext cx="134962" cy="180975"/>
                    </a:xfrm>
                    <a:prstGeom prst="rect">
                      <a:avLst/>
                    </a:prstGeom>
                  </pic:spPr>
                </pic:pic>
              </a:graphicData>
            </a:graphic>
          </wp:anchor>
        </w:drawing>
      </w:r>
      <w:r>
        <w:rPr/>
        <w:drawing>
          <wp:anchor distT="0" distB="0" distL="0" distR="0" allowOverlap="1" layoutInCell="1" locked="0" behindDoc="0" simplePos="0" relativeHeight="10">
            <wp:simplePos x="0" y="0"/>
            <wp:positionH relativeFrom="page">
              <wp:posOffset>1403205</wp:posOffset>
            </wp:positionH>
            <wp:positionV relativeFrom="paragraph">
              <wp:posOffset>137019</wp:posOffset>
            </wp:positionV>
            <wp:extent cx="139615" cy="184594"/>
            <wp:effectExtent l="0" t="0" r="0" b="0"/>
            <wp:wrapTopAndBottom/>
            <wp:docPr id="17" name="image22.png"/>
            <wp:cNvGraphicFramePr>
              <a:graphicFrameLocks noChangeAspect="1"/>
            </wp:cNvGraphicFramePr>
            <a:graphic>
              <a:graphicData uri="http://schemas.openxmlformats.org/drawingml/2006/picture">
                <pic:pic>
                  <pic:nvPicPr>
                    <pic:cNvPr id="18" name="image22.png"/>
                    <pic:cNvPicPr/>
                  </pic:nvPicPr>
                  <pic:blipFill>
                    <a:blip r:embed="rId26" cstate="print"/>
                    <a:stretch>
                      <a:fillRect/>
                    </a:stretch>
                  </pic:blipFill>
                  <pic:spPr>
                    <a:xfrm>
                      <a:off x="0" y="0"/>
                      <a:ext cx="139615" cy="184594"/>
                    </a:xfrm>
                    <a:prstGeom prst="rect">
                      <a:avLst/>
                    </a:prstGeom>
                  </pic:spPr>
                </pic:pic>
              </a:graphicData>
            </a:graphic>
          </wp:anchor>
        </w:drawing>
      </w:r>
      <w:r>
        <w:rPr/>
        <w:drawing>
          <wp:anchor distT="0" distB="0" distL="0" distR="0" allowOverlap="1" layoutInCell="1" locked="0" behindDoc="0" simplePos="0" relativeHeight="11">
            <wp:simplePos x="0" y="0"/>
            <wp:positionH relativeFrom="page">
              <wp:posOffset>1694291</wp:posOffset>
            </wp:positionH>
            <wp:positionV relativeFrom="paragraph">
              <wp:posOffset>136638</wp:posOffset>
            </wp:positionV>
            <wp:extent cx="135702" cy="184594"/>
            <wp:effectExtent l="0" t="0" r="0" b="0"/>
            <wp:wrapTopAndBottom/>
            <wp:docPr id="19" name="image23.png"/>
            <wp:cNvGraphicFramePr>
              <a:graphicFrameLocks noChangeAspect="1"/>
            </wp:cNvGraphicFramePr>
            <a:graphic>
              <a:graphicData uri="http://schemas.openxmlformats.org/drawingml/2006/picture">
                <pic:pic>
                  <pic:nvPicPr>
                    <pic:cNvPr id="20" name="image23.png"/>
                    <pic:cNvPicPr/>
                  </pic:nvPicPr>
                  <pic:blipFill>
                    <a:blip r:embed="rId27" cstate="print"/>
                    <a:stretch>
                      <a:fillRect/>
                    </a:stretch>
                  </pic:blipFill>
                  <pic:spPr>
                    <a:xfrm>
                      <a:off x="0" y="0"/>
                      <a:ext cx="135702" cy="184594"/>
                    </a:xfrm>
                    <a:prstGeom prst="rect">
                      <a:avLst/>
                    </a:prstGeom>
                  </pic:spPr>
                </pic:pic>
              </a:graphicData>
            </a:graphic>
          </wp:anchor>
        </w:drawing>
      </w:r>
      <w:r>
        <w:rPr/>
        <w:drawing>
          <wp:anchor distT="0" distB="0" distL="0" distR="0" allowOverlap="1" layoutInCell="1" locked="0" behindDoc="0" simplePos="0" relativeHeight="12">
            <wp:simplePos x="0" y="0"/>
            <wp:positionH relativeFrom="page">
              <wp:posOffset>1985455</wp:posOffset>
            </wp:positionH>
            <wp:positionV relativeFrom="paragraph">
              <wp:posOffset>138835</wp:posOffset>
            </wp:positionV>
            <wp:extent cx="137196" cy="180975"/>
            <wp:effectExtent l="0" t="0" r="0" b="0"/>
            <wp:wrapTopAndBottom/>
            <wp:docPr id="21" name="image24.png"/>
            <wp:cNvGraphicFramePr>
              <a:graphicFrameLocks noChangeAspect="1"/>
            </wp:cNvGraphicFramePr>
            <a:graphic>
              <a:graphicData uri="http://schemas.openxmlformats.org/drawingml/2006/picture">
                <pic:pic>
                  <pic:nvPicPr>
                    <pic:cNvPr id="22" name="image24.png"/>
                    <pic:cNvPicPr/>
                  </pic:nvPicPr>
                  <pic:blipFill>
                    <a:blip r:embed="rId28" cstate="print"/>
                    <a:stretch>
                      <a:fillRect/>
                    </a:stretch>
                  </pic:blipFill>
                  <pic:spPr>
                    <a:xfrm>
                      <a:off x="0" y="0"/>
                      <a:ext cx="137196" cy="180975"/>
                    </a:xfrm>
                    <a:prstGeom prst="rect">
                      <a:avLst/>
                    </a:prstGeom>
                  </pic:spPr>
                </pic:pic>
              </a:graphicData>
            </a:graphic>
          </wp:anchor>
        </w:drawing>
      </w:r>
      <w:r>
        <w:rPr/>
        <w:drawing>
          <wp:anchor distT="0" distB="0" distL="0" distR="0" allowOverlap="1" layoutInCell="1" locked="0" behindDoc="0" simplePos="0" relativeHeight="13">
            <wp:simplePos x="0" y="0"/>
            <wp:positionH relativeFrom="page">
              <wp:posOffset>2276542</wp:posOffset>
            </wp:positionH>
            <wp:positionV relativeFrom="paragraph">
              <wp:posOffset>129335</wp:posOffset>
            </wp:positionV>
            <wp:extent cx="128903" cy="190500"/>
            <wp:effectExtent l="0" t="0" r="0" b="0"/>
            <wp:wrapTopAndBottom/>
            <wp:docPr id="23" name="image25.png"/>
            <wp:cNvGraphicFramePr>
              <a:graphicFrameLocks noChangeAspect="1"/>
            </wp:cNvGraphicFramePr>
            <a:graphic>
              <a:graphicData uri="http://schemas.openxmlformats.org/drawingml/2006/picture">
                <pic:pic>
                  <pic:nvPicPr>
                    <pic:cNvPr id="24" name="image25.png"/>
                    <pic:cNvPicPr/>
                  </pic:nvPicPr>
                  <pic:blipFill>
                    <a:blip r:embed="rId29" cstate="print"/>
                    <a:stretch>
                      <a:fillRect/>
                    </a:stretch>
                  </pic:blipFill>
                  <pic:spPr>
                    <a:xfrm>
                      <a:off x="0" y="0"/>
                      <a:ext cx="128903" cy="190500"/>
                    </a:xfrm>
                    <a:prstGeom prst="rect">
                      <a:avLst/>
                    </a:prstGeom>
                  </pic:spPr>
                </pic:pic>
              </a:graphicData>
            </a:graphic>
          </wp:anchor>
        </w:drawing>
      </w:r>
      <w:r>
        <w:rPr/>
        <w:drawing>
          <wp:anchor distT="0" distB="0" distL="0" distR="0" allowOverlap="1" layoutInCell="1" locked="0" behindDoc="0" simplePos="0" relativeHeight="14">
            <wp:simplePos x="0" y="0"/>
            <wp:positionH relativeFrom="page">
              <wp:posOffset>2567628</wp:posOffset>
            </wp:positionH>
            <wp:positionV relativeFrom="paragraph">
              <wp:posOffset>138771</wp:posOffset>
            </wp:positionV>
            <wp:extent cx="136174" cy="180975"/>
            <wp:effectExtent l="0" t="0" r="0" b="0"/>
            <wp:wrapTopAndBottom/>
            <wp:docPr id="25" name="image26.png"/>
            <wp:cNvGraphicFramePr>
              <a:graphicFrameLocks noChangeAspect="1"/>
            </wp:cNvGraphicFramePr>
            <a:graphic>
              <a:graphicData uri="http://schemas.openxmlformats.org/drawingml/2006/picture">
                <pic:pic>
                  <pic:nvPicPr>
                    <pic:cNvPr id="26" name="image26.png"/>
                    <pic:cNvPicPr/>
                  </pic:nvPicPr>
                  <pic:blipFill>
                    <a:blip r:embed="rId30" cstate="print"/>
                    <a:stretch>
                      <a:fillRect/>
                    </a:stretch>
                  </pic:blipFill>
                  <pic:spPr>
                    <a:xfrm>
                      <a:off x="0" y="0"/>
                      <a:ext cx="136174" cy="180975"/>
                    </a:xfrm>
                    <a:prstGeom prst="rect">
                      <a:avLst/>
                    </a:prstGeom>
                  </pic:spPr>
                </pic:pic>
              </a:graphicData>
            </a:graphic>
          </wp:anchor>
        </w:drawing>
      </w:r>
      <w:r>
        <w:rPr/>
        <w:drawing>
          <wp:anchor distT="0" distB="0" distL="0" distR="0" allowOverlap="1" layoutInCell="1" locked="0" behindDoc="0" simplePos="0" relativeHeight="15">
            <wp:simplePos x="0" y="0"/>
            <wp:positionH relativeFrom="page">
              <wp:posOffset>2858716</wp:posOffset>
            </wp:positionH>
            <wp:positionV relativeFrom="paragraph">
              <wp:posOffset>138898</wp:posOffset>
            </wp:positionV>
            <wp:extent cx="128012" cy="180975"/>
            <wp:effectExtent l="0" t="0" r="0" b="0"/>
            <wp:wrapTopAndBottom/>
            <wp:docPr id="27" name="image27.png"/>
            <wp:cNvGraphicFramePr>
              <a:graphicFrameLocks noChangeAspect="1"/>
            </wp:cNvGraphicFramePr>
            <a:graphic>
              <a:graphicData uri="http://schemas.openxmlformats.org/drawingml/2006/picture">
                <pic:pic>
                  <pic:nvPicPr>
                    <pic:cNvPr id="28" name="image27.png"/>
                    <pic:cNvPicPr/>
                  </pic:nvPicPr>
                  <pic:blipFill>
                    <a:blip r:embed="rId31" cstate="print"/>
                    <a:stretch>
                      <a:fillRect/>
                    </a:stretch>
                  </pic:blipFill>
                  <pic:spPr>
                    <a:xfrm>
                      <a:off x="0" y="0"/>
                      <a:ext cx="128012" cy="180975"/>
                    </a:xfrm>
                    <a:prstGeom prst="rect">
                      <a:avLst/>
                    </a:prstGeom>
                  </pic:spPr>
                </pic:pic>
              </a:graphicData>
            </a:graphic>
          </wp:anchor>
        </w:drawing>
      </w:r>
      <w:r>
        <w:rPr/>
        <w:drawing>
          <wp:anchor distT="0" distB="0" distL="0" distR="0" allowOverlap="1" layoutInCell="1" locked="0" behindDoc="0" simplePos="0" relativeHeight="16">
            <wp:simplePos x="0" y="0"/>
            <wp:positionH relativeFrom="page">
              <wp:posOffset>3149803</wp:posOffset>
            </wp:positionH>
            <wp:positionV relativeFrom="paragraph">
              <wp:posOffset>138682</wp:posOffset>
            </wp:positionV>
            <wp:extent cx="135361" cy="180975"/>
            <wp:effectExtent l="0" t="0" r="0" b="0"/>
            <wp:wrapTopAndBottom/>
            <wp:docPr id="29" name="image28.png"/>
            <wp:cNvGraphicFramePr>
              <a:graphicFrameLocks noChangeAspect="1"/>
            </wp:cNvGraphicFramePr>
            <a:graphic>
              <a:graphicData uri="http://schemas.openxmlformats.org/drawingml/2006/picture">
                <pic:pic>
                  <pic:nvPicPr>
                    <pic:cNvPr id="30" name="image28.png"/>
                    <pic:cNvPicPr/>
                  </pic:nvPicPr>
                  <pic:blipFill>
                    <a:blip r:embed="rId32" cstate="print"/>
                    <a:stretch>
                      <a:fillRect/>
                    </a:stretch>
                  </pic:blipFill>
                  <pic:spPr>
                    <a:xfrm>
                      <a:off x="0" y="0"/>
                      <a:ext cx="135361" cy="180975"/>
                    </a:xfrm>
                    <a:prstGeom prst="rect">
                      <a:avLst/>
                    </a:prstGeom>
                  </pic:spPr>
                </pic:pic>
              </a:graphicData>
            </a:graphic>
          </wp:anchor>
        </w:drawing>
      </w:r>
      <w:r>
        <w:rPr/>
        <w:drawing>
          <wp:anchor distT="0" distB="0" distL="0" distR="0" allowOverlap="1" layoutInCell="1" locked="0" behindDoc="0" simplePos="0" relativeHeight="17">
            <wp:simplePos x="0" y="0"/>
            <wp:positionH relativeFrom="page">
              <wp:posOffset>3440891</wp:posOffset>
            </wp:positionH>
            <wp:positionV relativeFrom="paragraph">
              <wp:posOffset>145756</wp:posOffset>
            </wp:positionV>
            <wp:extent cx="134065" cy="174879"/>
            <wp:effectExtent l="0" t="0" r="0" b="0"/>
            <wp:wrapTopAndBottom/>
            <wp:docPr id="31" name="image29.png"/>
            <wp:cNvGraphicFramePr>
              <a:graphicFrameLocks noChangeAspect="1"/>
            </wp:cNvGraphicFramePr>
            <a:graphic>
              <a:graphicData uri="http://schemas.openxmlformats.org/drawingml/2006/picture">
                <pic:pic>
                  <pic:nvPicPr>
                    <pic:cNvPr id="32" name="image29.png"/>
                    <pic:cNvPicPr/>
                  </pic:nvPicPr>
                  <pic:blipFill>
                    <a:blip r:embed="rId33" cstate="print"/>
                    <a:stretch>
                      <a:fillRect/>
                    </a:stretch>
                  </pic:blipFill>
                  <pic:spPr>
                    <a:xfrm>
                      <a:off x="0" y="0"/>
                      <a:ext cx="134065" cy="174879"/>
                    </a:xfrm>
                    <a:prstGeom prst="rect">
                      <a:avLst/>
                    </a:prstGeom>
                  </pic:spPr>
                </pic:pic>
              </a:graphicData>
            </a:graphic>
          </wp:anchor>
        </w:drawing>
      </w:r>
      <w:r>
        <w:rPr/>
        <w:drawing>
          <wp:anchor distT="0" distB="0" distL="0" distR="0" allowOverlap="1" layoutInCell="1" locked="0" behindDoc="0" simplePos="0" relativeHeight="18">
            <wp:simplePos x="0" y="0"/>
            <wp:positionH relativeFrom="page">
              <wp:posOffset>3731977</wp:posOffset>
            </wp:positionH>
            <wp:positionV relativeFrom="paragraph">
              <wp:posOffset>140867</wp:posOffset>
            </wp:positionV>
            <wp:extent cx="143229" cy="179736"/>
            <wp:effectExtent l="0" t="0" r="0" b="0"/>
            <wp:wrapTopAndBottom/>
            <wp:docPr id="33" name="image30.png"/>
            <wp:cNvGraphicFramePr>
              <a:graphicFrameLocks noChangeAspect="1"/>
            </wp:cNvGraphicFramePr>
            <a:graphic>
              <a:graphicData uri="http://schemas.openxmlformats.org/drawingml/2006/picture">
                <pic:pic>
                  <pic:nvPicPr>
                    <pic:cNvPr id="34" name="image30.png"/>
                    <pic:cNvPicPr/>
                  </pic:nvPicPr>
                  <pic:blipFill>
                    <a:blip r:embed="rId34" cstate="print"/>
                    <a:stretch>
                      <a:fillRect/>
                    </a:stretch>
                  </pic:blipFill>
                  <pic:spPr>
                    <a:xfrm>
                      <a:off x="0" y="0"/>
                      <a:ext cx="143229" cy="179736"/>
                    </a:xfrm>
                    <a:prstGeom prst="rect">
                      <a:avLst/>
                    </a:prstGeom>
                  </pic:spPr>
                </pic:pic>
              </a:graphicData>
            </a:graphic>
          </wp:anchor>
        </w:drawing>
      </w:r>
      <w:r>
        <w:rPr/>
        <w:drawing>
          <wp:anchor distT="0" distB="0" distL="0" distR="0" allowOverlap="1" layoutInCell="1" locked="0" behindDoc="0" simplePos="0" relativeHeight="19">
            <wp:simplePos x="0" y="0"/>
            <wp:positionH relativeFrom="page">
              <wp:posOffset>4023065</wp:posOffset>
            </wp:positionH>
            <wp:positionV relativeFrom="paragraph">
              <wp:posOffset>138758</wp:posOffset>
            </wp:positionV>
            <wp:extent cx="134886" cy="180975"/>
            <wp:effectExtent l="0" t="0" r="0" b="0"/>
            <wp:wrapTopAndBottom/>
            <wp:docPr id="35" name="image31.png"/>
            <wp:cNvGraphicFramePr>
              <a:graphicFrameLocks noChangeAspect="1"/>
            </wp:cNvGraphicFramePr>
            <a:graphic>
              <a:graphicData uri="http://schemas.openxmlformats.org/drawingml/2006/picture">
                <pic:pic>
                  <pic:nvPicPr>
                    <pic:cNvPr id="36" name="image31.png"/>
                    <pic:cNvPicPr/>
                  </pic:nvPicPr>
                  <pic:blipFill>
                    <a:blip r:embed="rId35" cstate="print"/>
                    <a:stretch>
                      <a:fillRect/>
                    </a:stretch>
                  </pic:blipFill>
                  <pic:spPr>
                    <a:xfrm>
                      <a:off x="0" y="0"/>
                      <a:ext cx="134886" cy="180975"/>
                    </a:xfrm>
                    <a:prstGeom prst="rect">
                      <a:avLst/>
                    </a:prstGeom>
                  </pic:spPr>
                </pic:pic>
              </a:graphicData>
            </a:graphic>
          </wp:anchor>
        </w:drawing>
      </w:r>
      <w:r>
        <w:rPr/>
        <w:drawing>
          <wp:anchor distT="0" distB="0" distL="0" distR="0" allowOverlap="1" layoutInCell="1" locked="0" behindDoc="0" simplePos="0" relativeHeight="20">
            <wp:simplePos x="0" y="0"/>
            <wp:positionH relativeFrom="page">
              <wp:posOffset>4314151</wp:posOffset>
            </wp:positionH>
            <wp:positionV relativeFrom="paragraph">
              <wp:posOffset>137019</wp:posOffset>
            </wp:positionV>
            <wp:extent cx="139539" cy="184594"/>
            <wp:effectExtent l="0" t="0" r="0" b="0"/>
            <wp:wrapTopAndBottom/>
            <wp:docPr id="37" name="image32.png"/>
            <wp:cNvGraphicFramePr>
              <a:graphicFrameLocks noChangeAspect="1"/>
            </wp:cNvGraphicFramePr>
            <a:graphic>
              <a:graphicData uri="http://schemas.openxmlformats.org/drawingml/2006/picture">
                <pic:pic>
                  <pic:nvPicPr>
                    <pic:cNvPr id="38" name="image32.png"/>
                    <pic:cNvPicPr/>
                  </pic:nvPicPr>
                  <pic:blipFill>
                    <a:blip r:embed="rId36" cstate="print"/>
                    <a:stretch>
                      <a:fillRect/>
                    </a:stretch>
                  </pic:blipFill>
                  <pic:spPr>
                    <a:xfrm>
                      <a:off x="0" y="0"/>
                      <a:ext cx="139539" cy="184594"/>
                    </a:xfrm>
                    <a:prstGeom prst="rect">
                      <a:avLst/>
                    </a:prstGeom>
                  </pic:spPr>
                </pic:pic>
              </a:graphicData>
            </a:graphic>
          </wp:anchor>
        </w:drawing>
      </w:r>
      <w:r>
        <w:rPr/>
        <w:drawing>
          <wp:anchor distT="0" distB="0" distL="0" distR="0" allowOverlap="1" layoutInCell="1" locked="0" behindDoc="0" simplePos="0" relativeHeight="21">
            <wp:simplePos x="0" y="0"/>
            <wp:positionH relativeFrom="page">
              <wp:posOffset>4605239</wp:posOffset>
            </wp:positionH>
            <wp:positionV relativeFrom="paragraph">
              <wp:posOffset>136638</wp:posOffset>
            </wp:positionV>
            <wp:extent cx="135689" cy="184594"/>
            <wp:effectExtent l="0" t="0" r="0" b="0"/>
            <wp:wrapTopAndBottom/>
            <wp:docPr id="39" name="image33.png"/>
            <wp:cNvGraphicFramePr>
              <a:graphicFrameLocks noChangeAspect="1"/>
            </wp:cNvGraphicFramePr>
            <a:graphic>
              <a:graphicData uri="http://schemas.openxmlformats.org/drawingml/2006/picture">
                <pic:pic>
                  <pic:nvPicPr>
                    <pic:cNvPr id="40" name="image33.png"/>
                    <pic:cNvPicPr/>
                  </pic:nvPicPr>
                  <pic:blipFill>
                    <a:blip r:embed="rId37" cstate="print"/>
                    <a:stretch>
                      <a:fillRect/>
                    </a:stretch>
                  </pic:blipFill>
                  <pic:spPr>
                    <a:xfrm>
                      <a:off x="0" y="0"/>
                      <a:ext cx="135689" cy="184594"/>
                    </a:xfrm>
                    <a:prstGeom prst="rect">
                      <a:avLst/>
                    </a:prstGeom>
                  </pic:spPr>
                </pic:pic>
              </a:graphicData>
            </a:graphic>
          </wp:anchor>
        </w:drawing>
      </w:r>
      <w:r>
        <w:rPr/>
        <w:drawing>
          <wp:anchor distT="0" distB="0" distL="0" distR="0" allowOverlap="1" layoutInCell="1" locked="0" behindDoc="0" simplePos="0" relativeHeight="22">
            <wp:simplePos x="0" y="0"/>
            <wp:positionH relativeFrom="page">
              <wp:posOffset>4896249</wp:posOffset>
            </wp:positionH>
            <wp:positionV relativeFrom="paragraph">
              <wp:posOffset>138835</wp:posOffset>
            </wp:positionV>
            <wp:extent cx="137348" cy="180975"/>
            <wp:effectExtent l="0" t="0" r="0" b="0"/>
            <wp:wrapTopAndBottom/>
            <wp:docPr id="41" name="image34.png"/>
            <wp:cNvGraphicFramePr>
              <a:graphicFrameLocks noChangeAspect="1"/>
            </wp:cNvGraphicFramePr>
            <a:graphic>
              <a:graphicData uri="http://schemas.openxmlformats.org/drawingml/2006/picture">
                <pic:pic>
                  <pic:nvPicPr>
                    <pic:cNvPr id="42" name="image34.png"/>
                    <pic:cNvPicPr/>
                  </pic:nvPicPr>
                  <pic:blipFill>
                    <a:blip r:embed="rId38" cstate="print"/>
                    <a:stretch>
                      <a:fillRect/>
                    </a:stretch>
                  </pic:blipFill>
                  <pic:spPr>
                    <a:xfrm>
                      <a:off x="0" y="0"/>
                      <a:ext cx="137348" cy="180975"/>
                    </a:xfrm>
                    <a:prstGeom prst="rect">
                      <a:avLst/>
                    </a:prstGeom>
                  </pic:spPr>
                </pic:pic>
              </a:graphicData>
            </a:graphic>
          </wp:anchor>
        </w:drawing>
      </w:r>
      <w:r>
        <w:rPr/>
        <w:drawing>
          <wp:anchor distT="0" distB="0" distL="0" distR="0" allowOverlap="1" layoutInCell="1" locked="0" behindDoc="0" simplePos="0" relativeHeight="23">
            <wp:simplePos x="0" y="0"/>
            <wp:positionH relativeFrom="page">
              <wp:posOffset>5187413</wp:posOffset>
            </wp:positionH>
            <wp:positionV relativeFrom="paragraph">
              <wp:posOffset>129335</wp:posOffset>
            </wp:positionV>
            <wp:extent cx="128979" cy="190500"/>
            <wp:effectExtent l="0" t="0" r="0" b="0"/>
            <wp:wrapTopAndBottom/>
            <wp:docPr id="43" name="image35.png"/>
            <wp:cNvGraphicFramePr>
              <a:graphicFrameLocks noChangeAspect="1"/>
            </wp:cNvGraphicFramePr>
            <a:graphic>
              <a:graphicData uri="http://schemas.openxmlformats.org/drawingml/2006/picture">
                <pic:pic>
                  <pic:nvPicPr>
                    <pic:cNvPr id="44" name="image35.png"/>
                    <pic:cNvPicPr/>
                  </pic:nvPicPr>
                  <pic:blipFill>
                    <a:blip r:embed="rId39" cstate="print"/>
                    <a:stretch>
                      <a:fillRect/>
                    </a:stretch>
                  </pic:blipFill>
                  <pic:spPr>
                    <a:xfrm>
                      <a:off x="0" y="0"/>
                      <a:ext cx="128979" cy="190500"/>
                    </a:xfrm>
                    <a:prstGeom prst="rect">
                      <a:avLst/>
                    </a:prstGeom>
                  </pic:spPr>
                </pic:pic>
              </a:graphicData>
            </a:graphic>
          </wp:anchor>
        </w:drawing>
      </w:r>
      <w:r>
        <w:rPr/>
        <w:drawing>
          <wp:anchor distT="0" distB="0" distL="0" distR="0" allowOverlap="1" layoutInCell="1" locked="0" behindDoc="0" simplePos="0" relativeHeight="24">
            <wp:simplePos x="0" y="0"/>
            <wp:positionH relativeFrom="page">
              <wp:posOffset>5478500</wp:posOffset>
            </wp:positionH>
            <wp:positionV relativeFrom="paragraph">
              <wp:posOffset>138225</wp:posOffset>
            </wp:positionV>
            <wp:extent cx="135717" cy="180975"/>
            <wp:effectExtent l="0" t="0" r="0" b="0"/>
            <wp:wrapTopAndBottom/>
            <wp:docPr id="45" name="image36.png"/>
            <wp:cNvGraphicFramePr>
              <a:graphicFrameLocks noChangeAspect="1"/>
            </wp:cNvGraphicFramePr>
            <a:graphic>
              <a:graphicData uri="http://schemas.openxmlformats.org/drawingml/2006/picture">
                <pic:pic>
                  <pic:nvPicPr>
                    <pic:cNvPr id="46" name="image36.png"/>
                    <pic:cNvPicPr/>
                  </pic:nvPicPr>
                  <pic:blipFill>
                    <a:blip r:embed="rId40" cstate="print"/>
                    <a:stretch>
                      <a:fillRect/>
                    </a:stretch>
                  </pic:blipFill>
                  <pic:spPr>
                    <a:xfrm>
                      <a:off x="0" y="0"/>
                      <a:ext cx="135717" cy="180975"/>
                    </a:xfrm>
                    <a:prstGeom prst="rect">
                      <a:avLst/>
                    </a:prstGeom>
                  </pic:spPr>
                </pic:pic>
              </a:graphicData>
            </a:graphic>
          </wp:anchor>
        </w:drawing>
      </w:r>
      <w:r>
        <w:rPr/>
        <w:pict>
          <v:line style="position:absolute;mso-position-horizontal-relative:page;mso-position-vertical-relative:paragraph;z-index:251693056" from="79.175003pt,37.131298pt" to="91.095003pt,37.131298pt" stroked="true" strokeweight="4.487pt" strokecolor="#1e384a">
            <v:stroke dashstyle="solid"/>
            <w10:wrap type="none"/>
          </v:line>
        </w:pict>
      </w:r>
      <w:r>
        <w:rPr/>
        <w:pict>
          <v:line style="position:absolute;mso-position-horizontal-relative:page;mso-position-vertical-relative:paragraph;z-index:-253971456" from="158.285995pt,37.131298pt" to="170.205995pt,37.131298pt" stroked="true" strokeweight="4.487pt" strokecolor="#78942c">
            <v:stroke dashstyle="solid"/>
            <w10:wrap type="none"/>
          </v:line>
        </w:pict>
      </w:r>
      <w:r>
        <w:rPr/>
        <w:pict>
          <v:line style="position:absolute;mso-position-horizontal-relative:page;mso-position-vertical-relative:paragraph;z-index:-253970432" from="259.553192pt,37.131901pt" to="271.470192pt,37.131901pt" stroked="true" strokeweight="1.863pt" strokecolor="#a6a6a6">
            <v:stroke dashstyle="solid"/>
            <w10:wrap type="none"/>
          </v:line>
        </w:pict>
      </w:r>
      <w:r>
        <w:rPr>
          <w:w w:val="99"/>
          <w:sz w:val="15"/>
        </w:rPr>
        <w:t>0</w:t>
      </w:r>
    </w:p>
    <w:p>
      <w:pPr>
        <w:tabs>
          <w:tab w:pos="3149" w:val="left" w:leader="none"/>
          <w:tab w:pos="5175" w:val="left" w:leader="none"/>
        </w:tabs>
        <w:spacing w:before="101"/>
        <w:ind w:left="1567" w:right="0" w:firstLine="0"/>
        <w:jc w:val="left"/>
        <w:rPr>
          <w:sz w:val="17"/>
        </w:rPr>
      </w:pPr>
      <w:r>
        <w:rPr>
          <w:sz w:val="17"/>
        </w:rPr>
        <w:t>Fatalities</w:t>
        <w:tab/>
        <w:t>Serious</w:t>
      </w:r>
      <w:r>
        <w:rPr>
          <w:spacing w:val="-15"/>
          <w:sz w:val="17"/>
        </w:rPr>
        <w:t> </w:t>
      </w:r>
      <w:r>
        <w:rPr>
          <w:sz w:val="17"/>
        </w:rPr>
        <w:t>injuries</w:t>
        <w:tab/>
        <w:t>Serious casualties (rolling 5 year average)</w:t>
      </w:r>
    </w:p>
    <w:p>
      <w:pPr>
        <w:pStyle w:val="BodyText"/>
        <w:rPr>
          <w:sz w:val="20"/>
        </w:rPr>
      </w:pPr>
    </w:p>
    <w:p>
      <w:pPr>
        <w:pStyle w:val="BodyText"/>
        <w:rPr>
          <w:sz w:val="20"/>
        </w:rPr>
      </w:pPr>
    </w:p>
    <w:p>
      <w:pPr>
        <w:spacing w:after="0"/>
        <w:rPr>
          <w:sz w:val="20"/>
        </w:rPr>
        <w:sectPr>
          <w:pgSz w:w="11910" w:h="16840"/>
          <w:pgMar w:top="900" w:bottom="0" w:left="280" w:right="2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6"/>
        <w:rPr>
          <w:sz w:val="25"/>
        </w:rPr>
      </w:pPr>
    </w:p>
    <w:p>
      <w:pPr>
        <w:pStyle w:val="ListParagraph"/>
        <w:numPr>
          <w:ilvl w:val="0"/>
          <w:numId w:val="7"/>
        </w:numPr>
        <w:tabs>
          <w:tab w:pos="332" w:val="left" w:leader="none"/>
        </w:tabs>
        <w:spacing w:line="247" w:lineRule="auto" w:before="0" w:after="0"/>
        <w:ind w:left="173" w:right="38" w:firstLine="0"/>
        <w:jc w:val="left"/>
        <w:rPr>
          <w:color w:val="231F20"/>
          <w:sz w:val="16"/>
        </w:rPr>
      </w:pPr>
      <w:r>
        <w:rPr>
          <w:color w:val="231F20"/>
          <w:sz w:val="16"/>
        </w:rPr>
        <w:t>A</w:t>
      </w:r>
      <w:r>
        <w:rPr>
          <w:color w:val="231F20"/>
          <w:spacing w:val="-14"/>
          <w:sz w:val="16"/>
        </w:rPr>
        <w:t> </w:t>
      </w:r>
      <w:r>
        <w:rPr>
          <w:color w:val="231F20"/>
          <w:spacing w:val="2"/>
          <w:sz w:val="16"/>
        </w:rPr>
        <w:t>‘serious</w:t>
      </w:r>
      <w:r>
        <w:rPr>
          <w:color w:val="231F20"/>
          <w:spacing w:val="-13"/>
          <w:sz w:val="16"/>
        </w:rPr>
        <w:t> </w:t>
      </w:r>
      <w:r>
        <w:rPr>
          <w:color w:val="231F20"/>
          <w:spacing w:val="3"/>
          <w:sz w:val="16"/>
        </w:rPr>
        <w:t>casualty’</w:t>
      </w:r>
      <w:r>
        <w:rPr>
          <w:color w:val="231F20"/>
          <w:spacing w:val="-14"/>
          <w:sz w:val="16"/>
        </w:rPr>
        <w:t> </w:t>
      </w:r>
      <w:r>
        <w:rPr>
          <w:color w:val="231F20"/>
          <w:spacing w:val="2"/>
          <w:sz w:val="16"/>
        </w:rPr>
        <w:t>collectively</w:t>
      </w:r>
      <w:r>
        <w:rPr>
          <w:color w:val="231F20"/>
          <w:spacing w:val="-13"/>
          <w:sz w:val="16"/>
        </w:rPr>
        <w:t> </w:t>
      </w:r>
      <w:r>
        <w:rPr>
          <w:color w:val="231F20"/>
          <w:spacing w:val="2"/>
          <w:sz w:val="16"/>
        </w:rPr>
        <w:t>describes</w:t>
      </w:r>
      <w:r>
        <w:rPr>
          <w:color w:val="231F20"/>
          <w:spacing w:val="-14"/>
          <w:sz w:val="16"/>
        </w:rPr>
        <w:t> </w:t>
      </w:r>
      <w:r>
        <w:rPr>
          <w:color w:val="231F20"/>
          <w:spacing w:val="2"/>
          <w:sz w:val="16"/>
        </w:rPr>
        <w:t>fatalities</w:t>
      </w:r>
      <w:r>
        <w:rPr>
          <w:color w:val="231F20"/>
          <w:spacing w:val="-13"/>
          <w:sz w:val="16"/>
        </w:rPr>
        <w:t> </w:t>
      </w:r>
      <w:r>
        <w:rPr>
          <w:color w:val="231F20"/>
          <w:sz w:val="16"/>
        </w:rPr>
        <w:t>and</w:t>
      </w:r>
      <w:r>
        <w:rPr>
          <w:color w:val="231F20"/>
          <w:spacing w:val="-14"/>
          <w:sz w:val="16"/>
        </w:rPr>
        <w:t> </w:t>
      </w:r>
      <w:r>
        <w:rPr>
          <w:color w:val="231F20"/>
          <w:spacing w:val="2"/>
          <w:sz w:val="16"/>
        </w:rPr>
        <w:t>serious</w:t>
      </w:r>
      <w:r>
        <w:rPr>
          <w:color w:val="231F20"/>
          <w:spacing w:val="-13"/>
          <w:sz w:val="16"/>
        </w:rPr>
        <w:t> </w:t>
      </w:r>
      <w:r>
        <w:rPr>
          <w:color w:val="231F20"/>
          <w:spacing w:val="2"/>
          <w:sz w:val="16"/>
        </w:rPr>
        <w:t>injuries</w:t>
      </w:r>
      <w:r>
        <w:rPr>
          <w:color w:val="231F20"/>
          <w:spacing w:val="-14"/>
          <w:sz w:val="16"/>
        </w:rPr>
        <w:t> </w:t>
      </w:r>
      <w:r>
        <w:rPr>
          <w:color w:val="231F20"/>
          <w:spacing w:val="2"/>
          <w:sz w:val="16"/>
        </w:rPr>
        <w:t>as</w:t>
      </w:r>
      <w:r>
        <w:rPr>
          <w:color w:val="231F20"/>
          <w:spacing w:val="-13"/>
          <w:sz w:val="16"/>
        </w:rPr>
        <w:t> </w:t>
      </w:r>
      <w:r>
        <w:rPr>
          <w:color w:val="231F20"/>
          <w:spacing w:val="2"/>
          <w:sz w:val="16"/>
        </w:rPr>
        <w:t>the</w:t>
      </w:r>
      <w:r>
        <w:rPr>
          <w:color w:val="231F20"/>
          <w:spacing w:val="-14"/>
          <w:sz w:val="16"/>
        </w:rPr>
        <w:t> </w:t>
      </w:r>
      <w:r>
        <w:rPr>
          <w:color w:val="231F20"/>
          <w:spacing w:val="2"/>
          <w:sz w:val="16"/>
        </w:rPr>
        <w:t>result</w:t>
      </w:r>
      <w:r>
        <w:rPr>
          <w:color w:val="231F20"/>
          <w:spacing w:val="-13"/>
          <w:sz w:val="16"/>
        </w:rPr>
        <w:t> </w:t>
      </w:r>
      <w:r>
        <w:rPr>
          <w:color w:val="231F20"/>
          <w:sz w:val="16"/>
        </w:rPr>
        <w:t>of</w:t>
      </w:r>
      <w:r>
        <w:rPr>
          <w:color w:val="231F20"/>
          <w:spacing w:val="-14"/>
          <w:sz w:val="16"/>
        </w:rPr>
        <w:t> </w:t>
      </w:r>
      <w:r>
        <w:rPr>
          <w:color w:val="231F20"/>
          <w:sz w:val="16"/>
        </w:rPr>
        <w:t>a</w:t>
      </w:r>
      <w:r>
        <w:rPr>
          <w:color w:val="231F20"/>
          <w:spacing w:val="-14"/>
          <w:sz w:val="16"/>
        </w:rPr>
        <w:t> </w:t>
      </w:r>
      <w:r>
        <w:rPr>
          <w:color w:val="231F20"/>
          <w:spacing w:val="3"/>
          <w:sz w:val="16"/>
        </w:rPr>
        <w:t>crash.</w:t>
      </w:r>
      <w:r>
        <w:rPr>
          <w:color w:val="231F20"/>
          <w:spacing w:val="-13"/>
          <w:sz w:val="16"/>
        </w:rPr>
        <w:t> </w:t>
      </w:r>
      <w:r>
        <w:rPr>
          <w:color w:val="231F20"/>
          <w:sz w:val="16"/>
        </w:rPr>
        <w:t>A</w:t>
      </w:r>
      <w:r>
        <w:rPr>
          <w:color w:val="231F20"/>
          <w:spacing w:val="-14"/>
          <w:sz w:val="16"/>
        </w:rPr>
        <w:t> </w:t>
      </w:r>
      <w:r>
        <w:rPr>
          <w:color w:val="231F20"/>
          <w:spacing w:val="3"/>
          <w:sz w:val="16"/>
        </w:rPr>
        <w:t>fatality</w:t>
      </w:r>
      <w:r>
        <w:rPr>
          <w:color w:val="231F20"/>
          <w:spacing w:val="-13"/>
          <w:sz w:val="16"/>
        </w:rPr>
        <w:t> </w:t>
      </w:r>
      <w:r>
        <w:rPr>
          <w:color w:val="231F20"/>
          <w:sz w:val="16"/>
        </w:rPr>
        <w:t>is</w:t>
      </w:r>
      <w:r>
        <w:rPr>
          <w:color w:val="231F20"/>
          <w:spacing w:val="-14"/>
          <w:sz w:val="16"/>
        </w:rPr>
        <w:t> </w:t>
      </w:r>
      <w:r>
        <w:rPr>
          <w:color w:val="231F20"/>
          <w:spacing w:val="3"/>
          <w:sz w:val="16"/>
        </w:rPr>
        <w:t>where</w:t>
      </w:r>
      <w:r>
        <w:rPr>
          <w:color w:val="231F20"/>
          <w:spacing w:val="-13"/>
          <w:sz w:val="16"/>
        </w:rPr>
        <w:t> </w:t>
      </w:r>
      <w:r>
        <w:rPr>
          <w:color w:val="231F20"/>
          <w:sz w:val="16"/>
        </w:rPr>
        <w:t>a</w:t>
      </w:r>
      <w:r>
        <w:rPr>
          <w:color w:val="231F20"/>
          <w:spacing w:val="-14"/>
          <w:sz w:val="16"/>
        </w:rPr>
        <w:t> </w:t>
      </w:r>
      <w:r>
        <w:rPr>
          <w:color w:val="231F20"/>
          <w:spacing w:val="3"/>
          <w:sz w:val="16"/>
        </w:rPr>
        <w:t>person</w:t>
      </w:r>
      <w:r>
        <w:rPr>
          <w:color w:val="231F20"/>
          <w:spacing w:val="-14"/>
          <w:sz w:val="16"/>
        </w:rPr>
        <w:t> </w:t>
      </w:r>
      <w:r>
        <w:rPr>
          <w:color w:val="231F20"/>
          <w:sz w:val="16"/>
        </w:rPr>
        <w:t>dies up</w:t>
      </w:r>
      <w:r>
        <w:rPr>
          <w:color w:val="231F20"/>
          <w:spacing w:val="-10"/>
          <w:sz w:val="16"/>
        </w:rPr>
        <w:t> </w:t>
      </w:r>
      <w:r>
        <w:rPr>
          <w:color w:val="231F20"/>
          <w:sz w:val="16"/>
        </w:rPr>
        <w:t>to</w:t>
      </w:r>
      <w:r>
        <w:rPr>
          <w:color w:val="231F20"/>
          <w:spacing w:val="-10"/>
          <w:sz w:val="16"/>
        </w:rPr>
        <w:t> </w:t>
      </w:r>
      <w:r>
        <w:rPr>
          <w:color w:val="231F20"/>
          <w:sz w:val="16"/>
        </w:rPr>
        <w:t>30</w:t>
      </w:r>
      <w:r>
        <w:rPr>
          <w:color w:val="231F20"/>
          <w:spacing w:val="-10"/>
          <w:sz w:val="16"/>
        </w:rPr>
        <w:t> </w:t>
      </w:r>
      <w:r>
        <w:rPr>
          <w:color w:val="231F20"/>
          <w:sz w:val="16"/>
        </w:rPr>
        <w:t>days</w:t>
      </w:r>
      <w:r>
        <w:rPr>
          <w:color w:val="231F20"/>
          <w:spacing w:val="-10"/>
          <w:sz w:val="16"/>
        </w:rPr>
        <w:t> </w:t>
      </w:r>
      <w:r>
        <w:rPr>
          <w:color w:val="231F20"/>
          <w:spacing w:val="3"/>
          <w:sz w:val="16"/>
        </w:rPr>
        <w:t>after</w:t>
      </w:r>
      <w:r>
        <w:rPr>
          <w:color w:val="231F20"/>
          <w:spacing w:val="-10"/>
          <w:sz w:val="16"/>
        </w:rPr>
        <w:t> </w:t>
      </w:r>
      <w:r>
        <w:rPr>
          <w:color w:val="231F20"/>
          <w:spacing w:val="2"/>
          <w:sz w:val="16"/>
        </w:rPr>
        <w:t>the</w:t>
      </w:r>
      <w:r>
        <w:rPr>
          <w:color w:val="231F20"/>
          <w:spacing w:val="-10"/>
          <w:sz w:val="16"/>
        </w:rPr>
        <w:t> </w:t>
      </w:r>
      <w:r>
        <w:rPr>
          <w:color w:val="231F20"/>
          <w:spacing w:val="3"/>
          <w:sz w:val="16"/>
        </w:rPr>
        <w:t>crash.</w:t>
      </w:r>
      <w:r>
        <w:rPr>
          <w:color w:val="231F20"/>
          <w:spacing w:val="-10"/>
          <w:sz w:val="16"/>
        </w:rPr>
        <w:t> </w:t>
      </w:r>
      <w:r>
        <w:rPr>
          <w:color w:val="231F20"/>
          <w:sz w:val="16"/>
        </w:rPr>
        <w:t>A</w:t>
      </w:r>
      <w:r>
        <w:rPr>
          <w:color w:val="231F20"/>
          <w:spacing w:val="-10"/>
          <w:sz w:val="16"/>
        </w:rPr>
        <w:t> </w:t>
      </w:r>
      <w:r>
        <w:rPr>
          <w:color w:val="231F20"/>
          <w:spacing w:val="2"/>
          <w:sz w:val="16"/>
        </w:rPr>
        <w:t>serious</w:t>
      </w:r>
      <w:r>
        <w:rPr>
          <w:color w:val="231F20"/>
          <w:spacing w:val="-10"/>
          <w:sz w:val="16"/>
        </w:rPr>
        <w:t> </w:t>
      </w:r>
      <w:r>
        <w:rPr>
          <w:color w:val="231F20"/>
          <w:spacing w:val="3"/>
          <w:sz w:val="16"/>
        </w:rPr>
        <w:t>injury</w:t>
      </w:r>
      <w:r>
        <w:rPr>
          <w:color w:val="231F20"/>
          <w:spacing w:val="-10"/>
          <w:sz w:val="16"/>
        </w:rPr>
        <w:t> </w:t>
      </w:r>
      <w:r>
        <w:rPr>
          <w:color w:val="231F20"/>
          <w:sz w:val="16"/>
        </w:rPr>
        <w:t>involves</w:t>
      </w:r>
      <w:r>
        <w:rPr>
          <w:color w:val="231F20"/>
          <w:spacing w:val="-10"/>
          <w:sz w:val="16"/>
        </w:rPr>
        <w:t> </w:t>
      </w:r>
      <w:r>
        <w:rPr>
          <w:color w:val="231F20"/>
          <w:sz w:val="16"/>
        </w:rPr>
        <w:t>a</w:t>
      </w:r>
      <w:r>
        <w:rPr>
          <w:color w:val="231F20"/>
          <w:spacing w:val="-10"/>
          <w:sz w:val="16"/>
        </w:rPr>
        <w:t> </w:t>
      </w:r>
      <w:r>
        <w:rPr>
          <w:color w:val="231F20"/>
          <w:spacing w:val="3"/>
          <w:sz w:val="16"/>
        </w:rPr>
        <w:t>person</w:t>
      </w:r>
      <w:r>
        <w:rPr>
          <w:color w:val="231F20"/>
          <w:spacing w:val="-11"/>
          <w:sz w:val="16"/>
        </w:rPr>
        <w:t> </w:t>
      </w:r>
      <w:r>
        <w:rPr>
          <w:color w:val="231F20"/>
          <w:spacing w:val="2"/>
          <w:sz w:val="16"/>
        </w:rPr>
        <w:t>being</w:t>
      </w:r>
      <w:r>
        <w:rPr>
          <w:color w:val="231F20"/>
          <w:spacing w:val="-10"/>
          <w:sz w:val="16"/>
        </w:rPr>
        <w:t> </w:t>
      </w:r>
      <w:r>
        <w:rPr>
          <w:color w:val="231F20"/>
          <w:spacing w:val="3"/>
          <w:sz w:val="16"/>
        </w:rPr>
        <w:t>admitted</w:t>
      </w:r>
      <w:r>
        <w:rPr>
          <w:color w:val="231F20"/>
          <w:spacing w:val="-10"/>
          <w:sz w:val="16"/>
        </w:rPr>
        <w:t> </w:t>
      </w:r>
      <w:r>
        <w:rPr>
          <w:color w:val="231F20"/>
          <w:sz w:val="16"/>
        </w:rPr>
        <w:t>to</w:t>
      </w:r>
      <w:r>
        <w:rPr>
          <w:color w:val="231F20"/>
          <w:spacing w:val="-10"/>
          <w:sz w:val="16"/>
        </w:rPr>
        <w:t> </w:t>
      </w:r>
      <w:r>
        <w:rPr>
          <w:color w:val="231F20"/>
          <w:spacing w:val="2"/>
          <w:sz w:val="16"/>
        </w:rPr>
        <w:t>hospital</w:t>
      </w:r>
      <w:r>
        <w:rPr>
          <w:color w:val="231F20"/>
          <w:spacing w:val="-10"/>
          <w:sz w:val="16"/>
        </w:rPr>
        <w:t> </w:t>
      </w:r>
      <w:r>
        <w:rPr>
          <w:color w:val="231F20"/>
          <w:sz w:val="16"/>
        </w:rPr>
        <w:t>for</w:t>
      </w:r>
      <w:r>
        <w:rPr>
          <w:color w:val="231F20"/>
          <w:spacing w:val="-10"/>
          <w:sz w:val="16"/>
        </w:rPr>
        <w:t> </w:t>
      </w:r>
      <w:r>
        <w:rPr>
          <w:color w:val="231F20"/>
          <w:sz w:val="16"/>
        </w:rPr>
        <w:t>24</w:t>
      </w:r>
      <w:r>
        <w:rPr>
          <w:color w:val="231F20"/>
          <w:spacing w:val="-10"/>
          <w:sz w:val="16"/>
        </w:rPr>
        <w:t> </w:t>
      </w:r>
      <w:r>
        <w:rPr>
          <w:color w:val="231F20"/>
          <w:spacing w:val="2"/>
          <w:sz w:val="16"/>
        </w:rPr>
        <w:t>hours</w:t>
      </w:r>
      <w:r>
        <w:rPr>
          <w:color w:val="231F20"/>
          <w:spacing w:val="-10"/>
          <w:sz w:val="16"/>
        </w:rPr>
        <w:t> </w:t>
      </w:r>
      <w:r>
        <w:rPr>
          <w:color w:val="231F20"/>
          <w:sz w:val="16"/>
        </w:rPr>
        <w:t>or</w:t>
      </w:r>
      <w:r>
        <w:rPr>
          <w:color w:val="231F20"/>
          <w:spacing w:val="-10"/>
          <w:sz w:val="16"/>
        </w:rPr>
        <w:t> </w:t>
      </w:r>
      <w:r>
        <w:rPr>
          <w:color w:val="231F20"/>
          <w:spacing w:val="2"/>
          <w:sz w:val="16"/>
        </w:rPr>
        <w:t>more</w:t>
      </w:r>
      <w:r>
        <w:rPr>
          <w:color w:val="231F20"/>
          <w:spacing w:val="-10"/>
          <w:sz w:val="16"/>
        </w:rPr>
        <w:t> </w:t>
      </w:r>
      <w:r>
        <w:rPr>
          <w:color w:val="231F20"/>
          <w:spacing w:val="3"/>
          <w:sz w:val="16"/>
        </w:rPr>
        <w:t>after</w:t>
      </w:r>
      <w:r>
        <w:rPr>
          <w:color w:val="231F20"/>
          <w:spacing w:val="-10"/>
          <w:sz w:val="16"/>
        </w:rPr>
        <w:t> </w:t>
      </w:r>
      <w:r>
        <w:rPr>
          <w:color w:val="231F20"/>
          <w:spacing w:val="2"/>
          <w:sz w:val="16"/>
        </w:rPr>
        <w:t>the</w:t>
      </w:r>
      <w:r>
        <w:rPr>
          <w:color w:val="231F20"/>
          <w:spacing w:val="-10"/>
          <w:sz w:val="16"/>
        </w:rPr>
        <w:t> </w:t>
      </w:r>
      <w:r>
        <w:rPr>
          <w:color w:val="231F20"/>
          <w:spacing w:val="3"/>
          <w:sz w:val="16"/>
        </w:rPr>
        <w:t>crash.</w:t>
      </w:r>
    </w:p>
    <w:p>
      <w:pPr>
        <w:pStyle w:val="BodyText"/>
        <w:spacing w:before="7"/>
        <w:rPr>
          <w:sz w:val="17"/>
        </w:rPr>
      </w:pPr>
    </w:p>
    <w:p>
      <w:pPr>
        <w:pStyle w:val="BodyText"/>
        <w:spacing w:before="1"/>
        <w:ind w:left="5617"/>
      </w:pPr>
      <w:r>
        <w:rPr>
          <w:color w:val="231F20"/>
        </w:rPr>
        <w:t>6</w:t>
      </w:r>
    </w:p>
    <w:p>
      <w:pPr>
        <w:pStyle w:val="BodyText"/>
        <w:spacing w:before="11"/>
        <w:rPr>
          <w:sz w:val="21"/>
        </w:rPr>
      </w:pPr>
      <w:r>
        <w:rPr/>
        <w:br w:type="column"/>
      </w:r>
      <w:r>
        <w:rPr>
          <w:sz w:val="21"/>
        </w:rPr>
      </w:r>
    </w:p>
    <w:p>
      <w:pPr>
        <w:spacing w:line="247" w:lineRule="auto" w:before="0"/>
        <w:ind w:left="279" w:right="572" w:firstLine="0"/>
        <w:jc w:val="center"/>
        <w:rPr>
          <w:sz w:val="20"/>
        </w:rPr>
      </w:pPr>
      <w:r>
        <w:rPr>
          <w:color w:val="231F20"/>
          <w:sz w:val="20"/>
        </w:rPr>
        <w:t>Annual number of serious casualties (five year averages) in</w:t>
      </w:r>
    </w:p>
    <w:p>
      <w:pPr>
        <w:spacing w:line="247" w:lineRule="auto" w:before="3"/>
        <w:ind w:left="145" w:right="438" w:firstLine="0"/>
        <w:jc w:val="center"/>
        <w:rPr>
          <w:sz w:val="20"/>
        </w:rPr>
      </w:pPr>
      <w:r>
        <w:rPr>
          <w:color w:val="231F20"/>
          <w:sz w:val="20"/>
        </w:rPr>
        <w:t>Tasmania since 1999 and our future targets.</w:t>
      </w:r>
    </w:p>
    <w:p>
      <w:pPr>
        <w:spacing w:after="0" w:line="247" w:lineRule="auto"/>
        <w:jc w:val="center"/>
        <w:rPr>
          <w:sz w:val="20"/>
        </w:rPr>
        <w:sectPr>
          <w:type w:val="continuous"/>
          <w:pgSz w:w="11910" w:h="16840"/>
          <w:pgMar w:top="1580" w:bottom="0" w:left="280" w:right="20"/>
          <w:cols w:num="2" w:equalWidth="0">
            <w:col w:w="8546" w:space="445"/>
            <w:col w:w="2619"/>
          </w:cols>
        </w:sectPr>
      </w:pPr>
    </w:p>
    <w:p>
      <w:pPr>
        <w:pStyle w:val="Heading1"/>
      </w:pPr>
      <w:bookmarkStart w:name="_bookmark4" w:id="5"/>
      <w:bookmarkEnd w:id="5"/>
      <w:r>
        <w:rPr/>
      </w:r>
      <w:r>
        <w:rPr>
          <w:color w:val="78952C"/>
        </w:rPr>
        <w:t>Tasmania’s crash profile</w:t>
      </w:r>
    </w:p>
    <w:p>
      <w:pPr>
        <w:pStyle w:val="BodyText"/>
        <w:spacing w:line="247" w:lineRule="auto" w:before="328"/>
        <w:ind w:left="173" w:right="641"/>
      </w:pPr>
      <w:r>
        <w:rPr>
          <w:color w:val="231F20"/>
          <w:spacing w:val="2"/>
        </w:rPr>
        <w:t>Between</w:t>
      </w:r>
      <w:r>
        <w:rPr>
          <w:color w:val="231F20"/>
          <w:spacing w:val="-11"/>
        </w:rPr>
        <w:t> </w:t>
      </w:r>
      <w:r>
        <w:rPr>
          <w:color w:val="231F20"/>
          <w:spacing w:val="-7"/>
        </w:rPr>
        <w:t>2014</w:t>
      </w:r>
      <w:r>
        <w:rPr>
          <w:color w:val="231F20"/>
          <w:spacing w:val="-9"/>
        </w:rPr>
        <w:t> </w:t>
      </w:r>
      <w:r>
        <w:rPr>
          <w:color w:val="231F20"/>
        </w:rPr>
        <w:t>and</w:t>
      </w:r>
      <w:r>
        <w:rPr>
          <w:color w:val="231F20"/>
          <w:spacing w:val="-9"/>
        </w:rPr>
        <w:t> </w:t>
      </w:r>
      <w:r>
        <w:rPr>
          <w:color w:val="231F20"/>
          <w:spacing w:val="-4"/>
        </w:rPr>
        <w:t>2018,</w:t>
      </w:r>
      <w:r>
        <w:rPr>
          <w:color w:val="231F20"/>
          <w:spacing w:val="-9"/>
        </w:rPr>
        <w:t> </w:t>
      </w:r>
      <w:r>
        <w:rPr>
          <w:color w:val="231F20"/>
        </w:rPr>
        <w:t>an</w:t>
      </w:r>
      <w:r>
        <w:rPr>
          <w:color w:val="231F20"/>
          <w:spacing w:val="-10"/>
        </w:rPr>
        <w:t> </w:t>
      </w:r>
      <w:r>
        <w:rPr>
          <w:color w:val="231F20"/>
        </w:rPr>
        <w:t>average</w:t>
      </w:r>
      <w:r>
        <w:rPr>
          <w:color w:val="231F20"/>
          <w:spacing w:val="-9"/>
        </w:rPr>
        <w:t> </w:t>
      </w:r>
      <w:r>
        <w:rPr>
          <w:color w:val="231F20"/>
        </w:rPr>
        <w:t>of</w:t>
      </w:r>
      <w:r>
        <w:rPr>
          <w:color w:val="231F20"/>
          <w:spacing w:val="-11"/>
        </w:rPr>
        <w:t> </w:t>
      </w:r>
      <w:r>
        <w:rPr>
          <w:color w:val="231F20"/>
          <w:spacing w:val="-5"/>
        </w:rPr>
        <w:t>281</w:t>
      </w:r>
      <w:r>
        <w:rPr>
          <w:color w:val="231F20"/>
          <w:spacing w:val="-9"/>
        </w:rPr>
        <w:t> </w:t>
      </w:r>
      <w:r>
        <w:rPr>
          <w:color w:val="231F20"/>
        </w:rPr>
        <w:t>people</w:t>
      </w:r>
      <w:r>
        <w:rPr>
          <w:color w:val="231F20"/>
          <w:spacing w:val="-9"/>
        </w:rPr>
        <w:t> </w:t>
      </w:r>
      <w:r>
        <w:rPr>
          <w:color w:val="231F20"/>
        </w:rPr>
        <w:t>were</w:t>
      </w:r>
      <w:r>
        <w:rPr>
          <w:color w:val="231F20"/>
          <w:spacing w:val="-9"/>
        </w:rPr>
        <w:t> </w:t>
      </w:r>
      <w:r>
        <w:rPr>
          <w:color w:val="231F20"/>
        </w:rPr>
        <w:t>seriously</w:t>
      </w:r>
      <w:r>
        <w:rPr>
          <w:color w:val="231F20"/>
          <w:spacing w:val="-9"/>
        </w:rPr>
        <w:t> </w:t>
      </w:r>
      <w:r>
        <w:rPr>
          <w:color w:val="231F20"/>
        </w:rPr>
        <w:t>injured</w:t>
      </w:r>
      <w:r>
        <w:rPr>
          <w:color w:val="231F20"/>
          <w:spacing w:val="-10"/>
        </w:rPr>
        <w:t> </w:t>
      </w:r>
      <w:r>
        <w:rPr>
          <w:color w:val="231F20"/>
        </w:rPr>
        <w:t>and</w:t>
      </w:r>
      <w:r>
        <w:rPr>
          <w:color w:val="231F20"/>
          <w:spacing w:val="-9"/>
        </w:rPr>
        <w:t> </w:t>
      </w:r>
      <w:r>
        <w:rPr>
          <w:color w:val="231F20"/>
        </w:rPr>
        <w:t>34</w:t>
      </w:r>
      <w:r>
        <w:rPr>
          <w:color w:val="231F20"/>
          <w:spacing w:val="-9"/>
        </w:rPr>
        <w:t> </w:t>
      </w:r>
      <w:r>
        <w:rPr>
          <w:color w:val="231F20"/>
        </w:rPr>
        <w:t>people</w:t>
      </w:r>
      <w:r>
        <w:rPr>
          <w:color w:val="231F20"/>
          <w:spacing w:val="-9"/>
        </w:rPr>
        <w:t> </w:t>
      </w:r>
      <w:r>
        <w:rPr>
          <w:color w:val="231F20"/>
        </w:rPr>
        <w:t>killed</w:t>
      </w:r>
      <w:r>
        <w:rPr>
          <w:color w:val="231F20"/>
          <w:spacing w:val="-9"/>
        </w:rPr>
        <w:t> </w:t>
      </w:r>
      <w:r>
        <w:rPr>
          <w:color w:val="231F20"/>
        </w:rPr>
        <w:t>on</w:t>
      </w:r>
      <w:r>
        <w:rPr>
          <w:color w:val="231F20"/>
          <w:spacing w:val="-10"/>
        </w:rPr>
        <w:t> </w:t>
      </w:r>
      <w:r>
        <w:rPr>
          <w:color w:val="231F20"/>
        </w:rPr>
        <w:t>our</w:t>
      </w:r>
      <w:r>
        <w:rPr>
          <w:color w:val="231F20"/>
          <w:spacing w:val="-10"/>
        </w:rPr>
        <w:t> </w:t>
      </w:r>
      <w:r>
        <w:rPr>
          <w:color w:val="231F20"/>
        </w:rPr>
        <w:t>roads.</w:t>
      </w:r>
      <w:r>
        <w:rPr>
          <w:color w:val="231F20"/>
          <w:spacing w:val="-9"/>
        </w:rPr>
        <w:t> </w:t>
      </w:r>
      <w:r>
        <w:rPr>
          <w:color w:val="231F20"/>
        </w:rPr>
        <w:t>This</w:t>
      </w:r>
      <w:r>
        <w:rPr>
          <w:color w:val="231F20"/>
          <w:spacing w:val="-9"/>
        </w:rPr>
        <w:t> </w:t>
      </w:r>
      <w:r>
        <w:rPr>
          <w:color w:val="231F20"/>
        </w:rPr>
        <w:t>equates to</w:t>
      </w:r>
      <w:r>
        <w:rPr>
          <w:color w:val="231F20"/>
          <w:spacing w:val="-12"/>
        </w:rPr>
        <w:t> </w:t>
      </w:r>
      <w:r>
        <w:rPr>
          <w:color w:val="231F20"/>
        </w:rPr>
        <w:t>an</w:t>
      </w:r>
      <w:r>
        <w:rPr>
          <w:color w:val="231F20"/>
          <w:spacing w:val="-13"/>
        </w:rPr>
        <w:t> </w:t>
      </w:r>
      <w:r>
        <w:rPr>
          <w:color w:val="231F20"/>
        </w:rPr>
        <w:t>annual</w:t>
      </w:r>
      <w:r>
        <w:rPr>
          <w:color w:val="231F20"/>
          <w:spacing w:val="-12"/>
        </w:rPr>
        <w:t> </w:t>
      </w:r>
      <w:r>
        <w:rPr>
          <w:color w:val="231F20"/>
          <w:spacing w:val="2"/>
        </w:rPr>
        <w:t>fatality</w:t>
      </w:r>
      <w:r>
        <w:rPr>
          <w:color w:val="231F20"/>
          <w:spacing w:val="-11"/>
        </w:rPr>
        <w:t> </w:t>
      </w:r>
      <w:r>
        <w:rPr>
          <w:color w:val="231F20"/>
        </w:rPr>
        <w:t>rate</w:t>
      </w:r>
      <w:r>
        <w:rPr>
          <w:color w:val="231F20"/>
          <w:spacing w:val="-12"/>
        </w:rPr>
        <w:t> </w:t>
      </w:r>
      <w:r>
        <w:rPr>
          <w:color w:val="231F20"/>
        </w:rPr>
        <w:t>of</w:t>
      </w:r>
      <w:r>
        <w:rPr>
          <w:color w:val="231F20"/>
          <w:spacing w:val="-13"/>
        </w:rPr>
        <w:t> </w:t>
      </w:r>
      <w:r>
        <w:rPr>
          <w:color w:val="231F20"/>
          <w:spacing w:val="3"/>
        </w:rPr>
        <w:t>6.6</w:t>
      </w:r>
      <w:r>
        <w:rPr>
          <w:color w:val="231F20"/>
          <w:spacing w:val="-12"/>
        </w:rPr>
        <w:t> </w:t>
      </w:r>
      <w:r>
        <w:rPr>
          <w:color w:val="231F20"/>
        </w:rPr>
        <w:t>per</w:t>
      </w:r>
      <w:r>
        <w:rPr>
          <w:color w:val="231F20"/>
          <w:spacing w:val="-11"/>
        </w:rPr>
        <w:t> </w:t>
      </w:r>
      <w:r>
        <w:rPr>
          <w:color w:val="231F20"/>
        </w:rPr>
        <w:t>100</w:t>
      </w:r>
      <w:r>
        <w:rPr>
          <w:color w:val="231F20"/>
          <w:spacing w:val="-12"/>
        </w:rPr>
        <w:t> </w:t>
      </w:r>
      <w:r>
        <w:rPr>
          <w:color w:val="231F20"/>
          <w:spacing w:val="5"/>
        </w:rPr>
        <w:t>000</w:t>
      </w:r>
      <w:r>
        <w:rPr>
          <w:color w:val="231F20"/>
          <w:spacing w:val="-12"/>
        </w:rPr>
        <w:t> </w:t>
      </w:r>
      <w:r>
        <w:rPr>
          <w:color w:val="231F20"/>
        </w:rPr>
        <w:t>population,</w:t>
      </w:r>
      <w:r>
        <w:rPr>
          <w:color w:val="231F20"/>
          <w:spacing w:val="-12"/>
        </w:rPr>
        <w:t> </w:t>
      </w:r>
      <w:r>
        <w:rPr>
          <w:color w:val="231F20"/>
        </w:rPr>
        <w:t>which</w:t>
      </w:r>
      <w:r>
        <w:rPr>
          <w:color w:val="231F20"/>
          <w:spacing w:val="-11"/>
        </w:rPr>
        <w:t> </w:t>
      </w:r>
      <w:r>
        <w:rPr>
          <w:color w:val="231F20"/>
        </w:rPr>
        <w:t>is</w:t>
      </w:r>
      <w:r>
        <w:rPr>
          <w:color w:val="231F20"/>
          <w:spacing w:val="-12"/>
        </w:rPr>
        <w:t> </w:t>
      </w:r>
      <w:r>
        <w:rPr>
          <w:color w:val="231F20"/>
        </w:rPr>
        <w:t>significantly</w:t>
      </w:r>
      <w:r>
        <w:rPr>
          <w:color w:val="231F20"/>
          <w:spacing w:val="-12"/>
        </w:rPr>
        <w:t> </w:t>
      </w:r>
      <w:r>
        <w:rPr>
          <w:color w:val="231F20"/>
        </w:rPr>
        <w:t>higher</w:t>
      </w:r>
      <w:r>
        <w:rPr>
          <w:color w:val="231F20"/>
          <w:spacing w:val="-12"/>
        </w:rPr>
        <w:t> </w:t>
      </w:r>
      <w:r>
        <w:rPr>
          <w:color w:val="231F20"/>
        </w:rPr>
        <w:t>than</w:t>
      </w:r>
      <w:r>
        <w:rPr>
          <w:color w:val="231F20"/>
          <w:spacing w:val="-12"/>
        </w:rPr>
        <w:t> </w:t>
      </w:r>
      <w:r>
        <w:rPr>
          <w:color w:val="231F20"/>
        </w:rPr>
        <w:t>the</w:t>
      </w:r>
      <w:r>
        <w:rPr>
          <w:color w:val="231F20"/>
          <w:spacing w:val="-12"/>
        </w:rPr>
        <w:t> </w:t>
      </w:r>
      <w:r>
        <w:rPr>
          <w:color w:val="231F20"/>
        </w:rPr>
        <w:t>national</w:t>
      </w:r>
      <w:r>
        <w:rPr>
          <w:color w:val="231F20"/>
          <w:spacing w:val="-12"/>
        </w:rPr>
        <w:t> </w:t>
      </w:r>
      <w:r>
        <w:rPr>
          <w:color w:val="231F20"/>
        </w:rPr>
        <w:t>average</w:t>
      </w:r>
      <w:r>
        <w:rPr>
          <w:color w:val="231F20"/>
          <w:spacing w:val="-12"/>
        </w:rPr>
        <w:t> </w:t>
      </w:r>
      <w:r>
        <w:rPr>
          <w:color w:val="231F20"/>
        </w:rPr>
        <w:t>of</w:t>
      </w:r>
      <w:r>
        <w:rPr>
          <w:color w:val="231F20"/>
          <w:spacing w:val="-12"/>
        </w:rPr>
        <w:t> </w:t>
      </w:r>
      <w:r>
        <w:rPr>
          <w:color w:val="231F20"/>
          <w:spacing w:val="2"/>
        </w:rPr>
        <w:t>5.0</w:t>
      </w:r>
      <w:r>
        <w:rPr>
          <w:color w:val="231F20"/>
          <w:spacing w:val="-12"/>
        </w:rPr>
        <w:t> </w:t>
      </w:r>
      <w:r>
        <w:rPr>
          <w:color w:val="231F20"/>
        </w:rPr>
        <w:t>during the</w:t>
      </w:r>
      <w:r>
        <w:rPr>
          <w:color w:val="231F20"/>
          <w:spacing w:val="-13"/>
        </w:rPr>
        <w:t> </w:t>
      </w:r>
      <w:r>
        <w:rPr>
          <w:color w:val="231F20"/>
        </w:rPr>
        <w:t>same</w:t>
      </w:r>
      <w:r>
        <w:rPr>
          <w:color w:val="231F20"/>
          <w:spacing w:val="-12"/>
        </w:rPr>
        <w:t> </w:t>
      </w:r>
      <w:r>
        <w:rPr>
          <w:color w:val="231F20"/>
        </w:rPr>
        <w:t>period.</w:t>
      </w:r>
      <w:r>
        <w:rPr>
          <w:color w:val="231F20"/>
          <w:spacing w:val="-12"/>
        </w:rPr>
        <w:t> </w:t>
      </w:r>
      <w:r>
        <w:rPr>
          <w:color w:val="231F20"/>
        </w:rPr>
        <w:t>The</w:t>
      </w:r>
      <w:r>
        <w:rPr>
          <w:color w:val="231F20"/>
          <w:spacing w:val="-12"/>
        </w:rPr>
        <w:t> </w:t>
      </w:r>
      <w:r>
        <w:rPr>
          <w:color w:val="231F20"/>
          <w:spacing w:val="2"/>
        </w:rPr>
        <w:t>best</w:t>
      </w:r>
      <w:r>
        <w:rPr>
          <w:color w:val="231F20"/>
          <w:spacing w:val="-12"/>
        </w:rPr>
        <w:t> </w:t>
      </w:r>
      <w:r>
        <w:rPr>
          <w:color w:val="231F20"/>
          <w:spacing w:val="2"/>
        </w:rPr>
        <w:t>performing</w:t>
      </w:r>
      <w:r>
        <w:rPr>
          <w:color w:val="231F20"/>
          <w:spacing w:val="-13"/>
        </w:rPr>
        <w:t> </w:t>
      </w:r>
      <w:r>
        <w:rPr>
          <w:color w:val="231F20"/>
        </w:rPr>
        <w:t>countries</w:t>
      </w:r>
      <w:r>
        <w:rPr>
          <w:color w:val="231F20"/>
          <w:spacing w:val="-12"/>
        </w:rPr>
        <w:t> </w:t>
      </w:r>
      <w:r>
        <w:rPr>
          <w:color w:val="231F20"/>
        </w:rPr>
        <w:t>in</w:t>
      </w:r>
      <w:r>
        <w:rPr>
          <w:color w:val="231F20"/>
          <w:spacing w:val="-13"/>
        </w:rPr>
        <w:t> </w:t>
      </w:r>
      <w:r>
        <w:rPr>
          <w:color w:val="231F20"/>
        </w:rPr>
        <w:t>road</w:t>
      </w:r>
      <w:r>
        <w:rPr>
          <w:color w:val="231F20"/>
          <w:spacing w:val="-13"/>
        </w:rPr>
        <w:t> </w:t>
      </w:r>
      <w:r>
        <w:rPr>
          <w:color w:val="231F20"/>
        </w:rPr>
        <w:t>safety</w:t>
      </w:r>
      <w:r>
        <w:rPr>
          <w:color w:val="231F20"/>
          <w:spacing w:val="-12"/>
        </w:rPr>
        <w:t> </w:t>
      </w:r>
      <w:r>
        <w:rPr>
          <w:color w:val="231F20"/>
          <w:spacing w:val="2"/>
        </w:rPr>
        <w:t>are</w:t>
      </w:r>
      <w:r>
        <w:rPr>
          <w:color w:val="231F20"/>
          <w:spacing w:val="-12"/>
        </w:rPr>
        <w:t> </w:t>
      </w:r>
      <w:r>
        <w:rPr>
          <w:color w:val="231F20"/>
        </w:rPr>
        <w:t>achieving</w:t>
      </w:r>
      <w:r>
        <w:rPr>
          <w:color w:val="231F20"/>
          <w:spacing w:val="-13"/>
        </w:rPr>
        <w:t> </w:t>
      </w:r>
      <w:r>
        <w:rPr>
          <w:color w:val="231F20"/>
        </w:rPr>
        <w:t>rates</w:t>
      </w:r>
      <w:r>
        <w:rPr>
          <w:color w:val="231F20"/>
          <w:spacing w:val="-12"/>
        </w:rPr>
        <w:t> </w:t>
      </w:r>
      <w:r>
        <w:rPr>
          <w:color w:val="231F20"/>
        </w:rPr>
        <w:t>as</w:t>
      </w:r>
      <w:r>
        <w:rPr>
          <w:color w:val="231F20"/>
          <w:spacing w:val="-12"/>
        </w:rPr>
        <w:t> </w:t>
      </w:r>
      <w:r>
        <w:rPr>
          <w:color w:val="231F20"/>
        </w:rPr>
        <w:t>low</w:t>
      </w:r>
      <w:r>
        <w:rPr>
          <w:color w:val="231F20"/>
          <w:spacing w:val="-12"/>
        </w:rPr>
        <w:t> </w:t>
      </w:r>
      <w:r>
        <w:rPr>
          <w:color w:val="231F20"/>
        </w:rPr>
        <w:t>as</w:t>
      </w:r>
      <w:r>
        <w:rPr>
          <w:color w:val="231F20"/>
          <w:spacing w:val="-13"/>
        </w:rPr>
        <w:t> </w:t>
      </w:r>
      <w:r>
        <w:rPr>
          <w:color w:val="231F20"/>
          <w:spacing w:val="3"/>
        </w:rPr>
        <w:t>2.5,</w:t>
      </w:r>
      <w:r>
        <w:rPr>
          <w:color w:val="231F20"/>
          <w:spacing w:val="-12"/>
        </w:rPr>
        <w:t> </w:t>
      </w:r>
      <w:r>
        <w:rPr>
          <w:color w:val="231F20"/>
        </w:rPr>
        <w:t>which</w:t>
      </w:r>
      <w:r>
        <w:rPr>
          <w:color w:val="231F20"/>
          <w:spacing w:val="-12"/>
        </w:rPr>
        <w:t> </w:t>
      </w:r>
      <w:r>
        <w:rPr>
          <w:color w:val="231F20"/>
        </w:rPr>
        <w:t>demonstrates</w:t>
      </w:r>
      <w:r>
        <w:rPr>
          <w:color w:val="231F20"/>
          <w:spacing w:val="-12"/>
        </w:rPr>
        <w:t> </w:t>
      </w:r>
      <w:r>
        <w:rPr>
          <w:color w:val="231F20"/>
        </w:rPr>
        <w:t>the potential improvements that we </w:t>
      </w:r>
      <w:r>
        <w:rPr>
          <w:color w:val="231F20"/>
          <w:spacing w:val="2"/>
        </w:rPr>
        <w:t>aspire</w:t>
      </w:r>
      <w:r>
        <w:rPr>
          <w:color w:val="231F20"/>
          <w:spacing w:val="-5"/>
        </w:rPr>
        <w:t> </w:t>
      </w:r>
      <w:r>
        <w:rPr>
          <w:color w:val="231F20"/>
        </w:rPr>
        <w:t>to.</w:t>
      </w:r>
    </w:p>
    <w:p>
      <w:pPr>
        <w:pStyle w:val="BodyText"/>
        <w:spacing w:before="8"/>
        <w:rPr>
          <w:sz w:val="21"/>
        </w:rPr>
      </w:pPr>
    </w:p>
    <w:p>
      <w:pPr>
        <w:pStyle w:val="Heading6"/>
        <w:tabs>
          <w:tab w:pos="5573" w:val="left" w:leader="none"/>
        </w:tabs>
        <w:ind w:right="218"/>
      </w:pPr>
      <w:r>
        <w:rPr/>
        <w:pict>
          <v:group style="position:absolute;margin-left:364.324585pt;margin-top:30.223795pt;width:147.4pt;height:147.4pt;mso-position-horizontal-relative:page;mso-position-vertical-relative:paragraph;z-index:251727872" coordorigin="7286,604" coordsize="2948,2948">
            <v:shape style="position:absolute;left:7286;top:604;width:2948;height:2948" type="#_x0000_t75" stroked="false">
              <v:imagedata r:id="rId41" o:title=""/>
            </v:shape>
            <v:shape style="position:absolute;left:9081;top:1295;width:823;height:368" type="#_x0000_t202" filled="false" stroked="false">
              <v:textbox inset="0,0,0,0">
                <w:txbxContent>
                  <w:p>
                    <w:pPr>
                      <w:spacing w:line="237" w:lineRule="auto" w:before="0"/>
                      <w:ind w:left="212" w:right="0" w:hanging="213"/>
                      <w:jc w:val="left"/>
                      <w:rPr>
                        <w:sz w:val="16"/>
                      </w:rPr>
                    </w:pPr>
                    <w:r>
                      <w:rPr>
                        <w:color w:val="FFFFFF"/>
                        <w:sz w:val="16"/>
                      </w:rPr>
                      <w:t>50 km/h and under</w:t>
                    </w:r>
                  </w:p>
                </w:txbxContent>
              </v:textbox>
              <w10:wrap type="none"/>
            </v:shape>
            <v:shape style="position:absolute;left:7641;top:2080;width:656;height:183" type="#_x0000_t202" filled="false" stroked="false">
              <v:textbox inset="0,0,0,0">
                <w:txbxContent>
                  <w:p>
                    <w:pPr>
                      <w:spacing w:line="181" w:lineRule="exact" w:before="0"/>
                      <w:ind w:left="0" w:right="0" w:firstLine="0"/>
                      <w:jc w:val="left"/>
                      <w:rPr>
                        <w:sz w:val="16"/>
                      </w:rPr>
                    </w:pPr>
                    <w:r>
                      <w:rPr>
                        <w:color w:val="FFFFFF"/>
                        <w:sz w:val="16"/>
                      </w:rPr>
                      <w:t>80 km/h+</w:t>
                    </w:r>
                  </w:p>
                </w:txbxContent>
              </v:textbox>
              <w10:wrap type="none"/>
            </v:shape>
            <v:shape style="position:absolute;left:9315;top:2251;width:760;height:183" type="#_x0000_t202" filled="false" stroked="false">
              <v:textbox inset="0,0,0,0">
                <w:txbxContent>
                  <w:p>
                    <w:pPr>
                      <w:spacing w:line="181" w:lineRule="exact" w:before="0"/>
                      <w:ind w:left="0" w:right="0" w:firstLine="0"/>
                      <w:jc w:val="left"/>
                      <w:rPr>
                        <w:sz w:val="16"/>
                      </w:rPr>
                    </w:pPr>
                    <w:r>
                      <w:rPr>
                        <w:color w:val="FFFFFF"/>
                        <w:sz w:val="16"/>
                      </w:rPr>
                      <w:t>60-70 km/h</w:t>
                    </w:r>
                  </w:p>
                </w:txbxContent>
              </v:textbox>
              <w10:wrap type="none"/>
            </v:shape>
            <w10:wrap type="none"/>
          </v:group>
        </w:pict>
      </w:r>
      <w:r>
        <w:rPr>
          <w:color w:val="231F20"/>
          <w:spacing w:val="2"/>
        </w:rPr>
        <w:t>Crash</w:t>
      </w:r>
      <w:r>
        <w:rPr>
          <w:color w:val="231F20"/>
          <w:spacing w:val="-16"/>
        </w:rPr>
        <w:t> </w:t>
      </w:r>
      <w:r>
        <w:rPr>
          <w:color w:val="231F20"/>
          <w:spacing w:val="2"/>
        </w:rPr>
        <w:t>type</w:t>
        <w:tab/>
      </w:r>
      <w:r>
        <w:rPr>
          <w:color w:val="231F20"/>
        </w:rPr>
        <w:t>Speed</w:t>
      </w:r>
      <w:r>
        <w:rPr>
          <w:color w:val="231F20"/>
          <w:spacing w:val="-1"/>
        </w:rPr>
        <w:t> </w:t>
      </w:r>
      <w:r>
        <w:rPr>
          <w:color w:val="231F20"/>
        </w:rPr>
        <w:t>zone</w:t>
      </w:r>
    </w:p>
    <w:p>
      <w:pPr>
        <w:pStyle w:val="BodyText"/>
        <w:rPr>
          <w:sz w:val="20"/>
        </w:rPr>
      </w:pPr>
    </w:p>
    <w:p>
      <w:pPr>
        <w:pStyle w:val="BodyText"/>
        <w:rPr>
          <w:sz w:val="20"/>
        </w:rPr>
      </w:pPr>
    </w:p>
    <w:p>
      <w:pPr>
        <w:pStyle w:val="BodyText"/>
        <w:rPr>
          <w:sz w:val="20"/>
        </w:rPr>
      </w:pPr>
    </w:p>
    <w:p>
      <w:pPr>
        <w:pStyle w:val="BodyText"/>
        <w:spacing w:before="9"/>
        <w:rPr>
          <w:sz w:val="17"/>
        </w:rPr>
      </w:pPr>
    </w:p>
    <w:p>
      <w:pPr>
        <w:spacing w:after="0"/>
        <w:rPr>
          <w:sz w:val="17"/>
        </w:rPr>
        <w:sectPr>
          <w:pgSz w:w="11910" w:h="16840"/>
          <w:pgMar w:top="900" w:bottom="0" w:left="280" w:right="20"/>
        </w:sectPr>
      </w:pPr>
    </w:p>
    <w:p>
      <w:pPr>
        <w:spacing w:before="98"/>
        <w:ind w:left="0" w:right="0" w:firstLine="0"/>
        <w:jc w:val="right"/>
        <w:rPr>
          <w:sz w:val="18"/>
        </w:rPr>
      </w:pPr>
      <w:r>
        <w:rPr/>
        <w:drawing>
          <wp:anchor distT="0" distB="0" distL="0" distR="0" allowOverlap="1" layoutInCell="1" locked="0" behindDoc="1" simplePos="0" relativeHeight="249374720">
            <wp:simplePos x="0" y="0"/>
            <wp:positionH relativeFrom="page">
              <wp:posOffset>997263</wp:posOffset>
            </wp:positionH>
            <wp:positionV relativeFrom="paragraph">
              <wp:posOffset>-462690</wp:posOffset>
            </wp:positionV>
            <wp:extent cx="1887981" cy="1890980"/>
            <wp:effectExtent l="0" t="0" r="0" b="0"/>
            <wp:wrapNone/>
            <wp:docPr id="47" name="image38.png"/>
            <wp:cNvGraphicFramePr>
              <a:graphicFrameLocks noChangeAspect="1"/>
            </wp:cNvGraphicFramePr>
            <a:graphic>
              <a:graphicData uri="http://schemas.openxmlformats.org/drawingml/2006/picture">
                <pic:pic>
                  <pic:nvPicPr>
                    <pic:cNvPr id="48" name="image38.png"/>
                    <pic:cNvPicPr/>
                  </pic:nvPicPr>
                  <pic:blipFill>
                    <a:blip r:embed="rId42" cstate="print"/>
                    <a:stretch>
                      <a:fillRect/>
                    </a:stretch>
                  </pic:blipFill>
                  <pic:spPr>
                    <a:xfrm>
                      <a:off x="0" y="0"/>
                      <a:ext cx="1887981" cy="1890980"/>
                    </a:xfrm>
                    <a:prstGeom prst="rect">
                      <a:avLst/>
                    </a:prstGeom>
                  </pic:spPr>
                </pic:pic>
              </a:graphicData>
            </a:graphic>
          </wp:anchor>
        </w:drawing>
      </w:r>
      <w:r>
        <w:rPr>
          <w:color w:val="FFFFFF"/>
          <w:w w:val="95"/>
          <w:sz w:val="18"/>
        </w:rPr>
        <w:t>Other</w:t>
      </w:r>
    </w:p>
    <w:p>
      <w:pPr>
        <w:pStyle w:val="BodyText"/>
        <w:rPr>
          <w:sz w:val="20"/>
        </w:rPr>
      </w:pPr>
    </w:p>
    <w:p>
      <w:pPr>
        <w:pStyle w:val="BodyText"/>
        <w:rPr>
          <w:sz w:val="20"/>
        </w:rPr>
      </w:pPr>
    </w:p>
    <w:p>
      <w:pPr>
        <w:pStyle w:val="BodyText"/>
        <w:spacing w:before="3"/>
        <w:rPr>
          <w:sz w:val="21"/>
        </w:rPr>
      </w:pPr>
    </w:p>
    <w:p>
      <w:pPr>
        <w:spacing w:before="0"/>
        <w:ind w:left="1466" w:right="0" w:firstLine="0"/>
        <w:jc w:val="left"/>
        <w:rPr>
          <w:sz w:val="18"/>
        </w:rPr>
      </w:pPr>
      <w:r>
        <w:rPr>
          <w:color w:val="FFFFFF"/>
          <w:sz w:val="18"/>
        </w:rPr>
        <w:t>Pedestrian</w:t>
      </w:r>
    </w:p>
    <w:p>
      <w:pPr>
        <w:pStyle w:val="BodyText"/>
        <w:rPr>
          <w:sz w:val="20"/>
        </w:rPr>
      </w:pPr>
      <w:r>
        <w:rPr/>
        <w:br w:type="column"/>
      </w:r>
      <w:r>
        <w:rPr>
          <w:sz w:val="20"/>
        </w:rPr>
      </w:r>
    </w:p>
    <w:p>
      <w:pPr>
        <w:pStyle w:val="BodyText"/>
        <w:spacing w:before="4"/>
        <w:rPr>
          <w:sz w:val="25"/>
        </w:rPr>
      </w:pPr>
    </w:p>
    <w:p>
      <w:pPr>
        <w:spacing w:before="0"/>
        <w:ind w:left="693" w:right="0" w:firstLine="0"/>
        <w:jc w:val="left"/>
        <w:rPr>
          <w:sz w:val="18"/>
        </w:rPr>
      </w:pPr>
      <w:r>
        <w:rPr>
          <w:color w:val="FFFFFF"/>
          <w:sz w:val="18"/>
        </w:rPr>
        <w:t>Run off road</w:t>
      </w:r>
    </w:p>
    <w:p>
      <w:pPr>
        <w:spacing w:after="0"/>
        <w:jc w:val="left"/>
        <w:rPr>
          <w:sz w:val="18"/>
        </w:rPr>
        <w:sectPr>
          <w:type w:val="continuous"/>
          <w:pgSz w:w="11910" w:h="16840"/>
          <w:pgMar w:top="1580" w:bottom="0" w:left="280" w:right="20"/>
          <w:cols w:num="2" w:equalWidth="0">
            <w:col w:w="2334" w:space="40"/>
            <w:col w:w="9236"/>
          </w:cols>
        </w:sectPr>
      </w:pPr>
    </w:p>
    <w:p>
      <w:pPr>
        <w:pStyle w:val="BodyText"/>
        <w:spacing w:before="1"/>
        <w:rPr>
          <w:sz w:val="18"/>
        </w:rPr>
      </w:pPr>
    </w:p>
    <w:p>
      <w:pPr>
        <w:spacing w:before="98"/>
        <w:ind w:left="2192" w:right="0" w:firstLine="0"/>
        <w:jc w:val="left"/>
        <w:rPr>
          <w:sz w:val="18"/>
        </w:rPr>
      </w:pPr>
      <w:r>
        <w:rPr>
          <w:color w:val="FFFFFF"/>
          <w:sz w:val="18"/>
        </w:rPr>
        <w:t>Head on</w:t>
      </w:r>
    </w:p>
    <w:p>
      <w:pPr>
        <w:spacing w:before="109"/>
        <w:ind w:left="1038" w:right="3268" w:firstLine="0"/>
        <w:jc w:val="center"/>
        <w:rPr>
          <w:sz w:val="18"/>
        </w:rPr>
      </w:pPr>
      <w:r>
        <w:rPr>
          <w:color w:val="231F20"/>
          <w:sz w:val="18"/>
        </w:rPr>
        <w:t>Lane departure</w:t>
      </w:r>
    </w:p>
    <w:p>
      <w:pPr>
        <w:pStyle w:val="BodyText"/>
        <w:rPr>
          <w:sz w:val="20"/>
        </w:rPr>
      </w:pPr>
    </w:p>
    <w:p>
      <w:pPr>
        <w:pStyle w:val="BodyText"/>
        <w:rPr>
          <w:sz w:val="20"/>
        </w:rPr>
      </w:pPr>
    </w:p>
    <w:p>
      <w:pPr>
        <w:pStyle w:val="BodyText"/>
        <w:rPr>
          <w:sz w:val="20"/>
        </w:rPr>
      </w:pPr>
    </w:p>
    <w:p>
      <w:pPr>
        <w:pStyle w:val="Heading6"/>
        <w:tabs>
          <w:tab w:pos="5753" w:val="left" w:leader="none"/>
        </w:tabs>
        <w:spacing w:before="231"/>
        <w:ind w:right="398"/>
      </w:pPr>
      <w:r>
        <w:rPr/>
        <w:drawing>
          <wp:anchor distT="0" distB="0" distL="0" distR="0" allowOverlap="1" layoutInCell="1" locked="0" behindDoc="1" simplePos="0" relativeHeight="249379840">
            <wp:simplePos x="0" y="0"/>
            <wp:positionH relativeFrom="page">
              <wp:posOffset>980816</wp:posOffset>
            </wp:positionH>
            <wp:positionV relativeFrom="paragraph">
              <wp:posOffset>450826</wp:posOffset>
            </wp:positionV>
            <wp:extent cx="1907289" cy="2062675"/>
            <wp:effectExtent l="0" t="0" r="0" b="0"/>
            <wp:wrapNone/>
            <wp:docPr id="49" name="image39.png"/>
            <wp:cNvGraphicFramePr>
              <a:graphicFrameLocks noChangeAspect="1"/>
            </wp:cNvGraphicFramePr>
            <a:graphic>
              <a:graphicData uri="http://schemas.openxmlformats.org/drawingml/2006/picture">
                <pic:pic>
                  <pic:nvPicPr>
                    <pic:cNvPr id="50" name="image39.png"/>
                    <pic:cNvPicPr/>
                  </pic:nvPicPr>
                  <pic:blipFill>
                    <a:blip r:embed="rId43" cstate="print"/>
                    <a:stretch>
                      <a:fillRect/>
                    </a:stretch>
                  </pic:blipFill>
                  <pic:spPr>
                    <a:xfrm>
                      <a:off x="0" y="0"/>
                      <a:ext cx="1907289" cy="2062675"/>
                    </a:xfrm>
                    <a:prstGeom prst="rect">
                      <a:avLst/>
                    </a:prstGeom>
                  </pic:spPr>
                </pic:pic>
              </a:graphicData>
            </a:graphic>
          </wp:anchor>
        </w:drawing>
      </w:r>
      <w:r>
        <w:rPr>
          <w:color w:val="231F20"/>
        </w:rPr>
        <w:t>Road</w:t>
      </w:r>
      <w:r>
        <w:rPr>
          <w:color w:val="231F20"/>
          <w:spacing w:val="-14"/>
        </w:rPr>
        <w:t> </w:t>
      </w:r>
      <w:r>
        <w:rPr>
          <w:color w:val="231F20"/>
        </w:rPr>
        <w:t>user</w:t>
      </w:r>
      <w:r>
        <w:rPr>
          <w:color w:val="231F20"/>
          <w:spacing w:val="-13"/>
        </w:rPr>
        <w:t> </w:t>
      </w:r>
      <w:r>
        <w:rPr>
          <w:color w:val="231F20"/>
          <w:spacing w:val="2"/>
        </w:rPr>
        <w:t>type</w:t>
        <w:tab/>
      </w:r>
      <w:r>
        <w:rPr>
          <w:color w:val="231F20"/>
        </w:rPr>
        <w:t>Urbanisation</w:t>
      </w:r>
    </w:p>
    <w:p>
      <w:pPr>
        <w:spacing w:after="0"/>
        <w:sectPr>
          <w:type w:val="continuous"/>
          <w:pgSz w:w="11910" w:h="16840"/>
          <w:pgMar w:top="1580" w:bottom="0" w:left="280" w:right="20"/>
        </w:sectPr>
      </w:pPr>
    </w:p>
    <w:p>
      <w:pPr>
        <w:pStyle w:val="BodyText"/>
        <w:rPr>
          <w:sz w:val="18"/>
        </w:rPr>
      </w:pPr>
    </w:p>
    <w:p>
      <w:pPr>
        <w:spacing w:before="141"/>
        <w:ind w:left="0" w:right="0" w:firstLine="0"/>
        <w:jc w:val="right"/>
        <w:rPr>
          <w:sz w:val="16"/>
        </w:rPr>
      </w:pPr>
      <w:r>
        <w:rPr>
          <w:color w:val="404040"/>
          <w:w w:val="95"/>
          <w:sz w:val="16"/>
        </w:rPr>
        <w:t>Pedestrian</w:t>
      </w:r>
    </w:p>
    <w:p>
      <w:pPr>
        <w:pStyle w:val="BodyText"/>
        <w:spacing w:before="2"/>
        <w:rPr>
          <w:sz w:val="16"/>
        </w:rPr>
      </w:pPr>
      <w:r>
        <w:rPr/>
        <w:br w:type="column"/>
      </w:r>
      <w:r>
        <w:rPr>
          <w:sz w:val="16"/>
        </w:rPr>
      </w:r>
    </w:p>
    <w:p>
      <w:pPr>
        <w:spacing w:before="0"/>
        <w:ind w:left="281" w:right="0" w:firstLine="0"/>
        <w:jc w:val="left"/>
        <w:rPr>
          <w:sz w:val="16"/>
        </w:rPr>
      </w:pPr>
      <w:r>
        <w:rPr>
          <w:color w:val="404040"/>
          <w:w w:val="95"/>
          <w:sz w:val="16"/>
        </w:rPr>
        <w:t>Cyclist</w:t>
      </w:r>
    </w:p>
    <w:p>
      <w:pPr>
        <w:spacing w:before="120"/>
        <w:ind w:left="124" w:right="0" w:firstLine="0"/>
        <w:jc w:val="left"/>
        <w:rPr>
          <w:sz w:val="16"/>
        </w:rPr>
      </w:pPr>
      <w:r>
        <w:rPr/>
        <w:br w:type="column"/>
      </w:r>
      <w:r>
        <w:rPr>
          <w:color w:val="404040"/>
          <w:sz w:val="16"/>
        </w:rPr>
        <w:t>ATV Rider</w:t>
      </w:r>
    </w:p>
    <w:p>
      <w:pPr>
        <w:spacing w:after="0"/>
        <w:jc w:val="left"/>
        <w:rPr>
          <w:sz w:val="16"/>
        </w:rPr>
        <w:sectPr>
          <w:type w:val="continuous"/>
          <w:pgSz w:w="11910" w:h="16840"/>
          <w:pgMar w:top="1580" w:bottom="0" w:left="280" w:right="20"/>
          <w:cols w:num="3" w:equalWidth="0">
            <w:col w:w="2068" w:space="40"/>
            <w:col w:w="706" w:space="39"/>
            <w:col w:w="8757"/>
          </w:cols>
        </w:sectPr>
      </w:pPr>
    </w:p>
    <w:p>
      <w:pPr>
        <w:pStyle w:val="BodyText"/>
        <w:rPr>
          <w:sz w:val="20"/>
        </w:rPr>
      </w:pPr>
    </w:p>
    <w:p>
      <w:pPr>
        <w:pStyle w:val="BodyText"/>
        <w:rPr>
          <w:sz w:val="20"/>
        </w:rPr>
      </w:pPr>
    </w:p>
    <w:p>
      <w:pPr>
        <w:pStyle w:val="BodyText"/>
        <w:rPr>
          <w:sz w:val="20"/>
        </w:rPr>
      </w:pPr>
    </w:p>
    <w:p>
      <w:pPr>
        <w:pStyle w:val="BodyText"/>
        <w:spacing w:before="2"/>
        <w:rPr>
          <w:sz w:val="24"/>
        </w:rPr>
      </w:pPr>
    </w:p>
    <w:p>
      <w:pPr>
        <w:spacing w:before="98"/>
        <w:ind w:left="3399" w:right="0" w:firstLine="0"/>
        <w:jc w:val="left"/>
        <w:rPr>
          <w:sz w:val="16"/>
        </w:rPr>
      </w:pPr>
      <w:r>
        <w:rPr/>
        <w:pict>
          <v:group style="position:absolute;margin-left:363.093689pt;margin-top:-55.50882pt;width:149.25pt;height:149.25pt;mso-position-horizontal-relative:page;mso-position-vertical-relative:paragraph;z-index:251731968" coordorigin="7262,-1110" coordsize="2985,2985">
            <v:shape style="position:absolute;left:7835;top:-1098;width:2412;height:2972" coordorigin="7835,-1097" coordsize="2412,2972" path="m8762,-1097l8761,389,7835,1554,7895,1599,7957,1641,8021,1680,8087,1715,8155,1747,8226,1776,8297,1802,8371,1823,8446,1841,8523,1856,8601,1866,8680,1872,8761,1874,8838,1872,8913,1867,8988,1857,9061,1844,9134,1828,9204,1808,9273,1785,9341,1758,9407,1729,9471,1696,9533,1660,9593,1622,9652,1581,9708,1537,9762,1490,9813,1441,9862,1389,9909,1336,9953,1280,9994,1221,10032,1161,10068,1099,10101,1035,10130,969,10157,901,10180,832,10200,762,10216,689,10229,616,10239,541,10244,465,10246,389,10244,312,10239,236,10229,161,10216,88,10200,16,10180,-55,10157,-124,10130,-191,10101,-257,10068,-321,10033,-384,9994,-444,9953,-502,9909,-558,9862,-612,9813,-663,9762,-712,9708,-759,9652,-803,9594,-844,9534,-883,9472,-918,9408,-951,9342,-981,9274,-1007,9205,-1030,9135,-1050,9062,-1067,8989,-1080,8914,-1089,8839,-1095,8762,-1097xe" filled="true" fillcolor="#78942c" stroked="false">
              <v:path arrowok="t"/>
              <v:fill type="solid"/>
            </v:shape>
            <v:shape style="position:absolute;left:7274;top:-1098;width:1486;height:2652" coordorigin="7275,-1097" coordsize="1486,2652" path="m8759,-1097l8683,-1095,8607,-1089,8532,-1080,8459,-1067,8387,-1050,8316,-1030,8247,-1007,8180,-981,8114,-951,8050,-918,7987,-883,7927,-844,7869,-803,7813,-759,7759,-712,7708,-663,7659,-612,7612,-558,7568,-502,7527,-444,7489,-384,7453,-321,7421,-257,7391,-191,7364,-124,7341,-55,7321,16,7305,88,7292,161,7283,236,7277,312,7275,389,7277,472,7284,554,7295,634,7310,713,7329,791,7352,866,7379,940,7410,1012,7444,1082,7482,1150,7523,1215,7568,1279,7616,1339,7666,1397,7720,1452,7776,1505,7835,1554,8761,389,8759,-1097xe" filled="true" fillcolor="#1e384a" stroked="false">
              <v:path arrowok="t"/>
              <v:fill type="solid"/>
            </v:shape>
            <v:shape style="position:absolute;left:7274;top:-1098;width:1486;height:2652" coordorigin="7275,-1097" coordsize="1486,2652" path="m8761,389l8759,-1097,8683,-1095,8607,-1089,8532,-1080,8459,-1067,8387,-1050,8316,-1030,8247,-1007,8180,-981,8114,-951,8050,-918,7987,-883,7927,-844,7869,-803,7813,-759,7759,-712,7708,-663,7659,-612,7612,-558,7568,-502,7527,-444,7489,-384,7453,-321,7421,-257,7391,-191,7364,-124,7341,-55,7321,16,7305,88,7292,161,7283,236,7277,312,7275,389,7277,472,7284,554,7295,634,7310,713,7329,791,7352,866,7379,940,7410,1012,7444,1082,7482,1150,7523,1215,7568,1279,7616,1339,7666,1397,7720,1452,7776,1505,7835,1554,8761,389xe" filled="false" stroked="true" strokeweight="1.31pt" strokecolor="#ffffff">
              <v:path arrowok="t"/>
              <v:stroke dashstyle="solid"/>
            </v:shape>
            <v:shape style="position:absolute;left:9332;top:657;width:317;height:118" type="#_x0000_t75" stroked="false">
              <v:imagedata r:id="rId44" o:title=""/>
            </v:shape>
            <v:shape style="position:absolute;left:7755;top:-116;width:392;height:118" type="#_x0000_t75" stroked="false">
              <v:imagedata r:id="rId45" o:title=""/>
            </v:shape>
            <v:shape style="position:absolute;left:7747;top:-149;width:428;height:187" type="#_x0000_t202" filled="false" stroked="false">
              <v:textbox inset="0,0,0,0">
                <w:txbxContent>
                  <w:p>
                    <w:pPr>
                      <w:spacing w:line="184" w:lineRule="exact" w:before="0"/>
                      <w:ind w:left="0" w:right="0" w:firstLine="0"/>
                      <w:jc w:val="left"/>
                      <w:rPr>
                        <w:sz w:val="16"/>
                      </w:rPr>
                    </w:pPr>
                    <w:r>
                      <w:rPr>
                        <w:color w:val="FFFFFF"/>
                        <w:sz w:val="16"/>
                      </w:rPr>
                      <w:t>Urban</w:t>
                    </w:r>
                  </w:p>
                </w:txbxContent>
              </v:textbox>
              <w10:wrap type="none"/>
            </v:shape>
            <v:shape style="position:absolute;left:9321;top:624;width:357;height:187" type="#_x0000_t202" filled="false" stroked="false">
              <v:textbox inset="0,0,0,0">
                <w:txbxContent>
                  <w:p>
                    <w:pPr>
                      <w:spacing w:line="184" w:lineRule="exact" w:before="0"/>
                      <w:ind w:left="0" w:right="0" w:firstLine="0"/>
                      <w:jc w:val="left"/>
                      <w:rPr>
                        <w:sz w:val="16"/>
                      </w:rPr>
                    </w:pPr>
                    <w:r>
                      <w:rPr>
                        <w:color w:val="FFFFFF"/>
                        <w:sz w:val="16"/>
                      </w:rPr>
                      <w:t>Rural</w:t>
                    </w:r>
                  </w:p>
                </w:txbxContent>
              </v:textbox>
              <w10:wrap type="none"/>
            </v:shape>
            <w10:wrap type="none"/>
          </v:group>
        </w:pict>
      </w:r>
      <w:r>
        <w:rPr>
          <w:color w:val="FFFFFF"/>
          <w:sz w:val="16"/>
        </w:rPr>
        <w:t>Driver</w:t>
      </w:r>
    </w:p>
    <w:p>
      <w:pPr>
        <w:spacing w:before="60"/>
        <w:ind w:left="1525" w:right="0" w:firstLine="0"/>
        <w:jc w:val="left"/>
        <w:rPr>
          <w:sz w:val="16"/>
        </w:rPr>
      </w:pPr>
      <w:r>
        <w:rPr>
          <w:color w:val="FFFFFF"/>
          <w:sz w:val="16"/>
        </w:rPr>
        <w:t>Motorcyclist</w:t>
      </w:r>
    </w:p>
    <w:p>
      <w:pPr>
        <w:pStyle w:val="BodyText"/>
        <w:rPr>
          <w:sz w:val="20"/>
        </w:rPr>
      </w:pPr>
    </w:p>
    <w:p>
      <w:pPr>
        <w:pStyle w:val="BodyText"/>
        <w:rPr>
          <w:sz w:val="20"/>
        </w:rPr>
      </w:pPr>
    </w:p>
    <w:p>
      <w:pPr>
        <w:pStyle w:val="BodyText"/>
        <w:spacing w:before="8"/>
        <w:rPr>
          <w:sz w:val="20"/>
        </w:rPr>
      </w:pPr>
    </w:p>
    <w:p>
      <w:pPr>
        <w:spacing w:after="0"/>
        <w:rPr>
          <w:sz w:val="20"/>
        </w:rPr>
        <w:sectPr>
          <w:type w:val="continuous"/>
          <w:pgSz w:w="11910" w:h="16840"/>
          <w:pgMar w:top="1580" w:bottom="0" w:left="280" w:right="20"/>
        </w:sectPr>
      </w:pPr>
    </w:p>
    <w:p>
      <w:pPr>
        <w:spacing w:before="97"/>
        <w:ind w:left="0" w:right="0" w:firstLine="0"/>
        <w:jc w:val="right"/>
        <w:rPr>
          <w:sz w:val="16"/>
        </w:rPr>
      </w:pPr>
      <w:r>
        <w:rPr>
          <w:color w:val="FFFFFF"/>
          <w:w w:val="95"/>
          <w:sz w:val="16"/>
        </w:rPr>
        <w:t>Passenger</w:t>
      </w:r>
    </w:p>
    <w:p>
      <w:pPr>
        <w:pStyle w:val="BodyText"/>
        <w:spacing w:before="7"/>
        <w:rPr>
          <w:sz w:val="26"/>
        </w:rPr>
      </w:pPr>
      <w:r>
        <w:rPr/>
        <w:br w:type="column"/>
      </w:r>
      <w:r>
        <w:rPr>
          <w:sz w:val="26"/>
        </w:rPr>
      </w:r>
    </w:p>
    <w:p>
      <w:pPr>
        <w:spacing w:before="0"/>
        <w:ind w:left="909" w:right="0" w:firstLine="0"/>
        <w:jc w:val="left"/>
        <w:rPr>
          <w:sz w:val="18"/>
        </w:rPr>
      </w:pPr>
      <w:r>
        <w:rPr>
          <w:color w:val="231F20"/>
          <w:sz w:val="18"/>
        </w:rPr>
        <w:t>Vehicle occupant</w:t>
      </w:r>
    </w:p>
    <w:p>
      <w:pPr>
        <w:spacing w:after="0"/>
        <w:jc w:val="left"/>
        <w:rPr>
          <w:sz w:val="18"/>
        </w:rPr>
        <w:sectPr>
          <w:type w:val="continuous"/>
          <w:pgSz w:w="11910" w:h="16840"/>
          <w:pgMar w:top="1580" w:bottom="0" w:left="280" w:right="20"/>
          <w:cols w:num="2" w:equalWidth="0">
            <w:col w:w="3114" w:space="40"/>
            <w:col w:w="8456"/>
          </w:cols>
        </w:sectPr>
      </w:pPr>
    </w:p>
    <w:p>
      <w:pPr>
        <w:pStyle w:val="BodyText"/>
        <w:rPr>
          <w:sz w:val="20"/>
        </w:rPr>
      </w:pPr>
    </w:p>
    <w:p>
      <w:pPr>
        <w:pStyle w:val="BodyText"/>
        <w:rPr>
          <w:sz w:val="20"/>
        </w:rPr>
      </w:pPr>
    </w:p>
    <w:p>
      <w:pPr>
        <w:pStyle w:val="BodyText"/>
        <w:spacing w:before="11"/>
        <w:rPr>
          <w:sz w:val="24"/>
        </w:rPr>
      </w:pPr>
    </w:p>
    <w:p>
      <w:pPr>
        <w:pStyle w:val="Heading6"/>
        <w:tabs>
          <w:tab w:pos="5404" w:val="left" w:leader="none"/>
        </w:tabs>
        <w:ind w:right="47"/>
      </w:pPr>
      <w:r>
        <w:rPr/>
        <w:pict>
          <v:group style="position:absolute;margin-left:303.307007pt;margin-top:26.541389pt;width:264.25pt;height:14.2pt;mso-position-horizontal-relative:page;mso-position-vertical-relative:paragraph;z-index:-251619328;mso-wrap-distance-left:0;mso-wrap-distance-right:0" coordorigin="6066,531" coordsize="5285,284">
            <v:line style="position:absolute" from="6461,616" to="11351,616" stroked="true" strokeweight=".381pt" strokecolor="#d9d9d9">
              <v:stroke dashstyle="solid"/>
            </v:line>
            <v:rect style="position:absolute;left:6066;top:530;width:375;height:284" filled="true" fillcolor="#ffffff" stroked="false">
              <v:fill type="solid"/>
            </v:rect>
            <v:shape style="position:absolute;left:6066;top:573;width:322;height:205" type="#_x0000_t202" filled="false" stroked="false">
              <v:textbox inset="0,0,0,0">
                <w:txbxContent>
                  <w:p>
                    <w:pPr>
                      <w:spacing w:line="203" w:lineRule="exact" w:before="0"/>
                      <w:ind w:left="0" w:right="0" w:firstLine="0"/>
                      <w:jc w:val="left"/>
                      <w:rPr>
                        <w:sz w:val="18"/>
                      </w:rPr>
                    </w:pPr>
                    <w:r>
                      <w:rPr>
                        <w:color w:val="231F20"/>
                        <w:sz w:val="18"/>
                      </w:rPr>
                      <w:t>75%</w:t>
                    </w:r>
                  </w:p>
                </w:txbxContent>
              </v:textbox>
              <w10:wrap type="none"/>
            </v:shape>
            <w10:wrap type="topAndBottom"/>
          </v:group>
        </w:pict>
      </w:r>
      <w:r>
        <w:rPr/>
        <w:pict>
          <v:group style="position:absolute;margin-left:303.307007pt;margin-top:47.298389pt;width:264.25pt;height:139.050pt;mso-position-horizontal-relative:page;mso-position-vertical-relative:paragraph;z-index:-251613184;mso-wrap-distance-left:0;mso-wrap-distance-right:0" coordorigin="6066,946" coordsize="5285,2781">
            <v:line style="position:absolute" from="10478,2539" to="11351,2539" stroked="true" strokeweight=".381pt" strokecolor="#d9d9d9">
              <v:stroke dashstyle="solid"/>
            </v:line>
            <v:line style="position:absolute" from="8033,2539" to="9779,2539" stroked="true" strokeweight=".381pt" strokecolor="#d9d9d9">
              <v:stroke dashstyle="solid"/>
            </v:line>
            <v:line style="position:absolute" from="6461,1577" to="9779,1577" stroked="true" strokeweight=".381pt" strokecolor="#d9d9d9">
              <v:stroke dashstyle="solid"/>
            </v:line>
            <v:rect style="position:absolute;left:9779;top:1557;width:350;height:1943" filled="true" fillcolor="#78942c" stroked="false">
              <v:fill type="solid"/>
            </v:rect>
            <v:line style="position:absolute" from="6461,2539" to="7335,2539" stroked="true" strokeweight=".381pt" strokecolor="#d9d9d9">
              <v:stroke dashstyle="solid"/>
            </v:line>
            <v:rect style="position:absolute;left:7335;top:1596;width:349;height:1903" filled="true" fillcolor="#78942c" stroked="false">
              <v:fill type="solid"/>
            </v:rect>
            <v:line style="position:absolute" from="10478,1577" to="11351,1577" stroked="true" strokeweight=".381pt" strokecolor="#d9d9d9">
              <v:stroke dashstyle="solid"/>
            </v:line>
            <v:rect style="position:absolute;left:10128;top:945;width:350;height:2554" filled="true" fillcolor="#1e384a" stroked="false">
              <v:fill type="solid"/>
            </v:rect>
            <v:rect style="position:absolute;left:7683;top:2207;width:350;height:1292" filled="true" fillcolor="#1e384a" stroked="false">
              <v:fill type="solid"/>
            </v:rect>
            <v:line style="position:absolute" from="6461,3499" to="11351,3499" stroked="true" strokeweight=".381pt" strokecolor="#d9d9d9">
              <v:stroke dashstyle="solid"/>
            </v:line>
            <v:rect style="position:absolute;left:6066;top:1426;width:375;height:284" filled="true" fillcolor="#ffffff" stroked="false">
              <v:fill type="solid"/>
            </v:rect>
            <v:rect style="position:absolute;left:6066;top:2382;width:375;height:284" filled="true" fillcolor="#ffffff" stroked="false">
              <v:fill type="solid"/>
            </v:rect>
            <v:rect style="position:absolute;left:6066;top:3363;width:375;height:284" filled="true" fillcolor="#ffffff" stroked="false">
              <v:fill type="solid"/>
            </v:rect>
            <v:rect style="position:absolute;left:7324;top:3529;width:732;height:184" filled="true" fillcolor="#ffffff" stroked="false">
              <v:fill type="solid"/>
            </v:rect>
            <v:rect style="position:absolute;left:9769;top:3529;width:732;height:184" filled="true" fillcolor="#ffffff" stroked="false">
              <v:fill type="solid"/>
            </v:rect>
            <v:shape style="position:absolute;left:6066;top:1468;width:333;height:205" type="#_x0000_t202" filled="false" stroked="false">
              <v:textbox inset="0,0,0,0">
                <w:txbxContent>
                  <w:p>
                    <w:pPr>
                      <w:spacing w:line="203" w:lineRule="exact" w:before="0"/>
                      <w:ind w:left="0" w:right="0" w:firstLine="0"/>
                      <w:jc w:val="left"/>
                      <w:rPr>
                        <w:sz w:val="18"/>
                      </w:rPr>
                    </w:pPr>
                    <w:r>
                      <w:rPr>
                        <w:color w:val="231F20"/>
                        <w:sz w:val="18"/>
                      </w:rPr>
                      <w:t>50%</w:t>
                    </w:r>
                  </w:p>
                </w:txbxContent>
              </v:textbox>
              <w10:wrap type="none"/>
            </v:shape>
            <v:shape style="position:absolute;left:6066;top:2424;width:326;height:205" type="#_x0000_t202" filled="false" stroked="false">
              <v:textbox inset="0,0,0,0">
                <w:txbxContent>
                  <w:p>
                    <w:pPr>
                      <w:spacing w:line="203" w:lineRule="exact" w:before="0"/>
                      <w:ind w:left="0" w:right="0" w:firstLine="0"/>
                      <w:jc w:val="left"/>
                      <w:rPr>
                        <w:sz w:val="18"/>
                      </w:rPr>
                    </w:pPr>
                    <w:r>
                      <w:rPr>
                        <w:color w:val="231F20"/>
                        <w:sz w:val="18"/>
                      </w:rPr>
                      <w:t>25%</w:t>
                    </w:r>
                  </w:p>
                </w:txbxContent>
              </v:textbox>
              <w10:wrap type="none"/>
            </v:shape>
            <v:shape style="position:absolute;left:6066;top:3405;width:247;height:205" type="#_x0000_t202" filled="false" stroked="false">
              <v:textbox inset="0,0,0,0">
                <w:txbxContent>
                  <w:p>
                    <w:pPr>
                      <w:spacing w:line="203" w:lineRule="exact" w:before="0"/>
                      <w:ind w:left="0" w:right="0" w:firstLine="0"/>
                      <w:jc w:val="left"/>
                      <w:rPr>
                        <w:sz w:val="18"/>
                      </w:rPr>
                    </w:pPr>
                    <w:r>
                      <w:rPr>
                        <w:color w:val="231F20"/>
                        <w:sz w:val="18"/>
                      </w:rPr>
                      <w:t>0%</w:t>
                    </w:r>
                  </w:p>
                </w:txbxContent>
              </v:textbox>
              <w10:wrap type="none"/>
            </v:shape>
            <v:shape style="position:absolute;left:7432;top:3521;width:536;height:205" type="#_x0000_t202" filled="false" stroked="false">
              <v:textbox inset="0,0,0,0">
                <w:txbxContent>
                  <w:p>
                    <w:pPr>
                      <w:spacing w:line="203" w:lineRule="exact" w:before="0"/>
                      <w:ind w:left="0" w:right="0" w:firstLine="0"/>
                      <w:jc w:val="left"/>
                      <w:rPr>
                        <w:sz w:val="18"/>
                      </w:rPr>
                    </w:pPr>
                    <w:r>
                      <w:rPr>
                        <w:color w:val="231F20"/>
                        <w:sz w:val="18"/>
                      </w:rPr>
                      <w:t>Female</w:t>
                    </w:r>
                  </w:p>
                </w:txbxContent>
              </v:textbox>
              <w10:wrap type="none"/>
            </v:shape>
            <v:shape style="position:absolute;left:9961;top:3521;width:370;height:205" type="#_x0000_t202" filled="false" stroked="false">
              <v:textbox inset="0,0,0,0">
                <w:txbxContent>
                  <w:p>
                    <w:pPr>
                      <w:spacing w:line="203" w:lineRule="exact" w:before="0"/>
                      <w:ind w:left="0" w:right="0" w:firstLine="0"/>
                      <w:jc w:val="left"/>
                      <w:rPr>
                        <w:sz w:val="18"/>
                      </w:rPr>
                    </w:pPr>
                    <w:r>
                      <w:rPr>
                        <w:color w:val="231F20"/>
                        <w:sz w:val="18"/>
                      </w:rPr>
                      <w:t>Male</w:t>
                    </w:r>
                  </w:p>
                </w:txbxContent>
              </v:textbox>
              <w10:wrap type="none"/>
            </v:shape>
            <w10:wrap type="topAndBottom"/>
          </v:group>
        </w:pict>
      </w:r>
      <w:r>
        <w:rPr/>
        <w:pict>
          <v:shape style="position:absolute;margin-left:306.747498pt;margin-top:26.913923pt;width:10.8pt;height:7.3pt;mso-position-horizontal-relative:page;mso-position-vertical-relative:paragraph;z-index:-253961216" type="#_x0000_t202" filled="false" stroked="false">
            <v:textbox inset="0,0,0,0">
              <w:txbxContent>
                <w:p>
                  <w:pPr>
                    <w:spacing w:before="2"/>
                    <w:ind w:left="0" w:right="0" w:firstLine="0"/>
                    <w:jc w:val="left"/>
                    <w:rPr>
                      <w:sz w:val="12"/>
                    </w:rPr>
                  </w:pPr>
                  <w:r>
                    <w:rPr>
                      <w:color w:val="585858"/>
                      <w:w w:val="105"/>
                      <w:sz w:val="12"/>
                    </w:rPr>
                    <w:t>75%</w:t>
                  </w:r>
                </w:p>
              </w:txbxContent>
            </v:textbox>
            <w10:wrap type="none"/>
          </v:shape>
        </w:pict>
      </w:r>
      <w:r>
        <w:rPr/>
        <w:pict>
          <v:shape style="position:absolute;margin-left:26.134001pt;margin-top:39.664017pt;width:10.8pt;height:7.3pt;mso-position-horizontal-relative:page;mso-position-vertical-relative:paragraph;z-index:-253960192" type="#_x0000_t202" filled="false" stroked="false">
            <v:textbox inset="0,0,0,0">
              <w:txbxContent>
                <w:p>
                  <w:pPr>
                    <w:spacing w:before="2"/>
                    <w:ind w:left="0" w:right="0" w:firstLine="0"/>
                    <w:jc w:val="left"/>
                    <w:rPr>
                      <w:sz w:val="12"/>
                    </w:rPr>
                  </w:pPr>
                  <w:r>
                    <w:rPr>
                      <w:color w:val="585858"/>
                      <w:w w:val="105"/>
                      <w:sz w:val="12"/>
                    </w:rPr>
                    <w:t>35%</w:t>
                  </w:r>
                </w:p>
              </w:txbxContent>
            </v:textbox>
            <w10:wrap type="none"/>
          </v:shape>
        </w:pict>
      </w:r>
      <w:r>
        <w:rPr/>
        <w:pict>
          <v:shape style="position:absolute;margin-left:26.134001pt;margin-top:58.82346pt;width:10.8pt;height:7.3pt;mso-position-horizontal-relative:page;mso-position-vertical-relative:paragraph;z-index:-253959168" type="#_x0000_t202" filled="false" stroked="false">
            <v:textbox inset="0,0,0,0">
              <w:txbxContent>
                <w:p>
                  <w:pPr>
                    <w:spacing w:before="2"/>
                    <w:ind w:left="0" w:right="0" w:firstLine="0"/>
                    <w:jc w:val="left"/>
                    <w:rPr>
                      <w:sz w:val="12"/>
                    </w:rPr>
                  </w:pPr>
                  <w:r>
                    <w:rPr>
                      <w:color w:val="585858"/>
                      <w:w w:val="105"/>
                      <w:sz w:val="12"/>
                    </w:rPr>
                    <w:t>30%</w:t>
                  </w:r>
                </w:p>
              </w:txbxContent>
            </v:textbox>
            <w10:wrap type="none"/>
          </v:shape>
        </w:pict>
      </w:r>
      <w:r>
        <w:rPr/>
        <w:pict>
          <v:shape style="position:absolute;margin-left:26.134001pt;margin-top:77.982903pt;width:10.8pt;height:7.3pt;mso-position-horizontal-relative:page;mso-position-vertical-relative:paragraph;z-index:-253958144" type="#_x0000_t202" filled="false" stroked="false">
            <v:textbox inset="0,0,0,0">
              <w:txbxContent>
                <w:p>
                  <w:pPr>
                    <w:spacing w:before="2"/>
                    <w:ind w:left="0" w:right="0" w:firstLine="0"/>
                    <w:jc w:val="left"/>
                    <w:rPr>
                      <w:sz w:val="12"/>
                    </w:rPr>
                  </w:pPr>
                  <w:r>
                    <w:rPr>
                      <w:color w:val="585858"/>
                      <w:w w:val="105"/>
                      <w:sz w:val="12"/>
                    </w:rPr>
                    <w:t>25%</w:t>
                  </w:r>
                </w:p>
              </w:txbxContent>
            </v:textbox>
            <w10:wrap type="none"/>
          </v:shape>
        </w:pict>
      </w:r>
      <w:r>
        <w:rPr/>
        <w:pict>
          <v:shape style="position:absolute;margin-left:26.134001pt;margin-top:97.142342pt;width:10.8pt;height:7.3pt;mso-position-horizontal-relative:page;mso-position-vertical-relative:paragraph;z-index:-253957120" type="#_x0000_t202" filled="false" stroked="false">
            <v:textbox inset="0,0,0,0">
              <w:txbxContent>
                <w:p>
                  <w:pPr>
                    <w:spacing w:before="2"/>
                    <w:ind w:left="0" w:right="0" w:firstLine="0"/>
                    <w:jc w:val="left"/>
                    <w:rPr>
                      <w:sz w:val="12"/>
                    </w:rPr>
                  </w:pPr>
                  <w:r>
                    <w:rPr>
                      <w:color w:val="585858"/>
                      <w:w w:val="105"/>
                      <w:sz w:val="12"/>
                    </w:rPr>
                    <w:t>20%</w:t>
                  </w:r>
                </w:p>
              </w:txbxContent>
            </v:textbox>
            <w10:wrap type="none"/>
          </v:shape>
        </w:pict>
      </w:r>
      <w:r>
        <w:rPr/>
        <w:pict>
          <v:shape style="position:absolute;margin-left:306.747498pt;margin-top:74.989182pt;width:10.8pt;height:7.3pt;mso-position-horizontal-relative:page;mso-position-vertical-relative:paragraph;z-index:-253952000" type="#_x0000_t202" filled="false" stroked="false">
            <v:textbox inset="0,0,0,0">
              <w:txbxContent>
                <w:p>
                  <w:pPr>
                    <w:spacing w:before="2"/>
                    <w:ind w:left="0" w:right="0" w:firstLine="0"/>
                    <w:jc w:val="left"/>
                    <w:rPr>
                      <w:sz w:val="12"/>
                    </w:rPr>
                  </w:pPr>
                  <w:r>
                    <w:rPr>
                      <w:color w:val="585858"/>
                      <w:w w:val="105"/>
                      <w:sz w:val="12"/>
                    </w:rPr>
                    <w:t>50%</w:t>
                  </w:r>
                </w:p>
              </w:txbxContent>
            </v:textbox>
            <w10:wrap type="none"/>
          </v:shape>
        </w:pict>
      </w:r>
      <w:r>
        <w:rPr>
          <w:color w:val="231F20"/>
        </w:rPr>
        <w:t>Age</w:t>
        <w:tab/>
        <w:t>Gender</w:t>
      </w:r>
    </w:p>
    <w:p>
      <w:pPr>
        <w:pStyle w:val="BodyText"/>
        <w:spacing w:before="5"/>
        <w:rPr>
          <w:sz w:val="5"/>
        </w:rPr>
      </w:pPr>
    </w:p>
    <w:p>
      <w:pPr>
        <w:spacing w:after="0"/>
        <w:rPr>
          <w:sz w:val="5"/>
        </w:rPr>
        <w:sectPr>
          <w:type w:val="continuous"/>
          <w:pgSz w:w="11910" w:h="16840"/>
          <w:pgMar w:top="1580" w:bottom="0" w:left="280" w:right="20"/>
        </w:sectPr>
      </w:pPr>
    </w:p>
    <w:p>
      <w:pPr>
        <w:spacing w:before="85"/>
        <w:ind w:left="0" w:right="0" w:firstLine="0"/>
        <w:jc w:val="right"/>
        <w:rPr>
          <w:sz w:val="18"/>
        </w:rPr>
      </w:pPr>
      <w:r>
        <w:rPr/>
        <w:pict>
          <v:rect style="position:absolute;margin-left:436.535004pt;margin-top:787.843994pt;width:11.339pt;height:11.338pt;mso-position-horizontal-relative:page;mso-position-vertical-relative:page;z-index:251742208" filled="true" fillcolor="#1e384b" stroked="false">
            <v:fill type="solid"/>
            <w10:wrap type="none"/>
          </v:rect>
        </w:pict>
      </w:r>
      <w:r>
        <w:rPr>
          <w:color w:val="231F20"/>
          <w:w w:val="95"/>
          <w:sz w:val="18"/>
        </w:rPr>
        <w:t>Population</w:t>
      </w:r>
    </w:p>
    <w:p>
      <w:pPr>
        <w:pStyle w:val="BodyText"/>
        <w:spacing w:before="10"/>
        <w:rPr>
          <w:sz w:val="20"/>
        </w:rPr>
      </w:pPr>
    </w:p>
    <w:p>
      <w:pPr>
        <w:pStyle w:val="BodyText"/>
        <w:ind w:right="2241"/>
        <w:jc w:val="right"/>
      </w:pPr>
      <w:r>
        <w:rPr/>
        <w:pict>
          <v:shape style="position:absolute;margin-left:26.134001pt;margin-top:-98.271919pt;width:10.8pt;height:7.3pt;mso-position-horizontal-relative:page;mso-position-vertical-relative:paragraph;z-index:-253956096" type="#_x0000_t202" filled="false" stroked="false">
            <v:textbox inset="0,0,0,0">
              <w:txbxContent>
                <w:p>
                  <w:pPr>
                    <w:spacing w:before="2"/>
                    <w:ind w:left="0" w:right="0" w:firstLine="0"/>
                    <w:jc w:val="left"/>
                    <w:rPr>
                      <w:sz w:val="12"/>
                    </w:rPr>
                  </w:pPr>
                  <w:r>
                    <w:rPr>
                      <w:color w:val="585858"/>
                      <w:w w:val="105"/>
                      <w:sz w:val="12"/>
                    </w:rPr>
                    <w:t>15%</w:t>
                  </w:r>
                </w:p>
              </w:txbxContent>
            </v:textbox>
            <w10:wrap type="none"/>
          </v:shape>
        </w:pict>
      </w:r>
      <w:r>
        <w:rPr/>
        <w:pict>
          <v:shape style="position:absolute;margin-left:26.134001pt;margin-top:-79.112473pt;width:10.8pt;height:7.3pt;mso-position-horizontal-relative:page;mso-position-vertical-relative:paragraph;z-index:-253955072" type="#_x0000_t202" filled="false" stroked="false">
            <v:textbox inset="0,0,0,0">
              <w:txbxContent>
                <w:p>
                  <w:pPr>
                    <w:spacing w:before="2"/>
                    <w:ind w:left="0" w:right="0" w:firstLine="0"/>
                    <w:jc w:val="left"/>
                    <w:rPr>
                      <w:sz w:val="12"/>
                    </w:rPr>
                  </w:pPr>
                  <w:r>
                    <w:rPr>
                      <w:color w:val="585858"/>
                      <w:w w:val="105"/>
                      <w:sz w:val="12"/>
                    </w:rPr>
                    <w:t>10%</w:t>
                  </w:r>
                </w:p>
              </w:txbxContent>
            </v:textbox>
            <w10:wrap type="none"/>
          </v:shape>
        </w:pict>
      </w:r>
      <w:r>
        <w:rPr/>
        <w:pict>
          <v:shape style="position:absolute;margin-left:29.310301pt;margin-top:-59.953033pt;width:7.65pt;height:7.3pt;mso-position-horizontal-relative:page;mso-position-vertical-relative:paragraph;z-index:-253954048" type="#_x0000_t202" filled="false" stroked="false">
            <v:textbox inset="0,0,0,0">
              <w:txbxContent>
                <w:p>
                  <w:pPr>
                    <w:spacing w:before="2"/>
                    <w:ind w:left="0" w:right="0" w:firstLine="0"/>
                    <w:jc w:val="left"/>
                    <w:rPr>
                      <w:sz w:val="12"/>
                    </w:rPr>
                  </w:pPr>
                  <w:r>
                    <w:rPr>
                      <w:color w:val="585858"/>
                      <w:w w:val="105"/>
                      <w:sz w:val="12"/>
                    </w:rPr>
                    <w:t>5%</w:t>
                  </w:r>
                </w:p>
              </w:txbxContent>
            </v:textbox>
            <w10:wrap type="none"/>
          </v:shape>
        </w:pict>
      </w:r>
      <w:r>
        <w:rPr/>
        <w:pict>
          <v:shape style="position:absolute;margin-left:29.310301pt;margin-top:-40.793591pt;width:7.65pt;height:7.3pt;mso-position-horizontal-relative:page;mso-position-vertical-relative:paragraph;z-index:-253953024" type="#_x0000_t202" filled="false" stroked="false">
            <v:textbox inset="0,0,0,0">
              <w:txbxContent>
                <w:p>
                  <w:pPr>
                    <w:spacing w:before="2"/>
                    <w:ind w:left="0" w:right="0" w:firstLine="0"/>
                    <w:jc w:val="left"/>
                    <w:rPr>
                      <w:sz w:val="12"/>
                    </w:rPr>
                  </w:pPr>
                  <w:r>
                    <w:rPr>
                      <w:color w:val="585858"/>
                      <w:w w:val="105"/>
                      <w:sz w:val="12"/>
                    </w:rPr>
                    <w:t>0%</w:t>
                  </w:r>
                </w:p>
              </w:txbxContent>
            </v:textbox>
            <w10:wrap type="none"/>
          </v:shape>
        </w:pict>
      </w:r>
      <w:r>
        <w:rPr/>
        <w:pict>
          <v:shape style="position:absolute;margin-left:306.747498pt;margin-top:-91.509254pt;width:10.8pt;height:7.3pt;mso-position-horizontal-relative:page;mso-position-vertical-relative:paragraph;z-index:-253950976" type="#_x0000_t202" filled="false" stroked="false">
            <v:textbox inset="0,0,0,0">
              <w:txbxContent>
                <w:p>
                  <w:pPr>
                    <w:spacing w:before="2"/>
                    <w:ind w:left="0" w:right="0" w:firstLine="0"/>
                    <w:jc w:val="left"/>
                    <w:rPr>
                      <w:sz w:val="12"/>
                    </w:rPr>
                  </w:pPr>
                  <w:r>
                    <w:rPr>
                      <w:color w:val="585858"/>
                      <w:w w:val="105"/>
                      <w:sz w:val="12"/>
                    </w:rPr>
                    <w:t>25%</w:t>
                  </w:r>
                </w:p>
              </w:txbxContent>
            </v:textbox>
            <w10:wrap type="none"/>
          </v:shape>
        </w:pict>
      </w:r>
      <w:r>
        <w:rPr/>
        <w:pict>
          <v:shape style="position:absolute;margin-left:309.923309pt;margin-top:-43.433994pt;width:7.65pt;height:7.3pt;mso-position-horizontal-relative:page;mso-position-vertical-relative:paragraph;z-index:-253949952" type="#_x0000_t202" filled="false" stroked="false">
            <v:textbox inset="0,0,0,0">
              <w:txbxContent>
                <w:p>
                  <w:pPr>
                    <w:spacing w:before="2"/>
                    <w:ind w:left="0" w:right="0" w:firstLine="0"/>
                    <w:jc w:val="left"/>
                    <w:rPr>
                      <w:sz w:val="12"/>
                    </w:rPr>
                  </w:pPr>
                  <w:r>
                    <w:rPr>
                      <w:color w:val="585858"/>
                      <w:w w:val="105"/>
                      <w:sz w:val="12"/>
                    </w:rPr>
                    <w:t>0%</w:t>
                  </w:r>
                </w:p>
              </w:txbxContent>
            </v:textbox>
            <w10:wrap type="none"/>
          </v:shape>
        </w:pict>
      </w:r>
      <w:r>
        <w:rPr/>
        <w:pict>
          <v:shape style="position:absolute;margin-left:375.357483pt;margin-top:-35.754910pt;width:17.6pt;height:7.3pt;mso-position-horizontal-relative:page;mso-position-vertical-relative:paragraph;z-index:-253948928" type="#_x0000_t202" filled="false" stroked="false">
            <v:textbox inset="0,0,0,0">
              <w:txbxContent>
                <w:p>
                  <w:pPr>
                    <w:spacing w:before="2"/>
                    <w:ind w:left="0" w:right="0" w:firstLine="0"/>
                    <w:jc w:val="left"/>
                    <w:rPr>
                      <w:sz w:val="12"/>
                    </w:rPr>
                  </w:pPr>
                  <w:r>
                    <w:rPr>
                      <w:color w:val="585858"/>
                      <w:sz w:val="12"/>
                    </w:rPr>
                    <w:t>Female</w:t>
                  </w:r>
                </w:p>
              </w:txbxContent>
            </v:textbox>
            <w10:wrap type="none"/>
          </v:shape>
        </w:pict>
      </w:r>
      <w:r>
        <w:rPr/>
        <w:pict>
          <v:shape style="position:absolute;margin-left:54.8834pt;margin-top:-33.11739pt;width:24.1pt;height:7.3pt;mso-position-horizontal-relative:page;mso-position-vertical-relative:paragraph;z-index:-253947904" type="#_x0000_t202" filled="false" stroked="false">
            <v:textbox inset="0,0,0,0">
              <w:txbxContent>
                <w:p>
                  <w:pPr>
                    <w:spacing w:before="2"/>
                    <w:ind w:left="0" w:right="0" w:firstLine="0"/>
                    <w:jc w:val="left"/>
                    <w:rPr>
                      <w:sz w:val="12"/>
                    </w:rPr>
                  </w:pPr>
                  <w:r>
                    <w:rPr>
                      <w:color w:val="585858"/>
                      <w:w w:val="105"/>
                      <w:sz w:val="12"/>
                    </w:rPr>
                    <w:t>Under </w:t>
                  </w:r>
                  <w:r>
                    <w:rPr>
                      <w:color w:val="585858"/>
                      <w:spacing w:val="-10"/>
                      <w:w w:val="105"/>
                      <w:sz w:val="12"/>
                    </w:rPr>
                    <w:t>16</w:t>
                  </w:r>
                </w:p>
              </w:txbxContent>
            </v:textbox>
            <w10:wrap type="none"/>
          </v:shape>
        </w:pict>
      </w:r>
      <w:r>
        <w:rPr/>
        <w:pict>
          <v:shape style="position:absolute;margin-left:108.47393pt;margin-top:-33.11739pt;width:14.7pt;height:7.3pt;mso-position-horizontal-relative:page;mso-position-vertical-relative:paragraph;z-index:-253946880" type="#_x0000_t202" filled="false" stroked="false">
            <v:textbox inset="0,0,0,0">
              <w:txbxContent>
                <w:p>
                  <w:pPr>
                    <w:spacing w:before="2"/>
                    <w:ind w:left="0" w:right="0" w:firstLine="0"/>
                    <w:jc w:val="left"/>
                    <w:rPr>
                      <w:sz w:val="12"/>
                    </w:rPr>
                  </w:pPr>
                  <w:r>
                    <w:rPr>
                      <w:color w:val="585858"/>
                      <w:w w:val="105"/>
                      <w:sz w:val="12"/>
                    </w:rPr>
                    <w:t>16-25</w:t>
                  </w:r>
                </w:p>
              </w:txbxContent>
            </v:textbox>
            <w10:wrap type="none"/>
          </v:shape>
        </w:pict>
      </w:r>
      <w:r>
        <w:rPr/>
        <w:pict>
          <v:shape style="position:absolute;margin-left:157.376251pt;margin-top:-33.11739pt;width:14.7pt;height:7.3pt;mso-position-horizontal-relative:page;mso-position-vertical-relative:paragraph;z-index:-253945856" type="#_x0000_t202" filled="false" stroked="false">
            <v:textbox inset="0,0,0,0">
              <w:txbxContent>
                <w:p>
                  <w:pPr>
                    <w:spacing w:before="2"/>
                    <w:ind w:left="0" w:right="0" w:firstLine="0"/>
                    <w:jc w:val="left"/>
                    <w:rPr>
                      <w:sz w:val="12"/>
                    </w:rPr>
                  </w:pPr>
                  <w:r>
                    <w:rPr>
                      <w:color w:val="585858"/>
                      <w:w w:val="105"/>
                      <w:sz w:val="12"/>
                    </w:rPr>
                    <w:t>26-49</w:t>
                  </w:r>
                </w:p>
              </w:txbxContent>
            </v:textbox>
            <w10:wrap type="none"/>
          </v:shape>
        </w:pict>
      </w:r>
      <w:r>
        <w:rPr/>
        <w:pict>
          <v:shape style="position:absolute;margin-left:206.278564pt;margin-top:-33.11739pt;width:14.7pt;height:7.3pt;mso-position-horizontal-relative:page;mso-position-vertical-relative:paragraph;z-index:-253944832" type="#_x0000_t202" filled="false" stroked="false">
            <v:textbox inset="0,0,0,0">
              <w:txbxContent>
                <w:p>
                  <w:pPr>
                    <w:spacing w:before="2"/>
                    <w:ind w:left="0" w:right="0" w:firstLine="0"/>
                    <w:jc w:val="left"/>
                    <w:rPr>
                      <w:sz w:val="12"/>
                    </w:rPr>
                  </w:pPr>
                  <w:r>
                    <w:rPr>
                      <w:color w:val="585858"/>
                      <w:w w:val="105"/>
                      <w:sz w:val="12"/>
                    </w:rPr>
                    <w:t>50-64</w:t>
                  </w:r>
                </w:p>
              </w:txbxContent>
            </v:textbox>
            <w10:wrap type="none"/>
          </v:shape>
        </w:pict>
      </w:r>
      <w:r>
        <w:rPr/>
        <w:pict>
          <v:shape style="position:absolute;margin-left:257.258179pt;margin-top:-33.11739pt;width:10.55pt;height:7.3pt;mso-position-horizontal-relative:page;mso-position-vertical-relative:paragraph;z-index:-253943808" type="#_x0000_t202" filled="false" stroked="false">
            <v:textbox inset="0,0,0,0">
              <w:txbxContent>
                <w:p>
                  <w:pPr>
                    <w:spacing w:before="2"/>
                    <w:ind w:left="0" w:right="0" w:firstLine="0"/>
                    <w:jc w:val="left"/>
                    <w:rPr>
                      <w:sz w:val="12"/>
                    </w:rPr>
                  </w:pPr>
                  <w:r>
                    <w:rPr>
                      <w:color w:val="585858"/>
                      <w:w w:val="110"/>
                      <w:sz w:val="12"/>
                    </w:rPr>
                    <w:t>65+</w:t>
                  </w:r>
                </w:p>
              </w:txbxContent>
            </v:textbox>
            <w10:wrap type="none"/>
          </v:shape>
        </w:pict>
      </w:r>
      <w:r>
        <w:rPr/>
        <w:pict>
          <v:shape style="position:absolute;margin-left:500.477661pt;margin-top:-35.754910pt;width:11.95pt;height:7.3pt;mso-position-horizontal-relative:page;mso-position-vertical-relative:paragraph;z-index:-253942784" type="#_x0000_t202" filled="false" stroked="false">
            <v:textbox inset="0,0,0,0">
              <w:txbxContent>
                <w:p>
                  <w:pPr>
                    <w:spacing w:before="2"/>
                    <w:ind w:left="0" w:right="0" w:firstLine="0"/>
                    <w:jc w:val="left"/>
                    <w:rPr>
                      <w:sz w:val="12"/>
                    </w:rPr>
                  </w:pPr>
                  <w:r>
                    <w:rPr>
                      <w:color w:val="585858"/>
                      <w:sz w:val="12"/>
                    </w:rPr>
                    <w:t>Male</w:t>
                  </w:r>
                </w:p>
              </w:txbxContent>
            </v:textbox>
            <w10:wrap type="none"/>
          </v:shape>
        </w:pict>
      </w:r>
      <w:r>
        <w:rPr/>
        <w:pict>
          <v:group style="position:absolute;margin-left:22.677pt;margin-top:-180.945313pt;width:265.350pt;height:169.35pt;mso-position-horizontal-relative:page;mso-position-vertical-relative:paragraph;z-index:251740160" coordorigin="454,-3619" coordsize="5307,3387">
            <v:shape style="position:absolute;left:3528;top:-1889;width:2212;height:767" coordorigin="3528,-1888" coordsize="2212,767" path="m5484,-1122l5740,-1122m4507,-1122l5017,-1122m3528,-1122l4039,-1122m3528,-1504l4039,-1504m3528,-1888l4039,-1888e" filled="false" stroked="true" strokeweight=".381pt" strokecolor="#d9d9d9">
              <v:path arrowok="t"/>
              <v:stroke dashstyle="solid"/>
            </v:shape>
            <v:shape style="position:absolute;left:3528;top:-2272;width:2212;height:2" coordorigin="3528,-2272" coordsize="2212,0" path="m4273,-2272l5740,-2272m3528,-2272l4039,-2272e" filled="false" stroked="true" strokeweight=".381pt" strokecolor="#d9d9d9">
              <v:path arrowok="t"/>
              <v:stroke dashstyle="solid"/>
            </v:shape>
            <v:rect style="position:absolute;left:4038;top:-2304;width:234;height:1566" filled="true" fillcolor="#78942c" stroked="false">
              <v:fill type="solid"/>
            </v:rect>
            <v:shape style="position:absolute;left:4506;top:-1889;width:511;height:384" coordorigin="4506,-1888" coordsize="511,384" path="m4506,-1504l5017,-1504m4506,-1888l5017,-1888e" filled="false" stroked="true" strokeweight=".381pt" strokecolor="#d9d9d9">
              <v:path arrowok="t"/>
              <v:stroke dashstyle="solid"/>
            </v:shape>
            <v:rect style="position:absolute;left:5017;top:-2248;width:234;height:1510" filled="true" fillcolor="#78942c" stroked="false">
              <v:fill type="solid"/>
            </v:rect>
            <v:shape style="position:absolute;left:2549;top:-1889;width:511;height:767" coordorigin="2550,-1888" coordsize="511,767" path="m2550,-1122l3061,-1122m2550,-1504l3061,-1504m2550,-1888l3061,-1888e" filled="false" stroked="true" strokeweight=".381pt" strokecolor="#d9d9d9">
              <v:path arrowok="t"/>
              <v:stroke dashstyle="solid"/>
            </v:shape>
            <v:shape style="position:absolute;left:848;top:-2655;width:2212;height:383" coordorigin="849,-2654" coordsize="2212,383" path="m2550,-2272l3061,-2272m849,-2654l3061,-2654e" filled="false" stroked="true" strokeweight=".381pt" strokecolor="#d9d9d9">
              <v:path arrowok="t"/>
              <v:stroke dashstyle="solid"/>
            </v:shape>
            <v:rect style="position:absolute;left:3060;top:-2956;width:234;height:2218" filled="true" fillcolor="#78942c" stroked="false">
              <v:fill type="solid"/>
            </v:rect>
            <v:shape style="position:absolute;left:848;top:-1889;width:1468;height:767" coordorigin="849,-1888" coordsize="1468,767" path="m1338,-1122l2082,-1122m849,-1122l1105,-1122m1338,-1504l2082,-1504m849,-1504l1105,-1504m1338,-1888l2316,-1888m849,-1888l1105,-1888e" filled="false" stroked="true" strokeweight=".381pt" strokecolor="#d9d9d9">
              <v:path arrowok="t"/>
              <v:stroke dashstyle="solid"/>
            </v:shape>
            <v:shape style="position:absolute;left:1105;top:-2186;width:1211;height:1448" coordorigin="1105,-2185" coordsize="1211,1448" path="m1338,-2185l1105,-2185,1105,-738,1338,-738,1338,-2185m2316,-1663l2082,-1663,2082,-738,2316,-738,2316,-1663e" filled="true" fillcolor="#78942c" stroked="false">
              <v:path arrowok="t"/>
              <v:fill type="solid"/>
            </v:shape>
            <v:rect style="position:absolute;left:1337;top:-1103;width:234;height:365" filled="true" fillcolor="#1e384a" stroked="false">
              <v:fill type="solid"/>
            </v:rect>
            <v:line style="position:absolute" from="849,-2272" to="2316,-2272" stroked="true" strokeweight=".381pt" strokecolor="#d9d9d9">
              <v:stroke dashstyle="solid"/>
            </v:line>
            <v:rect style="position:absolute;left:2316;top:-2646;width:234;height:1908" filled="true" fillcolor="#1e384a" stroked="false">
              <v:fill type="solid"/>
            </v:rect>
            <v:shape style="position:absolute;left:848;top:-3038;width:4892;height:384" coordorigin="849,-3038" coordsize="4892,384" path="m3528,-2654l5740,-2654m3528,-3038l5740,-3038m849,-3038l3294,-3038e" filled="false" stroked="true" strokeweight=".381pt" strokecolor="#d9d9d9">
              <v:path arrowok="t"/>
              <v:stroke dashstyle="solid"/>
            </v:shape>
            <v:shape style="position:absolute;left:3294;top:-3348;width:1213;height:2610" coordorigin="3294,-3348" coordsize="1213,2610" path="m3528,-3348l3294,-3348,3294,-738,3528,-738,3528,-3348m4507,-2263l4273,-2263,4273,-738,4507,-738,4507,-2263e" filled="true" fillcolor="#1e384a" stroked="false">
              <v:path arrowok="t"/>
              <v:fill type="solid"/>
            </v:shape>
            <v:shape style="position:absolute;left:5483;top:-1889;width:257;height:384" coordorigin="5484,-1888" coordsize="257,384" path="m5484,-1504l5740,-1504m5484,-1888l5740,-1888e" filled="false" stroked="true" strokeweight=".381pt" strokecolor="#d9d9d9">
              <v:path arrowok="t"/>
              <v:stroke dashstyle="solid"/>
            </v:shape>
            <v:rect style="position:absolute;left:5251;top:-1998;width:233;height:1260" filled="true" fillcolor="#1e384a" stroked="false">
              <v:fill type="solid"/>
            </v:rect>
            <v:line style="position:absolute" from="849,-738" to="5740,-738" stroked="true" strokeweight=".381pt" strokecolor="#d9d9d9">
              <v:stroke dashstyle="solid"/>
            </v:line>
            <v:shape style="position:absolute;left:453;top:-3619;width:375;height:3017" coordorigin="454,-3619" coordsize="375,3017" path="m828,-1248l454,-1248,454,-964,828,-964,828,-1248m828,-1649l454,-1649,454,-1366,828,-1366,828,-1649m828,-2051l454,-2051,454,-1767,828,-1767,828,-2051m828,-886l454,-886,454,-603,828,-603,828,-886m828,-2393l454,-2393,454,-2110,828,-2110,828,-2393m828,-2803l454,-2803,454,-2519,828,-2519,828,-2803m828,-3194l454,-3194,454,-2910,828,-2910,828,-3194m828,-3619l454,-3619,454,-3335,828,-3335,828,-3619e" filled="true" fillcolor="#ffffff" stroked="false">
              <v:path arrowok="t"/>
              <v:fill type="solid"/>
            </v:shape>
            <v:rect style="position:absolute;left:1689;top:-460;width:227;height:227" filled="true" fillcolor="#78952c" stroked="false">
              <v:fill type="solid"/>
            </v:rect>
            <v:shape style="position:absolute;left:960;top:-708;width:1611;height:184" coordorigin="961,-708" coordsize="1611,184" path="m1698,-708l961,-708,961,-525,1698,-525,1698,-708m2571,-708l2061,-708,2061,-525,2571,-525,2571,-708e" filled="true" fillcolor="#ffffff" stroked="false">
              <v:path arrowok="t"/>
              <v:fill type="solid"/>
            </v:shape>
            <v:rect style="position:absolute;left:3282;top:-460;width:227;height:227" filled="true" fillcolor="#1e384b" stroked="false">
              <v:fill type="solid"/>
            </v:rect>
            <v:shape style="position:absolute;left:3041;top:-708;width:2467;height:184" coordorigin="3042,-708" coordsize="2467,184" path="m3552,-708l3042,-708,3042,-525,3552,-525,3552,-708m4530,-708l4020,-708,4020,-525,4530,-525,4530,-708m5508,-708l4997,-708,4997,-525,5508,-525,5508,-708e" filled="true" fillcolor="#ffffff" stroked="false">
              <v:path arrowok="t"/>
              <v:fill type="solid"/>
            </v:shape>
            <v:shape style="position:absolute;left:453;top:-3577;width:5307;height:2576" type="#_x0000_t202" filled="false" stroked="false">
              <v:textbox inset="0,0,0,0">
                <w:txbxContent>
                  <w:p>
                    <w:pPr>
                      <w:tabs>
                        <w:tab w:pos="5286" w:val="left" w:leader="none"/>
                      </w:tabs>
                      <w:spacing w:line="203" w:lineRule="exact" w:before="0"/>
                      <w:ind w:left="0" w:right="0" w:firstLine="0"/>
                      <w:jc w:val="left"/>
                      <w:rPr>
                        <w:sz w:val="18"/>
                      </w:rPr>
                    </w:pPr>
                    <w:r>
                      <w:rPr>
                        <w:color w:val="231F20"/>
                        <w:sz w:val="18"/>
                      </w:rPr>
                      <w:t>35% </w:t>
                    </w:r>
                    <w:r>
                      <w:rPr>
                        <w:color w:val="231F20"/>
                        <w:spacing w:val="-9"/>
                        <w:sz w:val="18"/>
                      </w:rPr>
                      <w:t> </w:t>
                    </w:r>
                    <w:r>
                      <w:rPr>
                        <w:color w:val="231F20"/>
                        <w:sz w:val="18"/>
                        <w:u w:val="single" w:color="D9D9D9"/>
                      </w:rPr>
                      <w:t> </w:t>
                      <w:tab/>
                    </w:r>
                  </w:p>
                  <w:p>
                    <w:pPr>
                      <w:spacing w:line="240" w:lineRule="auto" w:before="7"/>
                      <w:rPr>
                        <w:sz w:val="18"/>
                      </w:rPr>
                    </w:pPr>
                  </w:p>
                  <w:p>
                    <w:pPr>
                      <w:spacing w:before="0"/>
                      <w:ind w:left="0" w:right="0" w:firstLine="0"/>
                      <w:jc w:val="left"/>
                      <w:rPr>
                        <w:sz w:val="18"/>
                      </w:rPr>
                    </w:pPr>
                    <w:r>
                      <w:rPr>
                        <w:color w:val="231F20"/>
                        <w:spacing w:val="3"/>
                        <w:sz w:val="18"/>
                      </w:rPr>
                      <w:t>30%</w:t>
                    </w:r>
                  </w:p>
                  <w:p>
                    <w:pPr>
                      <w:spacing w:line="240" w:lineRule="auto" w:before="9"/>
                      <w:rPr>
                        <w:sz w:val="15"/>
                      </w:rPr>
                    </w:pPr>
                  </w:p>
                  <w:p>
                    <w:pPr>
                      <w:spacing w:before="0"/>
                      <w:ind w:left="0" w:right="0" w:firstLine="0"/>
                      <w:jc w:val="left"/>
                      <w:rPr>
                        <w:sz w:val="18"/>
                      </w:rPr>
                    </w:pPr>
                    <w:r>
                      <w:rPr>
                        <w:color w:val="231F20"/>
                        <w:sz w:val="18"/>
                      </w:rPr>
                      <w:t>25%</w:t>
                    </w:r>
                  </w:p>
                  <w:p>
                    <w:pPr>
                      <w:spacing w:line="240" w:lineRule="auto" w:before="3"/>
                      <w:rPr>
                        <w:sz w:val="17"/>
                      </w:rPr>
                    </w:pPr>
                  </w:p>
                  <w:p>
                    <w:pPr>
                      <w:spacing w:before="0"/>
                      <w:ind w:left="0" w:right="0" w:firstLine="0"/>
                      <w:jc w:val="left"/>
                      <w:rPr>
                        <w:sz w:val="18"/>
                      </w:rPr>
                    </w:pPr>
                    <w:r>
                      <w:rPr>
                        <w:color w:val="231F20"/>
                        <w:sz w:val="18"/>
                      </w:rPr>
                      <w:t>20%</w:t>
                    </w:r>
                  </w:p>
                  <w:p>
                    <w:pPr>
                      <w:spacing w:before="134"/>
                      <w:ind w:left="0" w:right="0" w:firstLine="0"/>
                      <w:jc w:val="left"/>
                      <w:rPr>
                        <w:sz w:val="18"/>
                      </w:rPr>
                    </w:pPr>
                    <w:r>
                      <w:rPr>
                        <w:color w:val="231F20"/>
                        <w:spacing w:val="-5"/>
                        <w:sz w:val="18"/>
                      </w:rPr>
                      <w:t>15%</w:t>
                    </w:r>
                  </w:p>
                  <w:p>
                    <w:pPr>
                      <w:spacing w:line="240" w:lineRule="auto" w:before="7"/>
                      <w:rPr>
                        <w:sz w:val="16"/>
                      </w:rPr>
                    </w:pPr>
                  </w:p>
                  <w:p>
                    <w:pPr>
                      <w:spacing w:before="0"/>
                      <w:ind w:left="0" w:right="0" w:firstLine="0"/>
                      <w:jc w:val="left"/>
                      <w:rPr>
                        <w:sz w:val="18"/>
                      </w:rPr>
                    </w:pPr>
                    <w:r>
                      <w:rPr>
                        <w:color w:val="231F20"/>
                        <w:sz w:val="18"/>
                      </w:rPr>
                      <w:t>10%</w:t>
                    </w:r>
                  </w:p>
                  <w:p>
                    <w:pPr>
                      <w:spacing w:line="240" w:lineRule="auto" w:before="7"/>
                      <w:rPr>
                        <w:sz w:val="16"/>
                      </w:rPr>
                    </w:pPr>
                  </w:p>
                  <w:p>
                    <w:pPr>
                      <w:spacing w:before="1"/>
                      <w:ind w:left="0" w:right="0" w:firstLine="0"/>
                      <w:jc w:val="left"/>
                      <w:rPr>
                        <w:sz w:val="18"/>
                      </w:rPr>
                    </w:pPr>
                    <w:r>
                      <w:rPr>
                        <w:color w:val="231F20"/>
                        <w:sz w:val="18"/>
                      </w:rPr>
                      <w:t>5%</w:t>
                    </w:r>
                  </w:p>
                </w:txbxContent>
              </v:textbox>
              <w10:wrap type="none"/>
            </v:shape>
            <v:shape style="position:absolute;left:453;top:-844;width:247;height:205" type="#_x0000_t202" filled="false" stroked="false">
              <v:textbox inset="0,0,0,0">
                <w:txbxContent>
                  <w:p>
                    <w:pPr>
                      <w:spacing w:line="203" w:lineRule="exact" w:before="0"/>
                      <w:ind w:left="0" w:right="0" w:firstLine="0"/>
                      <w:jc w:val="left"/>
                      <w:rPr>
                        <w:sz w:val="18"/>
                      </w:rPr>
                    </w:pPr>
                    <w:r>
                      <w:rPr>
                        <w:color w:val="231F20"/>
                        <w:sz w:val="18"/>
                      </w:rPr>
                      <w:t>0%</w:t>
                    </w:r>
                  </w:p>
                </w:txbxContent>
              </v:textbox>
              <w10:wrap type="none"/>
            </v:shape>
            <v:shape style="position:absolute;left:986;top:-716;width:697;height:205" type="#_x0000_t202" filled="false" stroked="false">
              <v:textbox inset="0,0,0,0">
                <w:txbxContent>
                  <w:p>
                    <w:pPr>
                      <w:spacing w:line="203" w:lineRule="exact" w:before="0"/>
                      <w:ind w:left="0" w:right="0" w:firstLine="0"/>
                      <w:jc w:val="left"/>
                      <w:rPr>
                        <w:sz w:val="18"/>
                      </w:rPr>
                    </w:pPr>
                    <w:r>
                      <w:rPr>
                        <w:color w:val="231F20"/>
                        <w:sz w:val="18"/>
                      </w:rPr>
                      <w:t>Under 16</w:t>
                    </w:r>
                  </w:p>
                </w:txbxContent>
              </v:textbox>
              <w10:wrap type="none"/>
            </v:shape>
            <v:shape style="position:absolute;left:2029;top:-716;width:794;height:475" type="#_x0000_t202" filled="false" stroked="false">
              <v:textbox inset="0,0,0,0">
                <w:txbxContent>
                  <w:p>
                    <w:pPr>
                      <w:spacing w:line="203" w:lineRule="exact" w:before="0"/>
                      <w:ind w:left="58" w:right="0" w:firstLine="0"/>
                      <w:jc w:val="left"/>
                      <w:rPr>
                        <w:sz w:val="18"/>
                      </w:rPr>
                    </w:pPr>
                    <w:r>
                      <w:rPr>
                        <w:color w:val="231F20"/>
                        <w:sz w:val="18"/>
                      </w:rPr>
                      <w:t>16–25</w:t>
                    </w:r>
                  </w:p>
                  <w:p>
                    <w:pPr>
                      <w:spacing w:before="61"/>
                      <w:ind w:left="0" w:right="0" w:firstLine="0"/>
                      <w:jc w:val="left"/>
                      <w:rPr>
                        <w:sz w:val="18"/>
                      </w:rPr>
                    </w:pPr>
                    <w:r>
                      <w:rPr>
                        <w:color w:val="231F20"/>
                        <w:sz w:val="18"/>
                      </w:rPr>
                      <w:t>Population</w:t>
                    </w:r>
                  </w:p>
                </w:txbxContent>
              </v:textbox>
              <w10:wrap type="none"/>
            </v:shape>
            <v:shape style="position:absolute;left:3060;top:-716;width:493;height:205" type="#_x0000_t202" filled="false" stroked="false">
              <v:textbox inset="0,0,0,0">
                <w:txbxContent>
                  <w:p>
                    <w:pPr>
                      <w:spacing w:line="203" w:lineRule="exact" w:before="0"/>
                      <w:ind w:left="0" w:right="0" w:firstLine="0"/>
                      <w:jc w:val="left"/>
                      <w:rPr>
                        <w:sz w:val="18"/>
                      </w:rPr>
                    </w:pPr>
                    <w:r>
                      <w:rPr>
                        <w:color w:val="231F20"/>
                        <w:sz w:val="18"/>
                      </w:rPr>
                      <w:t>26–49</w:t>
                    </w:r>
                  </w:p>
                </w:txbxContent>
              </v:textbox>
              <w10:wrap type="none"/>
            </v:shape>
            <v:shape style="position:absolute;left:3622;top:-716;width:1213;height:475" type="#_x0000_t202" filled="false" stroked="false">
              <v:textbox inset="0,0,0,0">
                <w:txbxContent>
                  <w:p>
                    <w:pPr>
                      <w:spacing w:line="203" w:lineRule="exact" w:before="0"/>
                      <w:ind w:left="410" w:right="0" w:firstLine="0"/>
                      <w:jc w:val="left"/>
                      <w:rPr>
                        <w:sz w:val="18"/>
                      </w:rPr>
                    </w:pPr>
                    <w:r>
                      <w:rPr>
                        <w:color w:val="231F20"/>
                        <w:sz w:val="18"/>
                      </w:rPr>
                      <w:t>50–64</w:t>
                    </w:r>
                  </w:p>
                  <w:p>
                    <w:pPr>
                      <w:spacing w:before="61"/>
                      <w:ind w:left="0" w:right="0" w:firstLine="0"/>
                      <w:jc w:val="left"/>
                      <w:rPr>
                        <w:sz w:val="18"/>
                      </w:rPr>
                    </w:pPr>
                    <w:r>
                      <w:rPr>
                        <w:color w:val="231F20"/>
                        <w:sz w:val="18"/>
                      </w:rPr>
                      <w:t>Serious casulties</w:t>
                    </w:r>
                  </w:p>
                </w:txbxContent>
              </v:textbox>
              <w10:wrap type="none"/>
            </v:shape>
            <v:shape style="position:absolute;left:5102;top:-716;width:317;height:205" type="#_x0000_t202" filled="false" stroked="false">
              <v:textbox inset="0,0,0,0">
                <w:txbxContent>
                  <w:p>
                    <w:pPr>
                      <w:spacing w:line="203" w:lineRule="exact" w:before="0"/>
                      <w:ind w:left="0" w:right="0" w:firstLine="0"/>
                      <w:jc w:val="left"/>
                      <w:rPr>
                        <w:sz w:val="18"/>
                      </w:rPr>
                    </w:pPr>
                    <w:r>
                      <w:rPr>
                        <w:color w:val="231F20"/>
                        <w:w w:val="105"/>
                        <w:sz w:val="18"/>
                      </w:rPr>
                      <w:t>65+</w:t>
                    </w:r>
                  </w:p>
                </w:txbxContent>
              </v:textbox>
              <w10:wrap type="none"/>
            </v:shape>
            <w10:wrap type="none"/>
          </v:group>
        </w:pict>
      </w:r>
      <w:r>
        <w:rPr/>
        <w:pict>
          <v:rect style="position:absolute;margin-left:356.881989pt;margin-top:-22.960308pt;width:11.339pt;height:11.338pt;mso-position-horizontal-relative:page;mso-position-vertical-relative:paragraph;z-index:251741184" filled="true" fillcolor="#78952c" stroked="false">
            <v:fill type="solid"/>
            <w10:wrap type="none"/>
          </v:rect>
        </w:pict>
      </w:r>
      <w:r>
        <w:rPr>
          <w:color w:val="231F20"/>
        </w:rPr>
        <w:t>7</w:t>
      </w:r>
    </w:p>
    <w:p>
      <w:pPr>
        <w:spacing w:before="85"/>
        <w:ind w:left="779" w:right="0" w:firstLine="0"/>
        <w:jc w:val="left"/>
        <w:rPr>
          <w:sz w:val="18"/>
        </w:rPr>
      </w:pPr>
      <w:r>
        <w:rPr/>
        <w:br w:type="column"/>
      </w:r>
      <w:r>
        <w:rPr>
          <w:color w:val="231F20"/>
          <w:sz w:val="18"/>
        </w:rPr>
        <w:t>Serious casulties</w:t>
      </w:r>
    </w:p>
    <w:p>
      <w:pPr>
        <w:spacing w:after="0"/>
        <w:jc w:val="left"/>
        <w:rPr>
          <w:sz w:val="18"/>
        </w:rPr>
        <w:sectPr>
          <w:type w:val="continuous"/>
          <w:pgSz w:w="11910" w:h="16840"/>
          <w:pgMar w:top="1580" w:bottom="0" w:left="280" w:right="20"/>
          <w:cols w:num="2" w:equalWidth="0">
            <w:col w:w="7972" w:space="40"/>
            <w:col w:w="3598"/>
          </w:cols>
        </w:sectPr>
      </w:pPr>
    </w:p>
    <w:p>
      <w:pPr>
        <w:pStyle w:val="Heading1"/>
      </w:pPr>
      <w:bookmarkStart w:name="_bookmark5" w:id="6"/>
      <w:bookmarkEnd w:id="6"/>
      <w:r>
        <w:rPr/>
      </w:r>
      <w:r>
        <w:rPr>
          <w:color w:val="78952C"/>
        </w:rPr>
        <w:t>Serious casualty crash map</w:t>
      </w:r>
    </w:p>
    <w:p>
      <w:pPr>
        <w:pStyle w:val="BodyText"/>
        <w:spacing w:line="247" w:lineRule="auto" w:before="339"/>
        <w:ind w:left="173" w:right="641"/>
      </w:pPr>
      <w:r>
        <w:rPr>
          <w:color w:val="231F20"/>
          <w:spacing w:val="2"/>
        </w:rPr>
        <w:t>As</w:t>
      </w:r>
      <w:r>
        <w:rPr>
          <w:color w:val="231F20"/>
          <w:spacing w:val="-13"/>
        </w:rPr>
        <w:t> </w:t>
      </w:r>
      <w:r>
        <w:rPr>
          <w:color w:val="231F20"/>
        </w:rPr>
        <w:t>can</w:t>
      </w:r>
      <w:r>
        <w:rPr>
          <w:color w:val="231F20"/>
          <w:spacing w:val="-13"/>
        </w:rPr>
        <w:t> </w:t>
      </w:r>
      <w:r>
        <w:rPr>
          <w:color w:val="231F20"/>
        </w:rPr>
        <w:t>be</w:t>
      </w:r>
      <w:r>
        <w:rPr>
          <w:color w:val="231F20"/>
          <w:spacing w:val="-12"/>
        </w:rPr>
        <w:t> </w:t>
      </w:r>
      <w:r>
        <w:rPr>
          <w:color w:val="231F20"/>
        </w:rPr>
        <w:t>seen</w:t>
      </w:r>
      <w:r>
        <w:rPr>
          <w:color w:val="231F20"/>
          <w:spacing w:val="-13"/>
        </w:rPr>
        <w:t> </w:t>
      </w:r>
      <w:r>
        <w:rPr>
          <w:color w:val="231F20"/>
        </w:rPr>
        <w:t>from</w:t>
      </w:r>
      <w:r>
        <w:rPr>
          <w:color w:val="231F20"/>
          <w:spacing w:val="-13"/>
        </w:rPr>
        <w:t> </w:t>
      </w:r>
      <w:r>
        <w:rPr>
          <w:color w:val="231F20"/>
        </w:rPr>
        <w:t>the</w:t>
      </w:r>
      <w:r>
        <w:rPr>
          <w:color w:val="231F20"/>
          <w:spacing w:val="-12"/>
        </w:rPr>
        <w:t> </w:t>
      </w:r>
      <w:r>
        <w:rPr>
          <w:color w:val="231F20"/>
        </w:rPr>
        <w:t>heat</w:t>
      </w:r>
      <w:r>
        <w:rPr>
          <w:color w:val="231F20"/>
          <w:spacing w:val="-12"/>
        </w:rPr>
        <w:t> </w:t>
      </w:r>
      <w:r>
        <w:rPr>
          <w:color w:val="231F20"/>
        </w:rPr>
        <w:t>map</w:t>
      </w:r>
      <w:r>
        <w:rPr>
          <w:color w:val="231F20"/>
          <w:spacing w:val="-13"/>
        </w:rPr>
        <w:t> </w:t>
      </w:r>
      <w:r>
        <w:rPr>
          <w:color w:val="231F20"/>
        </w:rPr>
        <w:t>below,</w:t>
      </w:r>
      <w:r>
        <w:rPr>
          <w:color w:val="231F20"/>
          <w:spacing w:val="-12"/>
        </w:rPr>
        <w:t> </w:t>
      </w:r>
      <w:r>
        <w:rPr>
          <w:color w:val="231F20"/>
        </w:rPr>
        <w:t>serious</w:t>
      </w:r>
      <w:r>
        <w:rPr>
          <w:color w:val="231F20"/>
          <w:spacing w:val="-12"/>
        </w:rPr>
        <w:t> </w:t>
      </w:r>
      <w:r>
        <w:rPr>
          <w:color w:val="231F20"/>
        </w:rPr>
        <w:t>casualties</w:t>
      </w:r>
      <w:r>
        <w:rPr>
          <w:color w:val="231F20"/>
          <w:spacing w:val="-13"/>
        </w:rPr>
        <w:t> </w:t>
      </w:r>
      <w:r>
        <w:rPr>
          <w:color w:val="231F20"/>
          <w:spacing w:val="2"/>
        </w:rPr>
        <w:t>crashes</w:t>
      </w:r>
      <w:r>
        <w:rPr>
          <w:color w:val="231F20"/>
          <w:spacing w:val="-12"/>
        </w:rPr>
        <w:t> </w:t>
      </w:r>
      <w:r>
        <w:rPr>
          <w:color w:val="231F20"/>
          <w:spacing w:val="2"/>
        </w:rPr>
        <w:t>are</w:t>
      </w:r>
      <w:r>
        <w:rPr>
          <w:color w:val="231F20"/>
          <w:spacing w:val="-12"/>
        </w:rPr>
        <w:t> </w:t>
      </w:r>
      <w:r>
        <w:rPr>
          <w:color w:val="231F20"/>
        </w:rPr>
        <w:t>a</w:t>
      </w:r>
      <w:r>
        <w:rPr>
          <w:color w:val="231F20"/>
          <w:spacing w:val="-13"/>
        </w:rPr>
        <w:t> </w:t>
      </w:r>
      <w:r>
        <w:rPr>
          <w:color w:val="231F20"/>
          <w:spacing w:val="2"/>
        </w:rPr>
        <w:t>state-wide</w:t>
      </w:r>
      <w:r>
        <w:rPr>
          <w:color w:val="231F20"/>
          <w:spacing w:val="-12"/>
        </w:rPr>
        <w:t> </w:t>
      </w:r>
      <w:r>
        <w:rPr>
          <w:color w:val="231F20"/>
        </w:rPr>
        <w:t>issue.</w:t>
      </w:r>
      <w:r>
        <w:rPr>
          <w:color w:val="231F20"/>
          <w:spacing w:val="-12"/>
        </w:rPr>
        <w:t> </w:t>
      </w:r>
      <w:r>
        <w:rPr>
          <w:color w:val="231F20"/>
        </w:rPr>
        <w:t>No</w:t>
      </w:r>
      <w:r>
        <w:rPr>
          <w:color w:val="231F20"/>
          <w:spacing w:val="-13"/>
        </w:rPr>
        <w:t> </w:t>
      </w:r>
      <w:r>
        <w:rPr>
          <w:color w:val="231F20"/>
        </w:rPr>
        <w:t>longer</w:t>
      </w:r>
      <w:r>
        <w:rPr>
          <w:color w:val="231F20"/>
          <w:spacing w:val="-12"/>
        </w:rPr>
        <w:t> </w:t>
      </w:r>
      <w:r>
        <w:rPr>
          <w:color w:val="231F20"/>
        </w:rPr>
        <w:t>can</w:t>
      </w:r>
      <w:r>
        <w:rPr>
          <w:color w:val="231F20"/>
          <w:spacing w:val="-13"/>
        </w:rPr>
        <w:t> </w:t>
      </w:r>
      <w:r>
        <w:rPr>
          <w:color w:val="231F20"/>
        </w:rPr>
        <w:t>we</w:t>
      </w:r>
      <w:r>
        <w:rPr>
          <w:color w:val="231F20"/>
          <w:spacing w:val="-12"/>
        </w:rPr>
        <w:t> </w:t>
      </w:r>
      <w:r>
        <w:rPr>
          <w:color w:val="231F20"/>
          <w:spacing w:val="2"/>
        </w:rPr>
        <w:t>target </w:t>
      </w:r>
      <w:r>
        <w:rPr>
          <w:color w:val="231F20"/>
        </w:rPr>
        <w:t>individual</w:t>
      </w:r>
      <w:r>
        <w:rPr>
          <w:color w:val="231F20"/>
          <w:spacing w:val="-1"/>
        </w:rPr>
        <w:t> </w:t>
      </w:r>
      <w:r>
        <w:rPr>
          <w:color w:val="231F20"/>
        </w:rPr>
        <w:t>blackspots.</w:t>
      </w:r>
    </w:p>
    <w:p>
      <w:pPr>
        <w:pStyle w:val="BodyText"/>
        <w:spacing w:before="116"/>
        <w:ind w:left="173"/>
      </w:pPr>
      <w:r>
        <w:rPr>
          <w:color w:val="231F20"/>
        </w:rPr>
        <w:t>We must now be proactive and deliver mass action road safety treatments to improve our road network.</w:t>
      </w:r>
    </w:p>
    <w:p>
      <w:pPr>
        <w:pStyle w:val="BodyText"/>
        <w:spacing w:line="247" w:lineRule="auto" w:before="122"/>
        <w:ind w:left="173"/>
      </w:pPr>
      <w:r>
        <w:rPr>
          <w:color w:val="231F20"/>
        </w:rPr>
        <w:t>Mass</w:t>
      </w:r>
      <w:r>
        <w:rPr>
          <w:color w:val="231F20"/>
          <w:spacing w:val="-18"/>
        </w:rPr>
        <w:t> </w:t>
      </w:r>
      <w:r>
        <w:rPr>
          <w:color w:val="231F20"/>
          <w:spacing w:val="2"/>
        </w:rPr>
        <w:t>action</w:t>
      </w:r>
      <w:r>
        <w:rPr>
          <w:color w:val="231F20"/>
          <w:spacing w:val="-19"/>
        </w:rPr>
        <w:t> </w:t>
      </w:r>
      <w:r>
        <w:rPr>
          <w:color w:val="231F20"/>
        </w:rPr>
        <w:t>countermeasures</w:t>
      </w:r>
      <w:r>
        <w:rPr>
          <w:color w:val="231F20"/>
          <w:spacing w:val="-18"/>
        </w:rPr>
        <w:t> </w:t>
      </w:r>
      <w:r>
        <w:rPr>
          <w:color w:val="231F20"/>
        </w:rPr>
        <w:t>include</w:t>
      </w:r>
      <w:r>
        <w:rPr>
          <w:color w:val="231F20"/>
          <w:spacing w:val="-18"/>
        </w:rPr>
        <w:t> </w:t>
      </w:r>
      <w:r>
        <w:rPr>
          <w:color w:val="231F20"/>
        </w:rPr>
        <w:t>lane</w:t>
      </w:r>
      <w:r>
        <w:rPr>
          <w:color w:val="231F20"/>
          <w:spacing w:val="-17"/>
        </w:rPr>
        <w:t> </w:t>
      </w:r>
      <w:r>
        <w:rPr>
          <w:color w:val="231F20"/>
        </w:rPr>
        <w:t>separation,</w:t>
      </w:r>
      <w:r>
        <w:rPr>
          <w:color w:val="231F20"/>
          <w:spacing w:val="-18"/>
        </w:rPr>
        <w:t> </w:t>
      </w:r>
      <w:r>
        <w:rPr>
          <w:color w:val="231F20"/>
        </w:rPr>
        <w:t>improved</w:t>
      </w:r>
      <w:r>
        <w:rPr>
          <w:color w:val="231F20"/>
          <w:spacing w:val="-18"/>
        </w:rPr>
        <w:t> </w:t>
      </w:r>
      <w:r>
        <w:rPr>
          <w:color w:val="231F20"/>
        </w:rPr>
        <w:t>delineation,</w:t>
      </w:r>
      <w:r>
        <w:rPr>
          <w:color w:val="231F20"/>
          <w:spacing w:val="-18"/>
        </w:rPr>
        <w:t> </w:t>
      </w:r>
      <w:r>
        <w:rPr>
          <w:color w:val="231F20"/>
        </w:rPr>
        <w:t>audible</w:t>
      </w:r>
      <w:r>
        <w:rPr>
          <w:color w:val="231F20"/>
          <w:spacing w:val="-18"/>
        </w:rPr>
        <w:t> </w:t>
      </w:r>
      <w:r>
        <w:rPr>
          <w:color w:val="231F20"/>
        </w:rPr>
        <w:t>edge</w:t>
      </w:r>
      <w:r>
        <w:rPr>
          <w:color w:val="231F20"/>
          <w:spacing w:val="-18"/>
        </w:rPr>
        <w:t> </w:t>
      </w:r>
      <w:r>
        <w:rPr>
          <w:color w:val="231F20"/>
        </w:rPr>
        <w:t>lines,</w:t>
      </w:r>
      <w:r>
        <w:rPr>
          <w:color w:val="231F20"/>
          <w:spacing w:val="-17"/>
        </w:rPr>
        <w:t> </w:t>
      </w:r>
      <w:r>
        <w:rPr>
          <w:color w:val="231F20"/>
        </w:rPr>
        <w:t>shoulder</w:t>
      </w:r>
      <w:r>
        <w:rPr>
          <w:color w:val="231F20"/>
          <w:spacing w:val="-18"/>
        </w:rPr>
        <w:t> </w:t>
      </w:r>
      <w:r>
        <w:rPr>
          <w:color w:val="231F20"/>
        </w:rPr>
        <w:t>sealing,</w:t>
      </w:r>
      <w:r>
        <w:rPr>
          <w:color w:val="231F20"/>
          <w:spacing w:val="-18"/>
        </w:rPr>
        <w:t> </w:t>
      </w:r>
      <w:r>
        <w:rPr>
          <w:color w:val="231F20"/>
        </w:rPr>
        <w:t>removal</w:t>
      </w:r>
      <w:r>
        <w:rPr>
          <w:color w:val="231F20"/>
          <w:spacing w:val="-18"/>
        </w:rPr>
        <w:t> </w:t>
      </w:r>
      <w:r>
        <w:rPr>
          <w:color w:val="231F20"/>
        </w:rPr>
        <w:t>of roadside </w:t>
      </w:r>
      <w:r>
        <w:rPr>
          <w:color w:val="231F20"/>
          <w:spacing w:val="2"/>
        </w:rPr>
        <w:t>hazards, </w:t>
      </w:r>
      <w:r>
        <w:rPr>
          <w:color w:val="231F20"/>
        </w:rPr>
        <w:t>improved </w:t>
      </w:r>
      <w:r>
        <w:rPr>
          <w:color w:val="231F20"/>
          <w:spacing w:val="2"/>
        </w:rPr>
        <w:t>skid </w:t>
      </w:r>
      <w:r>
        <w:rPr>
          <w:color w:val="231F20"/>
        </w:rPr>
        <w:t>resistance, and improved</w:t>
      </w:r>
      <w:r>
        <w:rPr>
          <w:color w:val="231F20"/>
          <w:spacing w:val="-19"/>
        </w:rPr>
        <w:t> </w:t>
      </w:r>
      <w:r>
        <w:rPr>
          <w:color w:val="231F20"/>
        </w:rPr>
        <w:t>junctions.</w:t>
      </w:r>
    </w:p>
    <w:p>
      <w:pPr>
        <w:pStyle w:val="BodyText"/>
        <w:rPr>
          <w:sz w:val="20"/>
        </w:rPr>
      </w:pPr>
    </w:p>
    <w:p>
      <w:pPr>
        <w:pStyle w:val="BodyText"/>
        <w:rPr>
          <w:sz w:val="20"/>
        </w:rPr>
      </w:pPr>
    </w:p>
    <w:p>
      <w:pPr>
        <w:pStyle w:val="BodyText"/>
        <w:spacing w:before="5"/>
        <w:rPr>
          <w:sz w:val="13"/>
        </w:rPr>
      </w:pPr>
      <w:r>
        <w:rPr/>
        <w:drawing>
          <wp:anchor distT="0" distB="0" distL="0" distR="0" allowOverlap="1" layoutInCell="1" locked="0" behindDoc="0" simplePos="0" relativeHeight="83">
            <wp:simplePos x="0" y="0"/>
            <wp:positionH relativeFrom="page">
              <wp:posOffset>295970</wp:posOffset>
            </wp:positionH>
            <wp:positionV relativeFrom="paragraph">
              <wp:posOffset>124223</wp:posOffset>
            </wp:positionV>
            <wp:extent cx="6162991" cy="6935152"/>
            <wp:effectExtent l="0" t="0" r="0" b="0"/>
            <wp:wrapTopAndBottom/>
            <wp:docPr id="51" name="image42.png"/>
            <wp:cNvGraphicFramePr>
              <a:graphicFrameLocks noChangeAspect="1"/>
            </wp:cNvGraphicFramePr>
            <a:graphic>
              <a:graphicData uri="http://schemas.openxmlformats.org/drawingml/2006/picture">
                <pic:pic>
                  <pic:nvPicPr>
                    <pic:cNvPr id="52" name="image42.png"/>
                    <pic:cNvPicPr/>
                  </pic:nvPicPr>
                  <pic:blipFill>
                    <a:blip r:embed="rId46" cstate="print"/>
                    <a:stretch>
                      <a:fillRect/>
                    </a:stretch>
                  </pic:blipFill>
                  <pic:spPr>
                    <a:xfrm>
                      <a:off x="0" y="0"/>
                      <a:ext cx="6162991" cy="6935152"/>
                    </a:xfrm>
                    <a:prstGeom prst="rect">
                      <a:avLst/>
                    </a:prstGeom>
                  </pic:spPr>
                </pic:pic>
              </a:graphicData>
            </a:graphic>
          </wp:anchor>
        </w:drawing>
      </w:r>
    </w:p>
    <w:p>
      <w:pPr>
        <w:pStyle w:val="BodyText"/>
        <w:rPr>
          <w:sz w:val="24"/>
        </w:rPr>
      </w:pPr>
    </w:p>
    <w:p>
      <w:pPr>
        <w:pStyle w:val="BodyText"/>
        <w:rPr>
          <w:sz w:val="24"/>
        </w:rPr>
      </w:pPr>
    </w:p>
    <w:p>
      <w:pPr>
        <w:pStyle w:val="BodyText"/>
        <w:rPr>
          <w:sz w:val="24"/>
        </w:rPr>
      </w:pPr>
    </w:p>
    <w:p>
      <w:pPr>
        <w:pStyle w:val="BodyText"/>
        <w:spacing w:before="6"/>
        <w:rPr>
          <w:sz w:val="20"/>
        </w:rPr>
      </w:pPr>
    </w:p>
    <w:p>
      <w:pPr>
        <w:pStyle w:val="BodyText"/>
        <w:ind w:right="258"/>
        <w:jc w:val="center"/>
      </w:pPr>
      <w:r>
        <w:rPr>
          <w:color w:val="231F20"/>
        </w:rPr>
        <w:t>8</w:t>
      </w:r>
    </w:p>
    <w:p>
      <w:pPr>
        <w:spacing w:after="0"/>
        <w:jc w:val="center"/>
        <w:sectPr>
          <w:pgSz w:w="11910" w:h="16840"/>
          <w:pgMar w:top="900" w:bottom="0" w:left="280" w:right="20"/>
        </w:sectPr>
      </w:pPr>
    </w:p>
    <w:p>
      <w:pPr>
        <w:pStyle w:val="Heading1"/>
      </w:pPr>
      <w:bookmarkStart w:name="_bookmark6" w:id="7"/>
      <w:bookmarkEnd w:id="7"/>
      <w:r>
        <w:rPr/>
      </w:r>
      <w:r>
        <w:rPr>
          <w:color w:val="78952C"/>
        </w:rPr>
        <w:t>The higher the speed, the greater the impact</w:t>
      </w:r>
    </w:p>
    <w:p>
      <w:pPr>
        <w:pStyle w:val="BodyText"/>
        <w:spacing w:line="247" w:lineRule="auto" w:before="328"/>
        <w:ind w:left="173" w:right="641"/>
      </w:pPr>
      <w:r>
        <w:rPr>
          <w:color w:val="231F20"/>
        </w:rPr>
        <w:t>Speeding</w:t>
      </w:r>
      <w:r>
        <w:rPr>
          <w:color w:val="231F20"/>
          <w:spacing w:val="-14"/>
        </w:rPr>
        <w:t> </w:t>
      </w:r>
      <w:r>
        <w:rPr>
          <w:color w:val="231F20"/>
        </w:rPr>
        <w:t>includes</w:t>
      </w:r>
      <w:r>
        <w:rPr>
          <w:color w:val="231F20"/>
          <w:spacing w:val="-14"/>
        </w:rPr>
        <w:t> </w:t>
      </w:r>
      <w:r>
        <w:rPr>
          <w:color w:val="231F20"/>
        </w:rPr>
        <w:t>travelling</w:t>
      </w:r>
      <w:r>
        <w:rPr>
          <w:color w:val="231F20"/>
          <w:spacing w:val="-13"/>
        </w:rPr>
        <w:t> </w:t>
      </w:r>
      <w:r>
        <w:rPr>
          <w:color w:val="231F20"/>
        </w:rPr>
        <w:t>above</w:t>
      </w:r>
      <w:r>
        <w:rPr>
          <w:color w:val="231F20"/>
          <w:spacing w:val="-14"/>
        </w:rPr>
        <w:t> </w:t>
      </w:r>
      <w:r>
        <w:rPr>
          <w:color w:val="231F20"/>
        </w:rPr>
        <w:t>the</w:t>
      </w:r>
      <w:r>
        <w:rPr>
          <w:color w:val="231F20"/>
          <w:spacing w:val="-13"/>
        </w:rPr>
        <w:t> </w:t>
      </w:r>
      <w:r>
        <w:rPr>
          <w:color w:val="231F20"/>
        </w:rPr>
        <w:t>speed</w:t>
      </w:r>
      <w:r>
        <w:rPr>
          <w:color w:val="231F20"/>
          <w:spacing w:val="-13"/>
        </w:rPr>
        <w:t> </w:t>
      </w:r>
      <w:r>
        <w:rPr>
          <w:color w:val="231F20"/>
        </w:rPr>
        <w:t>limit</w:t>
      </w:r>
      <w:r>
        <w:rPr>
          <w:color w:val="231F20"/>
          <w:spacing w:val="-13"/>
        </w:rPr>
        <w:t> </w:t>
      </w:r>
      <w:r>
        <w:rPr>
          <w:color w:val="231F20"/>
        </w:rPr>
        <w:t>as</w:t>
      </w:r>
      <w:r>
        <w:rPr>
          <w:color w:val="231F20"/>
          <w:spacing w:val="-13"/>
        </w:rPr>
        <w:t> </w:t>
      </w:r>
      <w:r>
        <w:rPr>
          <w:color w:val="231F20"/>
        </w:rPr>
        <w:t>well</w:t>
      </w:r>
      <w:r>
        <w:rPr>
          <w:color w:val="231F20"/>
          <w:spacing w:val="-13"/>
        </w:rPr>
        <w:t> </w:t>
      </w:r>
      <w:r>
        <w:rPr>
          <w:color w:val="231F20"/>
        </w:rPr>
        <w:t>as</w:t>
      </w:r>
      <w:r>
        <w:rPr>
          <w:color w:val="231F20"/>
          <w:spacing w:val="-14"/>
        </w:rPr>
        <w:t> </w:t>
      </w:r>
      <w:r>
        <w:rPr>
          <w:color w:val="231F20"/>
        </w:rPr>
        <w:t>driving</w:t>
      </w:r>
      <w:r>
        <w:rPr>
          <w:color w:val="231F20"/>
          <w:spacing w:val="-13"/>
        </w:rPr>
        <w:t> </w:t>
      </w:r>
      <w:r>
        <w:rPr>
          <w:color w:val="231F20"/>
        </w:rPr>
        <w:t>too</w:t>
      </w:r>
      <w:r>
        <w:rPr>
          <w:color w:val="231F20"/>
          <w:spacing w:val="-14"/>
        </w:rPr>
        <w:t> </w:t>
      </w:r>
      <w:r>
        <w:rPr>
          <w:color w:val="231F20"/>
          <w:spacing w:val="3"/>
        </w:rPr>
        <w:t>fast</w:t>
      </w:r>
      <w:r>
        <w:rPr>
          <w:color w:val="231F20"/>
          <w:spacing w:val="-13"/>
        </w:rPr>
        <w:t> </w:t>
      </w:r>
      <w:r>
        <w:rPr>
          <w:color w:val="231F20"/>
        </w:rPr>
        <w:t>for</w:t>
      </w:r>
      <w:r>
        <w:rPr>
          <w:color w:val="231F20"/>
          <w:spacing w:val="-13"/>
        </w:rPr>
        <w:t> </w:t>
      </w:r>
      <w:r>
        <w:rPr>
          <w:color w:val="231F20"/>
        </w:rPr>
        <w:t>the</w:t>
      </w:r>
      <w:r>
        <w:rPr>
          <w:color w:val="231F20"/>
          <w:spacing w:val="-13"/>
        </w:rPr>
        <w:t> </w:t>
      </w:r>
      <w:r>
        <w:rPr>
          <w:color w:val="231F20"/>
        </w:rPr>
        <w:t>conditions,</w:t>
      </w:r>
      <w:r>
        <w:rPr>
          <w:color w:val="231F20"/>
          <w:spacing w:val="-13"/>
        </w:rPr>
        <w:t> </w:t>
      </w:r>
      <w:r>
        <w:rPr>
          <w:color w:val="231F20"/>
        </w:rPr>
        <w:t>and</w:t>
      </w:r>
      <w:r>
        <w:rPr>
          <w:color w:val="231F20"/>
          <w:spacing w:val="-13"/>
        </w:rPr>
        <w:t> </w:t>
      </w:r>
      <w:r>
        <w:rPr>
          <w:color w:val="231F20"/>
        </w:rPr>
        <w:t>these</w:t>
      </w:r>
      <w:r>
        <w:rPr>
          <w:color w:val="231F20"/>
          <w:spacing w:val="-13"/>
        </w:rPr>
        <w:t> </w:t>
      </w:r>
      <w:r>
        <w:rPr>
          <w:color w:val="231F20"/>
          <w:spacing w:val="2"/>
        </w:rPr>
        <w:t>are</w:t>
      </w:r>
      <w:r>
        <w:rPr>
          <w:color w:val="231F20"/>
          <w:spacing w:val="-14"/>
        </w:rPr>
        <w:t> </w:t>
      </w:r>
      <w:r>
        <w:rPr>
          <w:color w:val="231F20"/>
        </w:rPr>
        <w:t>major contributors to both the number and </w:t>
      </w:r>
      <w:r>
        <w:rPr>
          <w:color w:val="231F20"/>
          <w:spacing w:val="2"/>
        </w:rPr>
        <w:t>severity </w:t>
      </w:r>
      <w:r>
        <w:rPr>
          <w:color w:val="231F20"/>
        </w:rPr>
        <w:t>of </w:t>
      </w:r>
      <w:r>
        <w:rPr>
          <w:color w:val="231F20"/>
          <w:spacing w:val="2"/>
        </w:rPr>
        <w:t>crashes </w:t>
      </w:r>
      <w:r>
        <w:rPr>
          <w:color w:val="231F20"/>
        </w:rPr>
        <w:t>in</w:t>
      </w:r>
      <w:r>
        <w:rPr>
          <w:color w:val="231F20"/>
          <w:spacing w:val="-33"/>
        </w:rPr>
        <w:t> </w:t>
      </w:r>
      <w:r>
        <w:rPr>
          <w:color w:val="231F20"/>
        </w:rPr>
        <w:t>Tasmania.</w:t>
      </w:r>
    </w:p>
    <w:p>
      <w:pPr>
        <w:pStyle w:val="BodyText"/>
        <w:spacing w:before="116"/>
        <w:ind w:left="173"/>
      </w:pPr>
      <w:r>
        <w:rPr>
          <w:color w:val="231F20"/>
        </w:rPr>
        <w:t>As a vehicle's speed increases, so does the time it takes for the vehicle to come to a stop.</w:t>
      </w:r>
    </w:p>
    <w:p>
      <w:pPr>
        <w:pStyle w:val="BodyText"/>
        <w:spacing w:before="122"/>
        <w:ind w:left="173"/>
      </w:pPr>
      <w:r>
        <w:rPr>
          <w:color w:val="231F20"/>
        </w:rPr>
        <w:t>A small increase in speed can make a big difference in the likelihood of crashing and the seriousness of a crash.</w:t>
      </w:r>
    </w:p>
    <w:p>
      <w:pPr>
        <w:pStyle w:val="BodyText"/>
        <w:spacing w:line="247" w:lineRule="auto" w:before="122"/>
        <w:ind w:left="173"/>
      </w:pPr>
      <w:r>
        <w:rPr>
          <w:color w:val="231F20"/>
        </w:rPr>
        <w:t>Although</w:t>
      </w:r>
      <w:r>
        <w:rPr>
          <w:color w:val="231F20"/>
          <w:spacing w:val="-21"/>
        </w:rPr>
        <w:t> </w:t>
      </w:r>
      <w:r>
        <w:rPr>
          <w:color w:val="231F20"/>
        </w:rPr>
        <w:t>vehicles</w:t>
      </w:r>
      <w:r>
        <w:rPr>
          <w:color w:val="231F20"/>
          <w:spacing w:val="-19"/>
        </w:rPr>
        <w:t> </w:t>
      </w:r>
      <w:r>
        <w:rPr>
          <w:color w:val="231F20"/>
          <w:spacing w:val="2"/>
        </w:rPr>
        <w:t>are</w:t>
      </w:r>
      <w:r>
        <w:rPr>
          <w:color w:val="231F20"/>
          <w:spacing w:val="-20"/>
        </w:rPr>
        <w:t> </w:t>
      </w:r>
      <w:r>
        <w:rPr>
          <w:color w:val="231F20"/>
        </w:rPr>
        <w:t>increasingly</w:t>
      </w:r>
      <w:r>
        <w:rPr>
          <w:color w:val="231F20"/>
          <w:spacing w:val="-19"/>
        </w:rPr>
        <w:t> </w:t>
      </w:r>
      <w:r>
        <w:rPr>
          <w:color w:val="231F20"/>
        </w:rPr>
        <w:t>becoming</w:t>
      </w:r>
      <w:r>
        <w:rPr>
          <w:color w:val="231F20"/>
          <w:spacing w:val="-20"/>
        </w:rPr>
        <w:t> </w:t>
      </w:r>
      <w:r>
        <w:rPr>
          <w:color w:val="231F20"/>
        </w:rPr>
        <w:t>safer,</w:t>
      </w:r>
      <w:r>
        <w:rPr>
          <w:color w:val="231F20"/>
          <w:spacing w:val="-20"/>
        </w:rPr>
        <w:t> </w:t>
      </w:r>
      <w:r>
        <w:rPr>
          <w:color w:val="231F20"/>
        </w:rPr>
        <w:t>with</w:t>
      </w:r>
      <w:r>
        <w:rPr>
          <w:color w:val="231F20"/>
          <w:spacing w:val="-20"/>
        </w:rPr>
        <w:t> </w:t>
      </w:r>
      <w:r>
        <w:rPr>
          <w:color w:val="231F20"/>
          <w:spacing w:val="2"/>
        </w:rPr>
        <w:t>better</w:t>
      </w:r>
      <w:r>
        <w:rPr>
          <w:color w:val="231F20"/>
          <w:spacing w:val="-20"/>
        </w:rPr>
        <w:t> </w:t>
      </w:r>
      <w:r>
        <w:rPr>
          <w:color w:val="231F20"/>
        </w:rPr>
        <w:t>occupant</w:t>
      </w:r>
      <w:r>
        <w:rPr>
          <w:color w:val="231F20"/>
          <w:spacing w:val="-19"/>
        </w:rPr>
        <w:t> </w:t>
      </w:r>
      <w:r>
        <w:rPr>
          <w:color w:val="231F20"/>
        </w:rPr>
        <w:t>protection,</w:t>
      </w:r>
      <w:r>
        <w:rPr>
          <w:color w:val="231F20"/>
          <w:spacing w:val="-20"/>
        </w:rPr>
        <w:t> </w:t>
      </w:r>
      <w:r>
        <w:rPr>
          <w:color w:val="231F20"/>
        </w:rPr>
        <w:t>our</w:t>
      </w:r>
      <w:r>
        <w:rPr>
          <w:color w:val="231F20"/>
          <w:spacing w:val="-19"/>
        </w:rPr>
        <w:t> </w:t>
      </w:r>
      <w:r>
        <w:rPr>
          <w:color w:val="231F20"/>
        </w:rPr>
        <w:t>bodies</w:t>
      </w:r>
      <w:r>
        <w:rPr>
          <w:color w:val="231F20"/>
          <w:spacing w:val="-20"/>
        </w:rPr>
        <w:t> </w:t>
      </w:r>
      <w:r>
        <w:rPr>
          <w:color w:val="231F20"/>
        </w:rPr>
        <w:t>can</w:t>
      </w:r>
      <w:r>
        <w:rPr>
          <w:color w:val="231F20"/>
          <w:spacing w:val="-20"/>
        </w:rPr>
        <w:t> </w:t>
      </w:r>
      <w:r>
        <w:rPr>
          <w:color w:val="231F20"/>
        </w:rPr>
        <w:t>only</w:t>
      </w:r>
      <w:r>
        <w:rPr>
          <w:color w:val="231F20"/>
          <w:spacing w:val="-19"/>
        </w:rPr>
        <w:t> </w:t>
      </w:r>
      <w:r>
        <w:rPr>
          <w:color w:val="231F20"/>
        </w:rPr>
        <w:t>tolerate</w:t>
      </w:r>
      <w:r>
        <w:rPr>
          <w:color w:val="231F20"/>
          <w:spacing w:val="-20"/>
        </w:rPr>
        <w:t> </w:t>
      </w:r>
      <w:r>
        <w:rPr>
          <w:color w:val="231F20"/>
        </w:rPr>
        <w:t>so</w:t>
      </w:r>
      <w:r>
        <w:rPr>
          <w:color w:val="231F20"/>
          <w:spacing w:val="-19"/>
        </w:rPr>
        <w:t> </w:t>
      </w:r>
      <w:r>
        <w:rPr>
          <w:color w:val="231F20"/>
        </w:rPr>
        <w:t>much.</w:t>
      </w:r>
      <w:r>
        <w:rPr>
          <w:color w:val="231F20"/>
          <w:spacing w:val="-20"/>
        </w:rPr>
        <w:t> </w:t>
      </w:r>
      <w:r>
        <w:rPr>
          <w:color w:val="231F20"/>
        </w:rPr>
        <w:t>It’s simple</w:t>
      </w:r>
      <w:r>
        <w:rPr>
          <w:color w:val="231F20"/>
          <w:spacing w:val="-1"/>
        </w:rPr>
        <w:t> </w:t>
      </w:r>
      <w:r>
        <w:rPr>
          <w:color w:val="231F20"/>
        </w:rPr>
        <w:t>physics.</w:t>
      </w:r>
    </w:p>
    <w:p>
      <w:pPr>
        <w:pStyle w:val="BodyText"/>
        <w:spacing w:line="247" w:lineRule="auto" w:before="116"/>
        <w:ind w:left="173" w:right="641"/>
      </w:pPr>
      <w:r>
        <w:rPr>
          <w:color w:val="231F20"/>
          <w:spacing w:val="-5"/>
        </w:rPr>
        <w:t>We </w:t>
      </w:r>
      <w:r>
        <w:rPr>
          <w:color w:val="231F20"/>
        </w:rPr>
        <w:t>will develop and implement a speed moderation </w:t>
      </w:r>
      <w:r>
        <w:rPr>
          <w:color w:val="231F20"/>
          <w:spacing w:val="3"/>
        </w:rPr>
        <w:t>strategy </w:t>
      </w:r>
      <w:r>
        <w:rPr>
          <w:color w:val="231F20"/>
        </w:rPr>
        <w:t>that combines public education campaigns, a review of speed</w:t>
      </w:r>
      <w:r>
        <w:rPr>
          <w:color w:val="231F20"/>
          <w:spacing w:val="-12"/>
        </w:rPr>
        <w:t> </w:t>
      </w:r>
      <w:r>
        <w:rPr>
          <w:color w:val="231F20"/>
        </w:rPr>
        <w:t>related</w:t>
      </w:r>
      <w:r>
        <w:rPr>
          <w:color w:val="231F20"/>
          <w:spacing w:val="-12"/>
        </w:rPr>
        <w:t> </w:t>
      </w:r>
      <w:r>
        <w:rPr>
          <w:color w:val="231F20"/>
        </w:rPr>
        <w:t>penalties,</w:t>
      </w:r>
      <w:r>
        <w:rPr>
          <w:color w:val="231F20"/>
          <w:spacing w:val="-12"/>
        </w:rPr>
        <w:t> </w:t>
      </w:r>
      <w:r>
        <w:rPr>
          <w:color w:val="231F20"/>
        </w:rPr>
        <w:t>a</w:t>
      </w:r>
      <w:r>
        <w:rPr>
          <w:color w:val="231F20"/>
          <w:spacing w:val="-11"/>
        </w:rPr>
        <w:t> </w:t>
      </w:r>
      <w:r>
        <w:rPr>
          <w:color w:val="231F20"/>
        </w:rPr>
        <w:t>new</w:t>
      </w:r>
      <w:r>
        <w:rPr>
          <w:color w:val="231F20"/>
          <w:spacing w:val="-12"/>
        </w:rPr>
        <w:t> </w:t>
      </w:r>
      <w:r>
        <w:rPr>
          <w:color w:val="231F20"/>
        </w:rPr>
        <w:t>speed</w:t>
      </w:r>
      <w:r>
        <w:rPr>
          <w:color w:val="231F20"/>
          <w:spacing w:val="-12"/>
        </w:rPr>
        <w:t> </w:t>
      </w:r>
      <w:r>
        <w:rPr>
          <w:color w:val="231F20"/>
        </w:rPr>
        <w:t>enforcement</w:t>
      </w:r>
      <w:r>
        <w:rPr>
          <w:color w:val="231F20"/>
          <w:spacing w:val="-12"/>
        </w:rPr>
        <w:t> </w:t>
      </w:r>
      <w:r>
        <w:rPr>
          <w:color w:val="231F20"/>
        </w:rPr>
        <w:t>strategy,</w:t>
      </w:r>
      <w:r>
        <w:rPr>
          <w:color w:val="231F20"/>
          <w:spacing w:val="-11"/>
        </w:rPr>
        <w:t> </w:t>
      </w:r>
      <w:r>
        <w:rPr>
          <w:color w:val="231F20"/>
        </w:rPr>
        <w:t>enhancing</w:t>
      </w:r>
      <w:r>
        <w:rPr>
          <w:color w:val="231F20"/>
          <w:spacing w:val="-13"/>
        </w:rPr>
        <w:t> </w:t>
      </w:r>
      <w:r>
        <w:rPr>
          <w:color w:val="231F20"/>
        </w:rPr>
        <w:t>the</w:t>
      </w:r>
      <w:r>
        <w:rPr>
          <w:color w:val="231F20"/>
          <w:spacing w:val="-12"/>
        </w:rPr>
        <w:t> </w:t>
      </w:r>
      <w:r>
        <w:rPr>
          <w:color w:val="231F20"/>
        </w:rPr>
        <w:t>automated</w:t>
      </w:r>
      <w:r>
        <w:rPr>
          <w:color w:val="231F20"/>
          <w:spacing w:val="-11"/>
        </w:rPr>
        <w:t> </w:t>
      </w:r>
      <w:r>
        <w:rPr>
          <w:color w:val="231F20"/>
        </w:rPr>
        <w:t>speed</w:t>
      </w:r>
      <w:r>
        <w:rPr>
          <w:color w:val="231F20"/>
          <w:spacing w:val="-12"/>
        </w:rPr>
        <w:t> </w:t>
      </w:r>
      <w:r>
        <w:rPr>
          <w:color w:val="231F20"/>
        </w:rPr>
        <w:t>enforcement</w:t>
      </w:r>
      <w:r>
        <w:rPr>
          <w:color w:val="231F20"/>
          <w:spacing w:val="-12"/>
        </w:rPr>
        <w:t> </w:t>
      </w:r>
      <w:r>
        <w:rPr>
          <w:color w:val="231F20"/>
          <w:spacing w:val="2"/>
        </w:rPr>
        <w:t>program</w:t>
      </w:r>
      <w:r>
        <w:rPr>
          <w:color w:val="231F20"/>
          <w:spacing w:val="-11"/>
        </w:rPr>
        <w:t> </w:t>
      </w:r>
      <w:r>
        <w:rPr>
          <w:color w:val="231F20"/>
        </w:rPr>
        <w:t>and establishment</w:t>
      </w:r>
      <w:r>
        <w:rPr>
          <w:color w:val="231F20"/>
          <w:spacing w:val="-5"/>
        </w:rPr>
        <w:t> </w:t>
      </w:r>
      <w:r>
        <w:rPr>
          <w:color w:val="231F20"/>
        </w:rPr>
        <w:t>of</w:t>
      </w:r>
      <w:r>
        <w:rPr>
          <w:color w:val="231F20"/>
          <w:spacing w:val="-5"/>
        </w:rPr>
        <w:t> </w:t>
      </w:r>
      <w:r>
        <w:rPr>
          <w:color w:val="231F20"/>
        </w:rPr>
        <w:t>speed</w:t>
      </w:r>
      <w:r>
        <w:rPr>
          <w:color w:val="231F20"/>
          <w:spacing w:val="-5"/>
        </w:rPr>
        <w:t> </w:t>
      </w:r>
      <w:r>
        <w:rPr>
          <w:color w:val="231F20"/>
        </w:rPr>
        <w:t>limits</w:t>
      </w:r>
      <w:r>
        <w:rPr>
          <w:color w:val="231F20"/>
          <w:spacing w:val="-4"/>
        </w:rPr>
        <w:t> </w:t>
      </w:r>
      <w:r>
        <w:rPr>
          <w:color w:val="231F20"/>
        </w:rPr>
        <w:t>that</w:t>
      </w:r>
      <w:r>
        <w:rPr>
          <w:color w:val="231F20"/>
          <w:spacing w:val="-5"/>
        </w:rPr>
        <w:t> </w:t>
      </w:r>
      <w:r>
        <w:rPr>
          <w:color w:val="231F20"/>
          <w:spacing w:val="2"/>
        </w:rPr>
        <w:t>are</w:t>
      </w:r>
      <w:r>
        <w:rPr>
          <w:color w:val="231F20"/>
          <w:spacing w:val="-4"/>
        </w:rPr>
        <w:t> </w:t>
      </w:r>
      <w:r>
        <w:rPr>
          <w:color w:val="231F20"/>
        </w:rPr>
        <w:t>more</w:t>
      </w:r>
      <w:r>
        <w:rPr>
          <w:color w:val="231F20"/>
          <w:spacing w:val="-5"/>
        </w:rPr>
        <w:t> </w:t>
      </w:r>
      <w:r>
        <w:rPr>
          <w:color w:val="231F20"/>
        </w:rPr>
        <w:t>appropriate</w:t>
      </w:r>
      <w:r>
        <w:rPr>
          <w:color w:val="231F20"/>
          <w:spacing w:val="-4"/>
        </w:rPr>
        <w:t> </w:t>
      </w:r>
      <w:r>
        <w:rPr>
          <w:color w:val="231F20"/>
        </w:rPr>
        <w:t>to</w:t>
      </w:r>
      <w:r>
        <w:rPr>
          <w:color w:val="231F20"/>
          <w:spacing w:val="-5"/>
        </w:rPr>
        <w:t> </w:t>
      </w:r>
      <w:r>
        <w:rPr>
          <w:color w:val="231F20"/>
        </w:rPr>
        <w:t>the</w:t>
      </w:r>
      <w:r>
        <w:rPr>
          <w:color w:val="231F20"/>
          <w:spacing w:val="-4"/>
        </w:rPr>
        <w:t> </w:t>
      </w:r>
      <w:r>
        <w:rPr>
          <w:color w:val="231F20"/>
        </w:rPr>
        <w:t>safety</w:t>
      </w:r>
      <w:r>
        <w:rPr>
          <w:color w:val="231F20"/>
          <w:spacing w:val="-5"/>
        </w:rPr>
        <w:t> </w:t>
      </w:r>
      <w:r>
        <w:rPr>
          <w:color w:val="231F20"/>
        </w:rPr>
        <w:t>features</w:t>
      </w:r>
      <w:r>
        <w:rPr>
          <w:color w:val="231F20"/>
          <w:spacing w:val="-4"/>
        </w:rPr>
        <w:t> </w:t>
      </w:r>
      <w:r>
        <w:rPr>
          <w:color w:val="231F20"/>
        </w:rPr>
        <w:t>of</w:t>
      </w:r>
      <w:r>
        <w:rPr>
          <w:color w:val="231F20"/>
          <w:spacing w:val="-5"/>
        </w:rPr>
        <w:t> </w:t>
      </w:r>
      <w:r>
        <w:rPr>
          <w:color w:val="231F20"/>
        </w:rPr>
        <w:t>individual</w:t>
      </w:r>
      <w:r>
        <w:rPr>
          <w:color w:val="231F20"/>
          <w:spacing w:val="-5"/>
        </w:rPr>
        <w:t> </w:t>
      </w:r>
      <w:r>
        <w:rPr>
          <w:color w:val="231F20"/>
        </w:rPr>
        <w:t>roads.</w:t>
      </w:r>
    </w:p>
    <w:p>
      <w:pPr>
        <w:pStyle w:val="BodyText"/>
        <w:rPr>
          <w:sz w:val="24"/>
        </w:rPr>
      </w:pPr>
    </w:p>
    <w:p>
      <w:pPr>
        <w:pStyle w:val="BodyText"/>
        <w:spacing w:before="1"/>
        <w:rPr>
          <w:sz w:val="34"/>
        </w:rPr>
      </w:pPr>
    </w:p>
    <w:p>
      <w:pPr>
        <w:pStyle w:val="Heading6"/>
        <w:spacing w:before="1"/>
        <w:ind w:left="2832"/>
      </w:pPr>
      <w:r>
        <w:rPr>
          <w:color w:val="231F20"/>
        </w:rPr>
        <w:t>Human tolerance in crash situations</w:t>
      </w:r>
    </w:p>
    <w:p>
      <w:pPr>
        <w:pStyle w:val="BodyText"/>
        <w:spacing w:before="2"/>
        <w:rPr>
          <w:sz w:val="23"/>
        </w:rPr>
      </w:pPr>
    </w:p>
    <w:p>
      <w:pPr>
        <w:spacing w:line="240" w:lineRule="auto"/>
        <w:ind w:left="195" w:right="0" w:firstLine="0"/>
        <w:rPr>
          <w:sz w:val="20"/>
        </w:rPr>
      </w:pPr>
      <w:r>
        <w:rPr>
          <w:sz w:val="20"/>
        </w:rPr>
        <w:pict>
          <v:group style="width:271.5pt;height:192.55pt;mso-position-horizontal-relative:char;mso-position-vertical-relative:line" coordorigin="0,0" coordsize="5430,3851">
            <v:rect style="position:absolute;left:0;top:0;width:5430;height:3851" filled="true" fillcolor="#e6e7e8" stroked="false">
              <v:fill type="solid"/>
            </v:rect>
            <v:shape style="position:absolute;left:810;top:486;width:3141;height:2942" type="#_x0000_t75" stroked="false">
              <v:imagedata r:id="rId47" o:title=""/>
            </v:shape>
            <v:shape style="position:absolute;left:3883;top:187;width:1337;height:1007" type="#_x0000_t75" stroked="false">
              <v:imagedata r:id="rId48" o:title=""/>
            </v:shape>
            <v:shape style="position:absolute;left:4378;top:318;width:260;height:703" type="#_x0000_t75" stroked="false">
              <v:imagedata r:id="rId49" o:title=""/>
            </v:shape>
            <v:shape style="position:absolute;left:4180;top:1485;width:647;height:336" type="#_x0000_t202" filled="false" stroked="false">
              <v:textbox inset="0,0,0,0">
                <w:txbxContent>
                  <w:p>
                    <w:pPr>
                      <w:spacing w:line="326" w:lineRule="exact" w:before="10"/>
                      <w:ind w:left="0" w:right="0" w:firstLine="0"/>
                      <w:jc w:val="left"/>
                      <w:rPr>
                        <w:rFonts w:ascii="Calibri"/>
                        <w:b/>
                        <w:sz w:val="27"/>
                      </w:rPr>
                    </w:pPr>
                    <w:r>
                      <w:rPr>
                        <w:rFonts w:ascii="Calibri"/>
                        <w:b/>
                        <w:color w:val="231F20"/>
                        <w:sz w:val="27"/>
                      </w:rPr>
                      <w:t>km/h</w:t>
                    </w:r>
                  </w:p>
                </w:txbxContent>
              </v:textbox>
              <w10:wrap type="none"/>
            </v:shape>
            <v:shape style="position:absolute;left:4163;top:821;width:672;height:836" type="#_x0000_t202" filled="false" stroked="false">
              <v:textbox inset="0,0,0,0">
                <w:txbxContent>
                  <w:p>
                    <w:pPr>
                      <w:spacing w:line="818" w:lineRule="exact" w:before="17"/>
                      <w:ind w:left="0" w:right="0" w:firstLine="0"/>
                      <w:jc w:val="left"/>
                      <w:rPr>
                        <w:rFonts w:ascii="Calibri"/>
                        <w:b/>
                        <w:sz w:val="68"/>
                      </w:rPr>
                    </w:pPr>
                    <w:r>
                      <w:rPr>
                        <w:rFonts w:ascii="Calibri"/>
                        <w:b/>
                        <w:color w:val="231F20"/>
                        <w:spacing w:val="-42"/>
                        <w:w w:val="105"/>
                        <w:sz w:val="68"/>
                      </w:rPr>
                      <w:t>70</w:t>
                    </w:r>
                  </w:p>
                </w:txbxContent>
              </v:textbox>
              <w10:wrap type="none"/>
            </v:shape>
          </v:group>
        </w:pict>
      </w:r>
      <w:r>
        <w:rPr>
          <w:sz w:val="20"/>
        </w:rPr>
      </w:r>
      <w:r>
        <w:rPr>
          <w:rFonts w:ascii="Times New Roman"/>
          <w:spacing w:val="35"/>
          <w:sz w:val="20"/>
        </w:rPr>
        <w:t> </w:t>
      </w:r>
      <w:r>
        <w:rPr>
          <w:spacing w:val="35"/>
          <w:sz w:val="20"/>
        </w:rPr>
        <w:pict>
          <v:group style="width:271.5pt;height:192.55pt;mso-position-horizontal-relative:char;mso-position-vertical-relative:line" coordorigin="0,0" coordsize="5430,3851">
            <v:rect style="position:absolute;left:0;top:0;width:5430;height:3851" filled="true" fillcolor="#e6e7e8" stroked="false">
              <v:fill type="solid"/>
            </v:rect>
            <v:shape style="position:absolute;left:938;top:689;width:2676;height:2541" type="#_x0000_t75" stroked="false">
              <v:imagedata r:id="rId50" o:title=""/>
            </v:shape>
            <v:shape style="position:absolute;left:3893;top:187;width:1337;height:1007" type="#_x0000_t75" stroked="false">
              <v:imagedata r:id="rId51" o:title=""/>
            </v:shape>
            <v:shape style="position:absolute;left:4148;top:466;width:530;height:535" type="#_x0000_t75" stroked="false">
              <v:imagedata r:id="rId52" o:title=""/>
            </v:shape>
            <v:shape style="position:absolute;left:4190;top:1485;width:647;height:336" type="#_x0000_t202" filled="false" stroked="false">
              <v:textbox inset="0,0,0,0">
                <w:txbxContent>
                  <w:p>
                    <w:pPr>
                      <w:spacing w:line="326" w:lineRule="exact" w:before="10"/>
                      <w:ind w:left="0" w:right="0" w:firstLine="0"/>
                      <w:jc w:val="left"/>
                      <w:rPr>
                        <w:rFonts w:ascii="Calibri"/>
                        <w:b/>
                        <w:sz w:val="27"/>
                      </w:rPr>
                    </w:pPr>
                    <w:r>
                      <w:rPr>
                        <w:rFonts w:ascii="Calibri"/>
                        <w:b/>
                        <w:color w:val="231F20"/>
                        <w:sz w:val="27"/>
                      </w:rPr>
                      <w:t>km/h</w:t>
                    </w:r>
                  </w:p>
                </w:txbxContent>
              </v:textbox>
              <w10:wrap type="none"/>
            </v:shape>
            <v:shape style="position:absolute;left:4173;top:821;width:672;height:836" type="#_x0000_t202" filled="false" stroked="false">
              <v:textbox inset="0,0,0,0">
                <w:txbxContent>
                  <w:p>
                    <w:pPr>
                      <w:spacing w:line="818" w:lineRule="exact" w:before="17"/>
                      <w:ind w:left="0" w:right="0" w:firstLine="0"/>
                      <w:jc w:val="left"/>
                      <w:rPr>
                        <w:rFonts w:ascii="Calibri"/>
                        <w:b/>
                        <w:sz w:val="68"/>
                      </w:rPr>
                    </w:pPr>
                    <w:r>
                      <w:rPr>
                        <w:rFonts w:ascii="Calibri"/>
                        <w:b/>
                        <w:color w:val="231F20"/>
                        <w:spacing w:val="-42"/>
                        <w:w w:val="105"/>
                        <w:sz w:val="68"/>
                      </w:rPr>
                      <w:t>50</w:t>
                    </w:r>
                  </w:p>
                </w:txbxContent>
              </v:textbox>
              <w10:wrap type="none"/>
            </v:shape>
          </v:group>
        </w:pict>
      </w:r>
      <w:r>
        <w:rPr>
          <w:spacing w:val="35"/>
          <w:sz w:val="20"/>
        </w:rPr>
      </w:r>
    </w:p>
    <w:p>
      <w:pPr>
        <w:spacing w:after="0" w:line="240" w:lineRule="auto"/>
        <w:rPr>
          <w:sz w:val="20"/>
        </w:rPr>
        <w:sectPr>
          <w:pgSz w:w="11910" w:h="16840"/>
          <w:pgMar w:top="900" w:bottom="0" w:left="280" w:right="20"/>
        </w:sectPr>
      </w:pPr>
    </w:p>
    <w:p>
      <w:pPr>
        <w:spacing w:before="44"/>
        <w:ind w:left="195" w:right="0" w:firstLine="0"/>
        <w:jc w:val="left"/>
        <w:rPr>
          <w:sz w:val="22"/>
        </w:rPr>
      </w:pPr>
      <w:r>
        <w:rPr/>
        <w:pict>
          <v:group style="position:absolute;margin-left:23.792pt;margin-top:27.528086pt;width:271.5pt;height:192.55pt;mso-position-horizontal-relative:page;mso-position-vertical-relative:paragraph;z-index:251755520" coordorigin="476,551" coordsize="5430,3851">
            <v:rect style="position:absolute;left:475;top:550;width:5430;height:3851" filled="true" fillcolor="#e6e7e8" stroked="false">
              <v:fill type="solid"/>
            </v:rect>
            <v:shape style="position:absolute;left:1437;top:1584;width:2183;height:2058" type="#_x0000_t75" stroked="false">
              <v:imagedata r:id="rId53" o:title=""/>
            </v:shape>
            <v:shape style="position:absolute;left:3196;top:1957;width:260;height:254" type="#_x0000_t75" stroked="false">
              <v:imagedata r:id="rId54" o:title=""/>
            </v:shape>
            <v:shape style="position:absolute;left:2041;top:3269;width:262;height:248" type="#_x0000_t75" stroked="false">
              <v:imagedata r:id="rId55" o:title=""/>
            </v:shape>
            <v:shape style="position:absolute;left:2275;top:2329;width:690;height:690" coordorigin="2276,2329" coordsize="690,690" path="m2620,2329l2541,2338,2469,2364,2405,2405,2351,2458,2311,2522,2285,2595,2276,2674,2285,2753,2311,2826,2351,2890,2405,2943,2469,2984,2541,3009,2620,3019,2699,3009,2772,2984,2836,2943,2889,2890,2930,2826,2956,2753,2965,2674,2956,2595,2930,2522,2889,2458,2836,2405,2772,2364,2699,2338,2620,2329xe" filled="true" fillcolor="#f26721" stroked="false">
              <v:path arrowok="t"/>
              <v:fill type="solid"/>
            </v:shape>
            <v:shape style="position:absolute;left:2310;top:2364;width:621;height:621" coordorigin="2310,2364" coordsize="621,621" path="m2620,2364l2549,2372,2484,2396,2426,2432,2378,2480,2342,2538,2318,2603,2310,2674,2318,2745,2342,2811,2378,2868,2426,2916,2484,2953,2549,2976,2620,2984,2691,2976,2757,2953,2779,2939,2620,2939,2550,2929,2487,2903,2433,2861,2392,2808,2365,2745,2356,2674,2365,2604,2392,2541,2433,2487,2487,2446,2550,2419,2620,2410,2779,2410,2757,2396,2691,2372,2620,2364xm2779,2410l2620,2410,2691,2419,2754,2446,2807,2487,2849,2541,2875,2604,2885,2674,2875,2745,2849,2808,2807,2861,2754,2903,2691,2929,2620,2939,2779,2939,2814,2916,2862,2868,2899,2811,2922,2745,2930,2674,2922,2603,2899,2538,2862,2480,2814,2432,2779,2410xm2620,2800l2606,2803,2594,2811,2586,2823,2583,2837,2586,2852,2594,2864,2606,2872,2620,2875,2635,2872,2647,2864,2655,2852,2658,2837,2655,2823,2647,2811,2635,2803,2620,2800xm2620,2464l2600,2468,2584,2480,2573,2496,2569,2516,2573,2562,2582,2639,2592,2713,2598,2749,2600,2757,2608,2767,2633,2767,2639,2759,2643,2749,2648,2712,2658,2639,2668,2562,2672,2516,2668,2496,2657,2480,2640,2468,2620,2464xe" filled="true" fillcolor="#ffffff" stroked="false">
              <v:path arrowok="t"/>
              <v:fill type="solid"/>
            </v:shape>
            <v:shape style="position:absolute;left:4359;top:753;width:1337;height:1007" type="#_x0000_t75" stroked="false">
              <v:imagedata r:id="rId56" o:title=""/>
            </v:shape>
            <v:shape style="position:absolute;left:4480;top:1278;width:704;height:263" type="#_x0000_t75" stroked="false">
              <v:imagedata r:id="rId57" o:title=""/>
            </v:shape>
            <v:shape style="position:absolute;left:4656;top:2052;width:647;height:336" type="#_x0000_t202" filled="false" stroked="false">
              <v:textbox inset="0,0,0,0">
                <w:txbxContent>
                  <w:p>
                    <w:pPr>
                      <w:spacing w:line="326" w:lineRule="exact" w:before="10"/>
                      <w:ind w:left="0" w:right="0" w:firstLine="0"/>
                      <w:jc w:val="left"/>
                      <w:rPr>
                        <w:rFonts w:ascii="Calibri"/>
                        <w:b/>
                        <w:sz w:val="27"/>
                      </w:rPr>
                    </w:pPr>
                    <w:r>
                      <w:rPr>
                        <w:rFonts w:ascii="Calibri"/>
                        <w:b/>
                        <w:color w:val="231F20"/>
                        <w:sz w:val="27"/>
                      </w:rPr>
                      <w:t>km/h</w:t>
                    </w:r>
                  </w:p>
                </w:txbxContent>
              </v:textbox>
              <w10:wrap type="none"/>
            </v:shape>
            <v:shape style="position:absolute;left:4632;top:1388;width:699;height:836" type="#_x0000_t202" filled="false" stroked="false">
              <v:textbox inset="0,0,0,0">
                <w:txbxContent>
                  <w:p>
                    <w:pPr>
                      <w:spacing w:line="818" w:lineRule="exact" w:before="17"/>
                      <w:ind w:left="0" w:right="0" w:firstLine="0"/>
                      <w:jc w:val="left"/>
                      <w:rPr>
                        <w:rFonts w:ascii="Calibri"/>
                        <w:b/>
                        <w:sz w:val="68"/>
                      </w:rPr>
                    </w:pPr>
                    <w:r>
                      <w:rPr>
                        <w:rFonts w:ascii="Calibri"/>
                        <w:b/>
                        <w:color w:val="231F20"/>
                        <w:spacing w:val="-28"/>
                        <w:w w:val="105"/>
                        <w:sz w:val="68"/>
                      </w:rPr>
                      <w:t>30</w:t>
                    </w:r>
                  </w:p>
                </w:txbxContent>
              </v:textbox>
              <w10:wrap type="none"/>
            </v:shape>
            <w10:wrap type="none"/>
          </v:group>
        </w:pict>
      </w:r>
      <w:r>
        <w:rPr>
          <w:b/>
          <w:color w:val="231F20"/>
          <w:sz w:val="22"/>
        </w:rPr>
        <w:t>Head-on </w:t>
      </w:r>
      <w:r>
        <w:rPr>
          <w:color w:val="231F20"/>
          <w:sz w:val="22"/>
        </w:rPr>
        <w:t>70km/h</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9"/>
        <w:rPr>
          <w:sz w:val="24"/>
        </w:rPr>
      </w:pPr>
    </w:p>
    <w:p>
      <w:pPr>
        <w:spacing w:before="0"/>
        <w:ind w:left="195" w:right="0" w:firstLine="0"/>
        <w:jc w:val="left"/>
        <w:rPr>
          <w:sz w:val="22"/>
        </w:rPr>
      </w:pPr>
      <w:r>
        <w:rPr>
          <w:b/>
          <w:color w:val="231F20"/>
          <w:sz w:val="22"/>
        </w:rPr>
        <w:t>Side</w:t>
      </w:r>
      <w:r>
        <w:rPr>
          <w:b/>
          <w:color w:val="231F20"/>
          <w:spacing w:val="-20"/>
          <w:sz w:val="22"/>
        </w:rPr>
        <w:t> </w:t>
      </w:r>
      <w:r>
        <w:rPr>
          <w:b/>
          <w:color w:val="231F20"/>
          <w:sz w:val="22"/>
        </w:rPr>
        <w:t>impact</w:t>
      </w:r>
      <w:r>
        <w:rPr>
          <w:b/>
          <w:color w:val="231F20"/>
          <w:spacing w:val="-19"/>
          <w:sz w:val="22"/>
        </w:rPr>
        <w:t> </w:t>
      </w:r>
      <w:r>
        <w:rPr>
          <w:b/>
          <w:color w:val="231F20"/>
          <w:sz w:val="22"/>
        </w:rPr>
        <w:t>with</w:t>
      </w:r>
      <w:r>
        <w:rPr>
          <w:b/>
          <w:color w:val="231F20"/>
          <w:spacing w:val="-20"/>
          <w:sz w:val="22"/>
        </w:rPr>
        <w:t> </w:t>
      </w:r>
      <w:r>
        <w:rPr>
          <w:b/>
          <w:color w:val="231F20"/>
          <w:sz w:val="22"/>
        </w:rPr>
        <w:t>tree</w:t>
      </w:r>
      <w:r>
        <w:rPr>
          <w:b/>
          <w:color w:val="231F20"/>
          <w:spacing w:val="-19"/>
          <w:sz w:val="22"/>
        </w:rPr>
        <w:t> </w:t>
      </w:r>
      <w:r>
        <w:rPr>
          <w:color w:val="231F20"/>
          <w:sz w:val="22"/>
        </w:rPr>
        <w:t>30km/h</w:t>
      </w:r>
    </w:p>
    <w:p>
      <w:pPr>
        <w:spacing w:before="44"/>
        <w:ind w:left="195" w:right="0" w:firstLine="0"/>
        <w:jc w:val="left"/>
        <w:rPr>
          <w:sz w:val="22"/>
        </w:rPr>
      </w:pPr>
      <w:r>
        <w:rPr/>
        <w:br w:type="column"/>
      </w:r>
      <w:r>
        <w:rPr>
          <w:b/>
          <w:color w:val="231F20"/>
          <w:sz w:val="22"/>
        </w:rPr>
        <w:t>Side impact </w:t>
      </w:r>
      <w:r>
        <w:rPr>
          <w:color w:val="231F20"/>
          <w:sz w:val="22"/>
        </w:rPr>
        <w:t>50km/h</w:t>
      </w:r>
    </w:p>
    <w:p>
      <w:pPr>
        <w:pStyle w:val="BodyText"/>
        <w:spacing w:before="3"/>
        <w:rPr>
          <w:sz w:val="18"/>
        </w:rPr>
      </w:pPr>
      <w:r>
        <w:rPr/>
        <w:pict>
          <v:group style="position:absolute;margin-left:300.06601pt;margin-top:12.568652pt;width:271.5pt;height:192.55pt;mso-position-horizontal-relative:page;mso-position-vertical-relative:paragraph;z-index:-251564032;mso-wrap-distance-left:0;mso-wrap-distance-right:0" coordorigin="6001,251" coordsize="5430,3851">
            <v:rect style="position:absolute;left:6001;top:251;width:5430;height:3851" filled="true" fillcolor="#e6e7e8" stroked="false">
              <v:fill type="solid"/>
            </v:rect>
            <v:shape style="position:absolute;left:6941;top:2056;width:2397;height:1011" type="#_x0000_t75" stroked="false">
              <v:imagedata r:id="rId58" o:title=""/>
            </v:shape>
            <v:shape style="position:absolute;left:9894;top:454;width:1337;height:1007" type="#_x0000_t75" stroked="false">
              <v:imagedata r:id="rId59" o:title=""/>
            </v:shape>
            <v:shape style="position:absolute;left:10015;top:979;width:704;height:263" type="#_x0000_t75" stroked="false">
              <v:imagedata r:id="rId60" o:title=""/>
            </v:shape>
            <v:shape style="position:absolute;left:10191;top:1753;width:647;height:336" type="#_x0000_t202" filled="false" stroked="false">
              <v:textbox inset="0,0,0,0">
                <w:txbxContent>
                  <w:p>
                    <w:pPr>
                      <w:spacing w:line="326" w:lineRule="exact" w:before="10"/>
                      <w:ind w:left="0" w:right="0" w:firstLine="0"/>
                      <w:jc w:val="left"/>
                      <w:rPr>
                        <w:rFonts w:ascii="Calibri"/>
                        <w:b/>
                        <w:sz w:val="27"/>
                      </w:rPr>
                    </w:pPr>
                    <w:r>
                      <w:rPr>
                        <w:rFonts w:ascii="Calibri"/>
                        <w:b/>
                        <w:color w:val="231F20"/>
                        <w:sz w:val="27"/>
                      </w:rPr>
                      <w:t>km/h</w:t>
                    </w:r>
                  </w:p>
                </w:txbxContent>
              </v:textbox>
              <w10:wrap type="none"/>
            </v:shape>
            <v:shape style="position:absolute;left:10167;top:1089;width:699;height:836" type="#_x0000_t202" filled="false" stroked="false">
              <v:textbox inset="0,0,0,0">
                <w:txbxContent>
                  <w:p>
                    <w:pPr>
                      <w:spacing w:line="818" w:lineRule="exact" w:before="17"/>
                      <w:ind w:left="0" w:right="0" w:firstLine="0"/>
                      <w:jc w:val="left"/>
                      <w:rPr>
                        <w:rFonts w:ascii="Calibri"/>
                        <w:b/>
                        <w:sz w:val="68"/>
                      </w:rPr>
                    </w:pPr>
                    <w:r>
                      <w:rPr>
                        <w:rFonts w:ascii="Calibri"/>
                        <w:b/>
                        <w:color w:val="231F20"/>
                        <w:spacing w:val="-28"/>
                        <w:w w:val="105"/>
                        <w:sz w:val="68"/>
                      </w:rPr>
                      <w:t>30</w:t>
                    </w:r>
                  </w:p>
                </w:txbxContent>
              </v:textbox>
              <w10:wrap type="none"/>
            </v:shape>
            <w10:wrap type="topAndBottom"/>
          </v:group>
        </w:pict>
      </w:r>
    </w:p>
    <w:p>
      <w:pPr>
        <w:spacing w:before="76"/>
        <w:ind w:left="195" w:right="0" w:firstLine="0"/>
        <w:jc w:val="left"/>
        <w:rPr>
          <w:sz w:val="22"/>
        </w:rPr>
      </w:pPr>
      <w:r>
        <w:rPr>
          <w:b/>
          <w:color w:val="231F20"/>
          <w:sz w:val="22"/>
        </w:rPr>
        <w:t>Impact with pedestrian </w:t>
      </w:r>
      <w:r>
        <w:rPr>
          <w:color w:val="231F20"/>
          <w:sz w:val="22"/>
        </w:rPr>
        <w:t>30km/h</w:t>
      </w:r>
    </w:p>
    <w:p>
      <w:pPr>
        <w:spacing w:after="0"/>
        <w:jc w:val="left"/>
        <w:rPr>
          <w:sz w:val="22"/>
        </w:rPr>
        <w:sectPr>
          <w:type w:val="continuous"/>
          <w:pgSz w:w="11910" w:h="16840"/>
          <w:pgMar w:top="1580" w:bottom="0" w:left="280" w:right="20"/>
          <w:cols w:num="2" w:equalWidth="0">
            <w:col w:w="3099" w:space="2426"/>
            <w:col w:w="608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pStyle w:val="BodyText"/>
        <w:spacing w:before="98"/>
        <w:ind w:right="258"/>
        <w:jc w:val="center"/>
      </w:pPr>
      <w:r>
        <w:rPr>
          <w:color w:val="231F20"/>
        </w:rPr>
        <w:t>9</w:t>
      </w:r>
    </w:p>
    <w:p>
      <w:pPr>
        <w:spacing w:after="0"/>
        <w:jc w:val="center"/>
        <w:sectPr>
          <w:type w:val="continuous"/>
          <w:pgSz w:w="11910" w:h="16840"/>
          <w:pgMar w:top="1580" w:bottom="0" w:left="280" w:right="20"/>
        </w:sectPr>
      </w:pPr>
    </w:p>
    <w:p>
      <w:pPr>
        <w:pStyle w:val="Heading1"/>
      </w:pPr>
      <w:bookmarkStart w:name="_bookmark7" w:id="8"/>
      <w:bookmarkEnd w:id="8"/>
      <w:r>
        <w:rPr/>
      </w:r>
      <w:r>
        <w:rPr>
          <w:color w:val="78952C"/>
          <w:spacing w:val="-21"/>
        </w:rPr>
        <w:t>The </w:t>
      </w:r>
      <w:r>
        <w:rPr>
          <w:color w:val="78952C"/>
          <w:spacing w:val="-22"/>
        </w:rPr>
        <w:t>Safe </w:t>
      </w:r>
      <w:r>
        <w:rPr>
          <w:color w:val="78952C"/>
          <w:spacing w:val="-25"/>
        </w:rPr>
        <w:t>System</w:t>
      </w:r>
      <w:r>
        <w:rPr>
          <w:color w:val="78952C"/>
          <w:spacing w:val="-125"/>
        </w:rPr>
        <w:t> </w:t>
      </w:r>
      <w:r>
        <w:rPr>
          <w:color w:val="78952C"/>
          <w:spacing w:val="-28"/>
        </w:rPr>
        <w:t>approach</w:t>
      </w:r>
    </w:p>
    <w:p>
      <w:pPr>
        <w:pStyle w:val="BodyText"/>
        <w:spacing w:before="328"/>
        <w:ind w:left="173"/>
      </w:pPr>
      <w:r>
        <w:rPr>
          <w:color w:val="231F20"/>
        </w:rPr>
        <w:t>We believe that no Tasmanian should be seriously injured or killed as a result of their daily travel on our roads.</w:t>
      </w:r>
    </w:p>
    <w:p>
      <w:pPr>
        <w:pStyle w:val="BodyText"/>
        <w:spacing w:before="122"/>
        <w:ind w:left="173"/>
      </w:pPr>
      <w:r>
        <w:rPr>
          <w:color w:val="231F20"/>
        </w:rPr>
        <w:t>Our vision is of a future with zero deaths and serious injuries. To get there we know we have to think and act differently.</w:t>
      </w:r>
    </w:p>
    <w:p>
      <w:pPr>
        <w:pStyle w:val="BodyText"/>
        <w:spacing w:before="122"/>
        <w:ind w:left="173"/>
      </w:pPr>
      <w:r>
        <w:rPr>
          <w:color w:val="231F20"/>
        </w:rPr>
        <w:t>We have adopted the European model of creating a Safe System by focusing squarely on safer infrastructure and traffic</w:t>
      </w:r>
    </w:p>
    <w:p>
      <w:pPr>
        <w:pStyle w:val="BodyText"/>
        <w:spacing w:before="9"/>
        <w:ind w:left="173"/>
      </w:pPr>
      <w:r>
        <w:rPr>
          <w:color w:val="231F20"/>
        </w:rPr>
        <w:t>management, as well as continuing to seek safer vehicles and extensive behavioural change.</w:t>
      </w:r>
    </w:p>
    <w:p>
      <w:pPr>
        <w:pStyle w:val="BodyText"/>
        <w:spacing w:line="247" w:lineRule="auto" w:before="122"/>
        <w:ind w:left="173" w:right="641"/>
      </w:pPr>
      <w:r>
        <w:rPr>
          <w:color w:val="231F20"/>
        </w:rPr>
        <w:t>A lot of our gains to date have come from protecting people when a crash occurs - seat belts, air bags, a raft of changes improving vehicle crashworthiness, motorcycle and bicycle helmets, reduced speed limits around schools and shopping strips, and so on. More recently, wire rope barrier has been introduced to minimise crash severity when a vehicle, for whatever reason, leaves the roadway.</w:t>
      </w:r>
    </w:p>
    <w:p>
      <w:pPr>
        <w:pStyle w:val="BodyText"/>
        <w:spacing w:line="247" w:lineRule="auto" w:before="119"/>
        <w:ind w:left="173" w:right="466"/>
      </w:pPr>
      <w:r>
        <w:rPr>
          <w:color w:val="231F20"/>
        </w:rPr>
        <w:t>These are applications of the first Safe System principle - as we are vulnerable beings, we can reduce casualties by reducing crash forces on the human body. Making our infrastructure safer is costly, but in the interim we can reduce crash forces by ensuring travel speeds do not exceed the level of safety inherent in our various roads.</w:t>
      </w:r>
    </w:p>
    <w:p>
      <w:pPr>
        <w:pStyle w:val="BodyText"/>
        <w:spacing w:line="247" w:lineRule="auto" w:before="117"/>
        <w:ind w:left="173" w:right="670"/>
        <w:jc w:val="both"/>
      </w:pPr>
      <w:r>
        <w:rPr>
          <w:color w:val="231F20"/>
        </w:rPr>
        <w:t>For a very long time we have also focused our efforts on reducing the prevalence of high-risk behaviours by road users: risks such as speeding, drink and drug driving, driving fatigued, and so on. We have made gains in this area. For example, high intensity Random Breath Testing has substantially reduced the role of alcohol in serious crashes.</w:t>
      </w:r>
    </w:p>
    <w:p>
      <w:pPr>
        <w:pStyle w:val="BodyText"/>
        <w:spacing w:line="247" w:lineRule="auto" w:before="117"/>
        <w:ind w:left="173" w:right="716"/>
        <w:jc w:val="both"/>
      </w:pPr>
      <w:r>
        <w:rPr>
          <w:color w:val="231F20"/>
          <w:spacing w:val="2"/>
        </w:rPr>
        <w:t>While</w:t>
      </w:r>
      <w:r>
        <w:rPr>
          <w:color w:val="231F20"/>
          <w:spacing w:val="-14"/>
        </w:rPr>
        <w:t> </w:t>
      </w:r>
      <w:r>
        <w:rPr>
          <w:color w:val="231F20"/>
        </w:rPr>
        <w:t>we</w:t>
      </w:r>
      <w:r>
        <w:rPr>
          <w:color w:val="231F20"/>
          <w:spacing w:val="-14"/>
        </w:rPr>
        <w:t> </w:t>
      </w:r>
      <w:r>
        <w:rPr>
          <w:color w:val="231F20"/>
          <w:spacing w:val="3"/>
        </w:rPr>
        <w:t>must</w:t>
      </w:r>
      <w:r>
        <w:rPr>
          <w:color w:val="231F20"/>
          <w:spacing w:val="-14"/>
        </w:rPr>
        <w:t> </w:t>
      </w:r>
      <w:r>
        <w:rPr>
          <w:color w:val="231F20"/>
          <w:spacing w:val="2"/>
        </w:rPr>
        <w:t>continue</w:t>
      </w:r>
      <w:r>
        <w:rPr>
          <w:color w:val="231F20"/>
          <w:spacing w:val="-13"/>
        </w:rPr>
        <w:t> </w:t>
      </w:r>
      <w:r>
        <w:rPr>
          <w:color w:val="231F20"/>
          <w:spacing w:val="2"/>
        </w:rPr>
        <w:t>our</w:t>
      </w:r>
      <w:r>
        <w:rPr>
          <w:color w:val="231F20"/>
          <w:spacing w:val="-14"/>
        </w:rPr>
        <w:t> </w:t>
      </w:r>
      <w:r>
        <w:rPr>
          <w:color w:val="231F20"/>
          <w:spacing w:val="5"/>
        </w:rPr>
        <w:t>efforts</w:t>
      </w:r>
      <w:r>
        <w:rPr>
          <w:color w:val="231F20"/>
          <w:spacing w:val="-14"/>
        </w:rPr>
        <w:t> </w:t>
      </w:r>
      <w:r>
        <w:rPr>
          <w:color w:val="231F20"/>
        </w:rPr>
        <w:t>to</w:t>
      </w:r>
      <w:r>
        <w:rPr>
          <w:color w:val="231F20"/>
          <w:spacing w:val="-14"/>
        </w:rPr>
        <w:t> </w:t>
      </w:r>
      <w:r>
        <w:rPr>
          <w:color w:val="231F20"/>
          <w:spacing w:val="2"/>
        </w:rPr>
        <w:t>limit</w:t>
      </w:r>
      <w:r>
        <w:rPr>
          <w:color w:val="231F20"/>
          <w:spacing w:val="-13"/>
        </w:rPr>
        <w:t> </w:t>
      </w:r>
      <w:r>
        <w:rPr>
          <w:color w:val="231F20"/>
          <w:spacing w:val="2"/>
        </w:rPr>
        <w:t>high</w:t>
      </w:r>
      <w:r>
        <w:rPr>
          <w:color w:val="231F20"/>
          <w:spacing w:val="-14"/>
        </w:rPr>
        <w:t> </w:t>
      </w:r>
      <w:r>
        <w:rPr>
          <w:color w:val="231F20"/>
          <w:spacing w:val="4"/>
        </w:rPr>
        <w:t>risk</w:t>
      </w:r>
      <w:r>
        <w:rPr>
          <w:color w:val="231F20"/>
          <w:spacing w:val="-14"/>
        </w:rPr>
        <w:t> </w:t>
      </w:r>
      <w:r>
        <w:rPr>
          <w:color w:val="231F20"/>
          <w:spacing w:val="2"/>
        </w:rPr>
        <w:t>and</w:t>
      </w:r>
      <w:r>
        <w:rPr>
          <w:color w:val="231F20"/>
          <w:spacing w:val="-13"/>
        </w:rPr>
        <w:t> </w:t>
      </w:r>
      <w:r>
        <w:rPr>
          <w:color w:val="231F20"/>
          <w:spacing w:val="3"/>
        </w:rPr>
        <w:t>irresponsible</w:t>
      </w:r>
      <w:r>
        <w:rPr>
          <w:color w:val="231F20"/>
          <w:spacing w:val="-14"/>
        </w:rPr>
        <w:t> </w:t>
      </w:r>
      <w:r>
        <w:rPr>
          <w:color w:val="231F20"/>
          <w:spacing w:val="3"/>
        </w:rPr>
        <w:t>behaviours,</w:t>
      </w:r>
      <w:r>
        <w:rPr>
          <w:color w:val="231F20"/>
          <w:spacing w:val="-14"/>
        </w:rPr>
        <w:t> </w:t>
      </w:r>
      <w:r>
        <w:rPr>
          <w:color w:val="231F20"/>
        </w:rPr>
        <w:t>we</w:t>
      </w:r>
      <w:r>
        <w:rPr>
          <w:color w:val="231F20"/>
          <w:spacing w:val="-14"/>
        </w:rPr>
        <w:t> </w:t>
      </w:r>
      <w:r>
        <w:rPr>
          <w:color w:val="231F20"/>
          <w:spacing w:val="3"/>
        </w:rPr>
        <w:t>must</w:t>
      </w:r>
      <w:r>
        <w:rPr>
          <w:color w:val="231F20"/>
          <w:spacing w:val="-13"/>
        </w:rPr>
        <w:t> </w:t>
      </w:r>
      <w:r>
        <w:rPr>
          <w:color w:val="231F20"/>
          <w:spacing w:val="2"/>
        </w:rPr>
        <w:t>also</w:t>
      </w:r>
      <w:r>
        <w:rPr>
          <w:color w:val="231F20"/>
          <w:spacing w:val="-14"/>
        </w:rPr>
        <w:t> </w:t>
      </w:r>
      <w:r>
        <w:rPr>
          <w:color w:val="231F20"/>
          <w:spacing w:val="2"/>
        </w:rPr>
        <w:t>look</w:t>
      </w:r>
      <w:r>
        <w:rPr>
          <w:color w:val="231F20"/>
          <w:spacing w:val="-14"/>
        </w:rPr>
        <w:t> </w:t>
      </w:r>
      <w:r>
        <w:rPr>
          <w:color w:val="231F20"/>
        </w:rPr>
        <w:t>for</w:t>
      </w:r>
      <w:r>
        <w:rPr>
          <w:color w:val="231F20"/>
          <w:spacing w:val="-13"/>
        </w:rPr>
        <w:t> </w:t>
      </w:r>
      <w:r>
        <w:rPr>
          <w:color w:val="231F20"/>
          <w:spacing w:val="2"/>
        </w:rPr>
        <w:t>other</w:t>
      </w:r>
      <w:r>
        <w:rPr>
          <w:color w:val="231F20"/>
          <w:spacing w:val="-14"/>
        </w:rPr>
        <w:t> </w:t>
      </w:r>
      <w:r>
        <w:rPr>
          <w:color w:val="231F20"/>
        </w:rPr>
        <w:t>ways</w:t>
      </w:r>
      <w:r>
        <w:rPr>
          <w:color w:val="231F20"/>
          <w:spacing w:val="-14"/>
        </w:rPr>
        <w:t> </w:t>
      </w:r>
      <w:r>
        <w:rPr>
          <w:color w:val="231F20"/>
        </w:rPr>
        <w:t>to </w:t>
      </w:r>
      <w:r>
        <w:rPr>
          <w:color w:val="231F20"/>
          <w:spacing w:val="3"/>
        </w:rPr>
        <w:t>supplement </w:t>
      </w:r>
      <w:r>
        <w:rPr>
          <w:color w:val="231F20"/>
          <w:spacing w:val="2"/>
        </w:rPr>
        <w:t>these</w:t>
      </w:r>
      <w:r>
        <w:rPr>
          <w:color w:val="231F20"/>
          <w:spacing w:val="3"/>
        </w:rPr>
        <w:t> </w:t>
      </w:r>
      <w:r>
        <w:rPr>
          <w:color w:val="231F20"/>
          <w:spacing w:val="5"/>
        </w:rPr>
        <w:t>efforts.</w:t>
      </w:r>
    </w:p>
    <w:p>
      <w:pPr>
        <w:pStyle w:val="BodyText"/>
        <w:spacing w:line="247" w:lineRule="auto" w:before="116"/>
        <w:ind w:left="173" w:right="790"/>
        <w:jc w:val="both"/>
      </w:pPr>
      <w:r>
        <w:rPr>
          <w:color w:val="231F20"/>
        </w:rPr>
        <w:t>Extensive research has clearly demonstrated that much of the behaviour contributing to crashes is not irresponsible or negligent but the result of imperfect humans making everyday mistakes.</w:t>
      </w:r>
    </w:p>
    <w:p>
      <w:pPr>
        <w:pStyle w:val="BodyText"/>
        <w:spacing w:line="247" w:lineRule="auto" w:before="115"/>
        <w:ind w:left="173" w:right="431"/>
      </w:pPr>
      <w:r>
        <w:rPr>
          <w:color w:val="231F20"/>
        </w:rPr>
        <w:t>This is the second Safe System principle - we can change the design and operation of our system to reduce the likelihood of mistakes leading to serious crashes. Sealing gravel shoulders, improving sight distances, re-designing critical intersections, and tactile line markings are just some of the tools we have.</w:t>
      </w:r>
    </w:p>
    <w:p>
      <w:pPr>
        <w:pStyle w:val="BodyText"/>
        <w:spacing w:line="247" w:lineRule="auto" w:before="117"/>
        <w:ind w:left="173" w:right="641"/>
      </w:pPr>
      <w:r>
        <w:rPr>
          <w:color w:val="231F20"/>
        </w:rPr>
        <w:t>Our strategy has a target of reducing serious injuries and deaths to less than 200 by 2026. This is a big challenge and requires all of us to play our part.</w:t>
      </w:r>
    </w:p>
    <w:p>
      <w:pPr>
        <w:pStyle w:val="BodyText"/>
        <w:spacing w:line="247" w:lineRule="auto" w:before="116"/>
        <w:ind w:left="173"/>
      </w:pPr>
      <w:r>
        <w:rPr>
          <w:color w:val="231F20"/>
        </w:rPr>
        <w:t>Applying the principles of the Safe System means our approach to infrastructure has to continue to change, and we must redouble our efforts to achieve a moderation of travel speeds to match the level of safety built-in at present.</w:t>
      </w:r>
    </w:p>
    <w:p>
      <w:pPr>
        <w:pStyle w:val="BodyText"/>
        <w:spacing w:line="247" w:lineRule="auto" w:before="116"/>
        <w:ind w:left="173" w:right="431"/>
      </w:pPr>
      <w:r>
        <w:rPr>
          <w:color w:val="231F20"/>
        </w:rPr>
        <w:t>We must achieve all of this while engaging the community to play its part through responsible behaviour and consideration of all fellow road users.</w:t>
      </w:r>
    </w:p>
    <w:p>
      <w:pPr>
        <w:pStyle w:val="BodyText"/>
        <w:spacing w:before="116"/>
        <w:ind w:left="173"/>
      </w:pPr>
      <w:r>
        <w:rPr>
          <w:color w:val="231F20"/>
        </w:rPr>
        <w:t>This Action Plan outlines our journey and deserves everyone’s full support.</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207"/>
        <w:ind w:left="2832" w:right="3090"/>
        <w:jc w:val="center"/>
      </w:pPr>
      <w:r>
        <w:rPr>
          <w:color w:val="231F20"/>
        </w:rPr>
        <w:t>10</w:t>
      </w:r>
    </w:p>
    <w:p>
      <w:pPr>
        <w:spacing w:after="0"/>
        <w:jc w:val="center"/>
        <w:sectPr>
          <w:pgSz w:w="11910" w:h="16840"/>
          <w:pgMar w:top="900" w:bottom="0" w:left="280" w:right="20"/>
        </w:sectPr>
      </w:pPr>
    </w:p>
    <w:p>
      <w:pPr>
        <w:pStyle w:val="BodyText"/>
        <w:rPr>
          <w:sz w:val="20"/>
        </w:rPr>
      </w:pPr>
      <w:r>
        <w:rPr/>
        <w:drawing>
          <wp:anchor distT="0" distB="0" distL="0" distR="0" allowOverlap="1" layoutInCell="1" locked="0" behindDoc="1" simplePos="0" relativeHeight="249407488">
            <wp:simplePos x="0" y="0"/>
            <wp:positionH relativeFrom="page">
              <wp:posOffset>4597</wp:posOffset>
            </wp:positionH>
            <wp:positionV relativeFrom="page">
              <wp:posOffset>0</wp:posOffset>
            </wp:positionV>
            <wp:extent cx="7555395" cy="10692003"/>
            <wp:effectExtent l="0" t="0" r="0" b="0"/>
            <wp:wrapNone/>
            <wp:docPr id="53" name="image57.jpeg"/>
            <wp:cNvGraphicFramePr>
              <a:graphicFrameLocks noChangeAspect="1"/>
            </wp:cNvGraphicFramePr>
            <a:graphic>
              <a:graphicData uri="http://schemas.openxmlformats.org/drawingml/2006/picture">
                <pic:pic>
                  <pic:nvPicPr>
                    <pic:cNvPr id="54" name="image57.jpeg"/>
                    <pic:cNvPicPr/>
                  </pic:nvPicPr>
                  <pic:blipFill>
                    <a:blip r:embed="rId61" cstate="print"/>
                    <a:stretch>
                      <a:fillRect/>
                    </a:stretch>
                  </pic:blipFill>
                  <pic:spPr>
                    <a:xfrm>
                      <a:off x="0" y="0"/>
                      <a:ext cx="7555395"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pStyle w:val="BodyText"/>
        <w:ind w:left="2832" w:right="3090"/>
        <w:jc w:val="center"/>
      </w:pPr>
      <w:r>
        <w:rPr>
          <w:color w:val="231F20"/>
        </w:rPr>
        <w:t>11</w:t>
      </w:r>
    </w:p>
    <w:p>
      <w:pPr>
        <w:spacing w:after="0"/>
        <w:jc w:val="center"/>
        <w:sectPr>
          <w:pgSz w:w="11910" w:h="16840"/>
          <w:pgMar w:top="1580" w:bottom="0" w:left="280" w:right="20"/>
        </w:sectPr>
      </w:pPr>
    </w:p>
    <w:p>
      <w:pPr>
        <w:spacing w:before="62"/>
        <w:ind w:left="173" w:right="0" w:firstLine="0"/>
        <w:jc w:val="left"/>
        <w:rPr>
          <w:i/>
          <w:sz w:val="32"/>
        </w:rPr>
      </w:pPr>
      <w:bookmarkStart w:name="_bookmark8" w:id="9"/>
      <w:bookmarkEnd w:id="9"/>
      <w:r>
        <w:rPr/>
      </w:r>
      <w:r>
        <w:rPr>
          <w:i/>
          <w:color w:val="78952C"/>
          <w:sz w:val="32"/>
        </w:rPr>
        <w:t>KEY THEME</w:t>
      </w:r>
    </w:p>
    <w:p>
      <w:pPr>
        <w:pStyle w:val="BodyText"/>
        <w:spacing w:before="7"/>
        <w:rPr>
          <w:i/>
          <w:sz w:val="29"/>
        </w:rPr>
      </w:pPr>
      <w:r>
        <w:rPr/>
        <w:pict>
          <v:group style="position:absolute;margin-left:22.677401pt;margin-top:19.148613pt;width:549.950pt;height:85.05pt;mso-position-horizontal-relative:page;mso-position-vertical-relative:paragraph;z-index:-251557888;mso-wrap-distance-left:0;mso-wrap-distance-right:0" coordorigin="454,383" coordsize="10999,1701">
            <v:shape style="position:absolute;left:453;top:382;width:10999;height:1701" coordorigin="454,383" coordsize="10999,1701" path="m11452,383l1304,383,1227,386,1151,397,1078,413,1007,436,939,465,875,499,814,539,756,583,703,632,654,685,609,743,570,804,535,869,507,937,484,1007,467,1080,457,1156,454,1233,457,1311,467,1386,484,1459,507,1530,535,1598,570,1663,609,1724,654,1781,703,1835,756,1884,814,1928,875,1968,939,2002,1007,2031,1078,2053,1151,2070,1227,2080,1304,2084,11452,2084,11452,383xe" filled="true" fillcolor="#1e384b" stroked="false">
              <v:path arrowok="t"/>
              <v:fill type="solid"/>
            </v:shape>
            <v:shape style="position:absolute;left:2152;top:524;width:1418;height:1418" coordorigin="2152,525" coordsize="1418,1418" path="m2861,525l2784,529,2709,541,2637,561,2568,588,2503,621,2443,661,2386,707,2335,759,2289,815,2249,876,2216,941,2189,1009,2169,1081,2157,1156,2152,1233,2157,1311,2169,1385,2189,1457,2216,1526,2249,1591,2289,1652,2335,1708,2386,1759,2443,1805,2503,1845,2568,1879,2637,1906,2709,1926,2784,1938,2861,1942,2938,1938,3013,1926,3085,1906,3154,1879,3219,1845,3280,1805,3336,1759,3387,1708,3433,1652,3473,1591,3507,1526,3534,1457,3553,1385,3566,1311,3570,1233,3566,1156,3553,1081,3534,1009,3507,941,3473,876,3433,815,3387,759,3336,707,3280,661,3219,621,3154,588,3085,561,3013,541,2938,529,2861,525xe" filled="true" fillcolor="#78952c" stroked="false">
              <v:path arrowok="t"/>
              <v:fill type="solid"/>
            </v:shape>
            <v:shape style="position:absolute;left:2367;top:737;width:989;height:993" type="#_x0000_t75" stroked="false">
              <v:imagedata r:id="rId62" o:title=""/>
            </v:shape>
            <v:shape style="position:absolute;left:2366;top:738;width:990;height:990" coordorigin="2366,739" coordsize="990,990" path="m2861,1728l2934,1723,3004,1707,3070,1682,3131,1648,3186,1607,3235,1558,3276,1503,3310,1442,3335,1376,3350,1306,3356,1233,3350,1160,3335,1090,3310,1025,3276,964,3235,909,3186,860,3131,818,3070,785,3004,760,2934,744,2861,739,2788,744,2718,760,2653,785,2592,818,2537,860,2488,909,2446,964,2412,1025,2387,1090,2372,1160,2366,1233,2372,1306,2387,1376,2412,1442,2446,1503,2488,1558,2537,1607,2592,1648,2653,1682,2718,1707,2788,1723,2861,1728xe" filled="false" stroked="true" strokeweight="4pt" strokecolor="#1e384b">
              <v:path arrowok="t"/>
              <v:stroke dashstyle="solid"/>
            </v:shape>
            <v:shape style="position:absolute;left:595;top:524;width:1418;height:1418" coordorigin="595,525" coordsize="1418,1418" path="m1304,525l1227,529,1152,541,1080,561,1011,588,946,621,885,661,829,707,778,759,732,815,692,876,658,941,631,1009,611,1081,599,1156,595,1233,599,1311,611,1385,631,1457,658,1526,692,1591,732,1652,778,1708,829,1759,885,1805,946,1845,1011,1879,1080,1906,1152,1926,1227,1938,1304,1942,1381,1938,1456,1926,1528,1906,1596,1879,1661,1845,1722,1805,1779,1759,1830,1708,1876,1652,1916,1591,1949,1526,1976,1457,1996,1385,2008,1311,2012,1233,2008,1156,1996,1081,1976,1009,1949,941,1916,876,1876,815,1830,759,1779,707,1722,661,1661,621,1596,588,1528,561,1456,541,1381,529,1304,525xe" filled="true" fillcolor="#78952c" stroked="false">
              <v:path arrowok="t"/>
              <v:fill type="solid"/>
            </v:shape>
            <v:shape style="position:absolute;left:809;top:738;width:990;height:990" coordorigin="809,739" coordsize="990,990" path="m1304,739l1231,744,1161,760,1095,785,1034,818,979,860,930,909,889,964,855,1025,830,1090,814,1160,809,1233,814,1306,830,1376,855,1442,889,1503,930,1558,979,1607,1034,1648,1095,1682,1161,1707,1231,1723,1304,1728,1377,1723,1447,1707,1512,1682,1573,1648,1628,1607,1677,1558,1719,1503,1753,1442,1778,1376,1793,1306,1799,1233,1793,1160,1778,1090,1753,1025,1719,964,1677,909,1628,860,1573,818,1512,785,1447,760,1377,744,1304,739xe" filled="true" fillcolor="#ffffff" stroked="false">
              <v:path arrowok="t"/>
              <v:fill type="solid"/>
            </v:shape>
            <v:shape style="position:absolute;left:809;top:738;width:990;height:990" coordorigin="809,739" coordsize="990,990" path="m1304,1728l1377,1723,1447,1707,1512,1682,1573,1648,1628,1607,1677,1558,1719,1503,1753,1442,1778,1376,1793,1306,1799,1233,1793,1160,1778,1090,1753,1025,1719,964,1677,909,1628,860,1573,818,1512,785,1447,760,1377,744,1304,739,1231,744,1161,760,1095,785,1034,818,979,860,930,909,889,964,855,1025,830,1090,814,1160,809,1233,814,1306,830,1376,855,1442,889,1503,930,1558,979,1607,1034,1648,1095,1682,1161,1707,1231,1723,1304,1728xe" filled="false" stroked="true" strokeweight="4pt" strokecolor="#1e384b">
              <v:path arrowok="t"/>
              <v:stroke dashstyle="solid"/>
            </v:shape>
            <v:shape style="position:absolute;left:1144;top:1421;width:319;height:122" type="#_x0000_t75" stroked="false">
              <v:imagedata r:id="rId63" o:title=""/>
            </v:shape>
            <v:shape style="position:absolute;left:1289;top:922;width:29;height:69" coordorigin="1290,923" coordsize="29,69" path="m1312,923l1296,923,1290,929,1290,985,1296,991,1312,991,1318,985,1318,929,1312,923xe" filled="true" fillcolor="#231f20" stroked="false">
              <v:path arrowok="t"/>
              <v:fill type="solid"/>
            </v:shape>
            <v:shape style="position:absolute;left:1231;top:1099;width:128;height:215" type="#_x0000_t75" stroked="false">
              <v:imagedata r:id="rId64" o:title=""/>
            </v:shape>
            <v:shape style="position:absolute;left:980;top:922;width:647;height:339" coordorigin="980,923" coordsize="647,339" path="m1304,923l1234,930,1169,952,1111,986,1062,1031,1022,1085,995,1148,981,1217,980,1224,985,1230,1102,1262,1106,1261,1110,1258,1113,1256,1116,1251,1116,1247,1119,1229,1088,1229,1011,1208,1029,1138,1062,1076,1108,1024,1166,985,1231,960,1304,951,1437,951,1374,930,1304,923xm1405,1059l1304,1059,1377,1073,1437,1114,1477,1174,1492,1247,1492,1251,1494,1256,1498,1258,1500,1260,1503,1261,1509,1261,1510,1261,1623,1230,1624,1229,1520,1229,1498,1151,1451,1088,1405,1059xm1304,1030l1224,1046,1157,1088,1110,1151,1088,1229,1119,1229,1130,1174,1171,1114,1231,1073,1304,1059,1405,1059,1384,1046,1304,1030xm1437,951l1304,951,1376,960,1442,985,1499,1024,1546,1076,1579,1138,1597,1208,1520,1229,1624,1229,1627,1224,1627,1217,1613,1148,1585,1085,1546,1031,1497,986,1439,952,1437,951xe" filled="true" fillcolor="#231f20" stroked="false">
              <v:path arrowok="t"/>
              <v:fill type="solid"/>
            </v:shape>
            <v:shape style="position:absolute;left:1017;top:1077;width:69;height:52" coordorigin="1018,1078" coordsize="69,52" path="m1034,1078l1026,1080,1022,1087,1018,1094,1020,1103,1027,1107,1063,1127,1065,1129,1068,1129,1075,1129,1080,1127,1082,1122,1086,1115,1084,1107,1077,1103,1041,1082,1034,1078xe" filled="true" fillcolor="#231f20" stroked="false">
              <v:path arrowok="t"/>
              <v:fill type="solid"/>
            </v:shape>
            <v:shape style="position:absolute;left:1521;top:1077;width:69;height:52" coordorigin="1521,1078" coordsize="69,52" path="m1573,1078l1566,1082,1531,1103,1524,1107,1521,1115,1528,1127,1533,1129,1540,1129,1543,1129,1545,1127,1581,1107,1587,1103,1590,1094,1586,1087,1582,1080,1573,1078xe" filled="true" fillcolor="#231f20" stroked="false">
              <v:path arrowok="t"/>
              <v:fill type="solid"/>
            </v:shape>
            <v:shape style="position:absolute;left:1132;top:964;width:53;height:66" coordorigin="1132,965" coordsize="53,66" path="m1148,965l1141,968,1134,972,1132,981,1136,988,1157,1023,1159,1028,1164,1030,1171,1030,1174,1030,1176,1029,1183,1024,1185,1016,1181,1009,1161,974,1157,967,1148,965xe" filled="true" fillcolor="#231f20" stroked="false">
              <v:path arrowok="t"/>
              <v:fill type="solid"/>
            </v:shape>
            <v:shape style="position:absolute;left:1422;top:964;width:53;height:66" coordorigin="1423,965" coordsize="53,66" path="m1460,965l1451,967,1447,974,1426,1009,1423,1016,1425,1024,1432,1029,1434,1030,1436,1030,1444,1030,1449,1028,1451,1023,1472,988,1476,981,1473,972,1466,968,1460,965xe" filled="true" fillcolor="#231f20" stroked="false">
              <v:path arrowok="t"/>
              <v:fill type="solid"/>
            </v:shape>
            <v:shape style="position:absolute;left:453;top:382;width:10999;height:1701" type="#_x0000_t202" filled="false" stroked="false">
              <v:textbox inset="0,0,0,0">
                <w:txbxContent>
                  <w:p>
                    <w:pPr>
                      <w:spacing w:line="247" w:lineRule="auto" w:before="258"/>
                      <w:ind w:left="3513" w:right="2750" w:firstLine="0"/>
                      <w:jc w:val="left"/>
                      <w:rPr>
                        <w:sz w:val="50"/>
                      </w:rPr>
                    </w:pPr>
                    <w:r>
                      <w:rPr>
                        <w:color w:val="FFFFFF"/>
                        <w:spacing w:val="3"/>
                        <w:sz w:val="50"/>
                      </w:rPr>
                      <w:t>MAKING</w:t>
                    </w:r>
                    <w:r>
                      <w:rPr>
                        <w:color w:val="FFFFFF"/>
                        <w:spacing w:val="-74"/>
                        <w:sz w:val="50"/>
                      </w:rPr>
                      <w:t> </w:t>
                    </w:r>
                    <w:r>
                      <w:rPr>
                        <w:color w:val="FFFFFF"/>
                        <w:spacing w:val="2"/>
                        <w:sz w:val="50"/>
                      </w:rPr>
                      <w:t>OUR</w:t>
                    </w:r>
                    <w:r>
                      <w:rPr>
                        <w:color w:val="FFFFFF"/>
                        <w:spacing w:val="-74"/>
                        <w:sz w:val="50"/>
                      </w:rPr>
                      <w:t> </w:t>
                    </w:r>
                    <w:r>
                      <w:rPr>
                        <w:color w:val="FFFFFF"/>
                        <w:spacing w:val="4"/>
                        <w:sz w:val="50"/>
                      </w:rPr>
                      <w:t>RURAL </w:t>
                    </w:r>
                    <w:r>
                      <w:rPr>
                        <w:color w:val="FFFFFF"/>
                        <w:spacing w:val="-6"/>
                        <w:sz w:val="50"/>
                      </w:rPr>
                      <w:t>ROADS </w:t>
                    </w:r>
                    <w:r>
                      <w:rPr>
                        <w:color w:val="FFFFFF"/>
                        <w:sz w:val="50"/>
                      </w:rPr>
                      <w:t>SAFER</w:t>
                    </w:r>
                  </w:p>
                </w:txbxContent>
              </v:textbox>
              <w10:wrap type="none"/>
            </v:shape>
            <w10:wrap type="topAndBottom"/>
          </v:group>
        </w:pict>
      </w:r>
    </w:p>
    <w:p>
      <w:pPr>
        <w:pStyle w:val="BodyText"/>
        <w:spacing w:before="4"/>
        <w:rPr>
          <w:i/>
          <w:sz w:val="17"/>
        </w:rPr>
      </w:pPr>
    </w:p>
    <w:p>
      <w:pPr>
        <w:spacing w:before="90"/>
        <w:ind w:left="173" w:right="0" w:firstLine="0"/>
        <w:jc w:val="left"/>
        <w:rPr>
          <w:sz w:val="32"/>
        </w:rPr>
      </w:pPr>
      <w:r>
        <w:rPr>
          <w:color w:val="231F20"/>
          <w:sz w:val="32"/>
        </w:rPr>
        <w:t>60 per cent of fatalities in Tasmania occur in rural areas. We are investing over</w:t>
      </w:r>
    </w:p>
    <w:p>
      <w:pPr>
        <w:spacing w:before="13"/>
        <w:ind w:left="173" w:right="0" w:firstLine="0"/>
        <w:jc w:val="left"/>
        <w:rPr>
          <w:sz w:val="32"/>
        </w:rPr>
      </w:pPr>
      <w:r>
        <w:rPr>
          <w:color w:val="231F20"/>
          <w:sz w:val="32"/>
        </w:rPr>
        <w:t>$20 million to improve the safety of our rural roads.</w:t>
      </w:r>
    </w:p>
    <w:p>
      <w:pPr>
        <w:pStyle w:val="BodyText"/>
        <w:spacing w:before="9"/>
        <w:rPr>
          <w:sz w:val="13"/>
        </w:rPr>
      </w:pPr>
    </w:p>
    <w:p>
      <w:pPr>
        <w:spacing w:after="0"/>
        <w:rPr>
          <w:sz w:val="13"/>
        </w:rPr>
        <w:sectPr>
          <w:pgSz w:w="11910" w:h="16840"/>
          <w:pgMar w:top="300" w:bottom="0" w:left="280" w:right="20"/>
        </w:sectPr>
      </w:pPr>
    </w:p>
    <w:p>
      <w:pPr>
        <w:pStyle w:val="BodyText"/>
        <w:spacing w:line="247" w:lineRule="auto" w:before="94"/>
        <w:ind w:left="173" w:right="37"/>
      </w:pPr>
      <w:r>
        <w:rPr>
          <w:color w:val="231F20"/>
        </w:rPr>
        <w:t>Tasmania’s</w:t>
      </w:r>
      <w:r>
        <w:rPr>
          <w:color w:val="231F20"/>
          <w:spacing w:val="-18"/>
        </w:rPr>
        <w:t> </w:t>
      </w:r>
      <w:r>
        <w:rPr>
          <w:color w:val="231F20"/>
        </w:rPr>
        <w:t>population</w:t>
      </w:r>
      <w:r>
        <w:rPr>
          <w:color w:val="231F20"/>
          <w:spacing w:val="-18"/>
        </w:rPr>
        <w:t> </w:t>
      </w:r>
      <w:r>
        <w:rPr>
          <w:color w:val="231F20"/>
        </w:rPr>
        <w:t>is</w:t>
      </w:r>
      <w:r>
        <w:rPr>
          <w:color w:val="231F20"/>
          <w:spacing w:val="-17"/>
        </w:rPr>
        <w:t> </w:t>
      </w:r>
      <w:r>
        <w:rPr>
          <w:color w:val="231F20"/>
        </w:rPr>
        <w:t>spread</w:t>
      </w:r>
      <w:r>
        <w:rPr>
          <w:color w:val="231F20"/>
          <w:spacing w:val="-18"/>
        </w:rPr>
        <w:t> </w:t>
      </w:r>
      <w:r>
        <w:rPr>
          <w:color w:val="231F20"/>
        </w:rPr>
        <w:t>across</w:t>
      </w:r>
      <w:r>
        <w:rPr>
          <w:color w:val="231F20"/>
          <w:spacing w:val="-17"/>
        </w:rPr>
        <w:t> </w:t>
      </w:r>
      <w:r>
        <w:rPr>
          <w:color w:val="231F20"/>
        </w:rPr>
        <w:t>the</w:t>
      </w:r>
      <w:r>
        <w:rPr>
          <w:color w:val="231F20"/>
          <w:spacing w:val="-18"/>
        </w:rPr>
        <w:t> </w:t>
      </w:r>
      <w:r>
        <w:rPr>
          <w:color w:val="231F20"/>
          <w:spacing w:val="2"/>
        </w:rPr>
        <w:t>state</w:t>
      </w:r>
      <w:r>
        <w:rPr>
          <w:color w:val="231F20"/>
          <w:spacing w:val="-17"/>
        </w:rPr>
        <w:t> </w:t>
      </w:r>
      <w:r>
        <w:rPr>
          <w:color w:val="231F20"/>
        </w:rPr>
        <w:t>and</w:t>
      </w:r>
      <w:r>
        <w:rPr>
          <w:color w:val="231F20"/>
          <w:spacing w:val="-18"/>
        </w:rPr>
        <w:t> </w:t>
      </w:r>
      <w:r>
        <w:rPr>
          <w:color w:val="231F20"/>
        </w:rPr>
        <w:t>much</w:t>
      </w:r>
      <w:r>
        <w:rPr>
          <w:color w:val="231F20"/>
          <w:spacing w:val="-17"/>
        </w:rPr>
        <w:t> </w:t>
      </w:r>
      <w:r>
        <w:rPr>
          <w:color w:val="231F20"/>
        </w:rPr>
        <w:t>of our</w:t>
      </w:r>
      <w:r>
        <w:rPr>
          <w:color w:val="231F20"/>
          <w:spacing w:val="-11"/>
        </w:rPr>
        <w:t> </w:t>
      </w:r>
      <w:r>
        <w:rPr>
          <w:color w:val="231F20"/>
        </w:rPr>
        <w:t>travel</w:t>
      </w:r>
      <w:r>
        <w:rPr>
          <w:color w:val="231F20"/>
          <w:spacing w:val="-11"/>
        </w:rPr>
        <w:t> </w:t>
      </w:r>
      <w:r>
        <w:rPr>
          <w:color w:val="231F20"/>
        </w:rPr>
        <w:t>necessarily</w:t>
      </w:r>
      <w:r>
        <w:rPr>
          <w:color w:val="231F20"/>
          <w:spacing w:val="-10"/>
        </w:rPr>
        <w:t> </w:t>
      </w:r>
      <w:r>
        <w:rPr>
          <w:color w:val="231F20"/>
        </w:rPr>
        <w:t>occurs</w:t>
      </w:r>
      <w:r>
        <w:rPr>
          <w:color w:val="231F20"/>
          <w:spacing w:val="-11"/>
        </w:rPr>
        <w:t> </w:t>
      </w:r>
      <w:r>
        <w:rPr>
          <w:color w:val="231F20"/>
        </w:rPr>
        <w:t>on</w:t>
      </w:r>
      <w:r>
        <w:rPr>
          <w:color w:val="231F20"/>
          <w:spacing w:val="-11"/>
        </w:rPr>
        <w:t> </w:t>
      </w:r>
      <w:r>
        <w:rPr>
          <w:color w:val="231F20"/>
        </w:rPr>
        <w:t>high</w:t>
      </w:r>
      <w:r>
        <w:rPr>
          <w:color w:val="231F20"/>
          <w:spacing w:val="-11"/>
        </w:rPr>
        <w:t> </w:t>
      </w:r>
      <w:r>
        <w:rPr>
          <w:color w:val="231F20"/>
        </w:rPr>
        <w:t>speed</w:t>
      </w:r>
      <w:r>
        <w:rPr>
          <w:color w:val="231F20"/>
          <w:spacing w:val="-11"/>
        </w:rPr>
        <w:t> </w:t>
      </w:r>
      <w:r>
        <w:rPr>
          <w:color w:val="231F20"/>
          <w:spacing w:val="3"/>
        </w:rPr>
        <w:t>rural</w:t>
      </w:r>
      <w:r>
        <w:rPr>
          <w:color w:val="231F20"/>
          <w:spacing w:val="-10"/>
        </w:rPr>
        <w:t> </w:t>
      </w:r>
      <w:r>
        <w:rPr>
          <w:color w:val="231F20"/>
        </w:rPr>
        <w:t>roads.</w:t>
      </w:r>
    </w:p>
    <w:p>
      <w:pPr>
        <w:pStyle w:val="BodyText"/>
        <w:spacing w:line="247" w:lineRule="auto" w:before="115"/>
        <w:ind w:left="173" w:right="37"/>
      </w:pPr>
      <w:r>
        <w:rPr>
          <w:color w:val="231F20"/>
        </w:rPr>
        <w:t>These</w:t>
      </w:r>
      <w:r>
        <w:rPr>
          <w:color w:val="231F20"/>
          <w:spacing w:val="-16"/>
        </w:rPr>
        <w:t> </w:t>
      </w:r>
      <w:r>
        <w:rPr>
          <w:color w:val="231F20"/>
        </w:rPr>
        <w:t>roads</w:t>
      </w:r>
      <w:r>
        <w:rPr>
          <w:color w:val="231F20"/>
          <w:spacing w:val="-16"/>
        </w:rPr>
        <w:t> </w:t>
      </w:r>
      <w:r>
        <w:rPr>
          <w:color w:val="231F20"/>
        </w:rPr>
        <w:t>connect</w:t>
      </w:r>
      <w:r>
        <w:rPr>
          <w:color w:val="231F20"/>
          <w:spacing w:val="-15"/>
        </w:rPr>
        <w:t> </w:t>
      </w:r>
      <w:r>
        <w:rPr>
          <w:color w:val="231F20"/>
        </w:rPr>
        <w:t>us</w:t>
      </w:r>
      <w:r>
        <w:rPr>
          <w:color w:val="231F20"/>
          <w:spacing w:val="-16"/>
        </w:rPr>
        <w:t> </w:t>
      </w:r>
      <w:r>
        <w:rPr>
          <w:color w:val="231F20"/>
        </w:rPr>
        <w:t>with</w:t>
      </w:r>
      <w:r>
        <w:rPr>
          <w:color w:val="231F20"/>
          <w:spacing w:val="-16"/>
        </w:rPr>
        <w:t> </w:t>
      </w:r>
      <w:r>
        <w:rPr>
          <w:color w:val="231F20"/>
        </w:rPr>
        <w:t>our</w:t>
      </w:r>
      <w:r>
        <w:rPr>
          <w:color w:val="231F20"/>
          <w:spacing w:val="-16"/>
        </w:rPr>
        <w:t> </w:t>
      </w:r>
      <w:r>
        <w:rPr>
          <w:color w:val="231F20"/>
        </w:rPr>
        <w:t>family</w:t>
      </w:r>
      <w:r>
        <w:rPr>
          <w:color w:val="231F20"/>
          <w:spacing w:val="-15"/>
        </w:rPr>
        <w:t> </w:t>
      </w:r>
      <w:r>
        <w:rPr>
          <w:color w:val="231F20"/>
        </w:rPr>
        <w:t>and</w:t>
      </w:r>
      <w:r>
        <w:rPr>
          <w:color w:val="231F20"/>
          <w:spacing w:val="-16"/>
        </w:rPr>
        <w:t> </w:t>
      </w:r>
      <w:r>
        <w:rPr>
          <w:color w:val="231F20"/>
          <w:spacing w:val="2"/>
        </w:rPr>
        <w:t>friends,</w:t>
      </w:r>
      <w:r>
        <w:rPr>
          <w:color w:val="231F20"/>
          <w:spacing w:val="-15"/>
        </w:rPr>
        <w:t> </w:t>
      </w:r>
      <w:r>
        <w:rPr>
          <w:color w:val="231F20"/>
        </w:rPr>
        <w:t>provide access</w:t>
      </w:r>
      <w:r>
        <w:rPr>
          <w:color w:val="231F20"/>
          <w:spacing w:val="-8"/>
        </w:rPr>
        <w:t> </w:t>
      </w:r>
      <w:r>
        <w:rPr>
          <w:color w:val="231F20"/>
        </w:rPr>
        <w:t>to</w:t>
      </w:r>
      <w:r>
        <w:rPr>
          <w:color w:val="231F20"/>
          <w:spacing w:val="-8"/>
        </w:rPr>
        <w:t> </w:t>
      </w:r>
      <w:r>
        <w:rPr>
          <w:color w:val="231F20"/>
          <w:spacing w:val="2"/>
        </w:rPr>
        <w:t>sporting,</w:t>
      </w:r>
      <w:r>
        <w:rPr>
          <w:color w:val="231F20"/>
          <w:spacing w:val="-8"/>
        </w:rPr>
        <w:t> </w:t>
      </w:r>
      <w:r>
        <w:rPr>
          <w:color w:val="231F20"/>
        </w:rPr>
        <w:t>social</w:t>
      </w:r>
      <w:r>
        <w:rPr>
          <w:color w:val="231F20"/>
          <w:spacing w:val="-8"/>
        </w:rPr>
        <w:t> </w:t>
      </w:r>
      <w:r>
        <w:rPr>
          <w:color w:val="231F20"/>
        </w:rPr>
        <w:t>and</w:t>
      </w:r>
      <w:r>
        <w:rPr>
          <w:color w:val="231F20"/>
          <w:spacing w:val="-8"/>
        </w:rPr>
        <w:t> </w:t>
      </w:r>
      <w:r>
        <w:rPr>
          <w:color w:val="231F20"/>
        </w:rPr>
        <w:t>economic</w:t>
      </w:r>
      <w:r>
        <w:rPr>
          <w:color w:val="231F20"/>
          <w:spacing w:val="-7"/>
        </w:rPr>
        <w:t> </w:t>
      </w:r>
      <w:r>
        <w:rPr>
          <w:color w:val="231F20"/>
          <w:spacing w:val="2"/>
        </w:rPr>
        <w:t>activities.</w:t>
      </w:r>
    </w:p>
    <w:p>
      <w:pPr>
        <w:pStyle w:val="BodyText"/>
        <w:spacing w:line="247" w:lineRule="auto" w:before="116"/>
        <w:ind w:left="173" w:right="241"/>
      </w:pPr>
      <w:r>
        <w:rPr>
          <w:color w:val="231F20"/>
        </w:rPr>
        <w:t>Our</w:t>
      </w:r>
      <w:r>
        <w:rPr>
          <w:color w:val="231F20"/>
          <w:spacing w:val="-22"/>
        </w:rPr>
        <w:t> </w:t>
      </w:r>
      <w:r>
        <w:rPr>
          <w:color w:val="231F20"/>
          <w:spacing w:val="3"/>
        </w:rPr>
        <w:t>rural</w:t>
      </w:r>
      <w:r>
        <w:rPr>
          <w:color w:val="231F20"/>
          <w:spacing w:val="-22"/>
        </w:rPr>
        <w:t> </w:t>
      </w:r>
      <w:r>
        <w:rPr>
          <w:color w:val="231F20"/>
        </w:rPr>
        <w:t>roads</w:t>
      </w:r>
      <w:r>
        <w:rPr>
          <w:color w:val="231F20"/>
          <w:spacing w:val="-21"/>
        </w:rPr>
        <w:t> </w:t>
      </w:r>
      <w:r>
        <w:rPr>
          <w:color w:val="231F20"/>
          <w:spacing w:val="2"/>
        </w:rPr>
        <w:t>are</w:t>
      </w:r>
      <w:r>
        <w:rPr>
          <w:color w:val="231F20"/>
          <w:spacing w:val="-22"/>
        </w:rPr>
        <w:t> </w:t>
      </w:r>
      <w:r>
        <w:rPr>
          <w:color w:val="231F20"/>
          <w:spacing w:val="3"/>
        </w:rPr>
        <w:t>twisty</w:t>
      </w:r>
      <w:r>
        <w:rPr>
          <w:color w:val="231F20"/>
          <w:spacing w:val="-21"/>
        </w:rPr>
        <w:t> </w:t>
      </w:r>
      <w:r>
        <w:rPr>
          <w:color w:val="231F20"/>
        </w:rPr>
        <w:t>and</w:t>
      </w:r>
      <w:r>
        <w:rPr>
          <w:color w:val="231F20"/>
          <w:spacing w:val="-22"/>
        </w:rPr>
        <w:t> </w:t>
      </w:r>
      <w:r>
        <w:rPr>
          <w:color w:val="231F20"/>
        </w:rPr>
        <w:t>hilly.</w:t>
      </w:r>
      <w:r>
        <w:rPr>
          <w:color w:val="231F20"/>
          <w:spacing w:val="-21"/>
        </w:rPr>
        <w:t> </w:t>
      </w:r>
      <w:r>
        <w:rPr>
          <w:color w:val="231F20"/>
        </w:rPr>
        <w:t>The</w:t>
      </w:r>
      <w:r>
        <w:rPr>
          <w:color w:val="231F20"/>
          <w:spacing w:val="-22"/>
        </w:rPr>
        <w:t> </w:t>
      </w:r>
      <w:r>
        <w:rPr>
          <w:color w:val="231F20"/>
        </w:rPr>
        <w:t>frequent</w:t>
      </w:r>
      <w:r>
        <w:rPr>
          <w:color w:val="231F20"/>
          <w:spacing w:val="-21"/>
        </w:rPr>
        <w:t> </w:t>
      </w:r>
      <w:r>
        <w:rPr>
          <w:color w:val="231F20"/>
          <w:spacing w:val="2"/>
        </w:rPr>
        <w:t>advisory </w:t>
      </w:r>
      <w:r>
        <w:rPr>
          <w:color w:val="231F20"/>
        </w:rPr>
        <w:t>sign warning us to slow down for an oncoming corner highlights the challenges of driving in</w:t>
      </w:r>
      <w:r>
        <w:rPr>
          <w:color w:val="231F20"/>
          <w:spacing w:val="-36"/>
        </w:rPr>
        <w:t> </w:t>
      </w:r>
      <w:r>
        <w:rPr>
          <w:color w:val="231F20"/>
        </w:rPr>
        <w:t>Tasmania.</w:t>
      </w:r>
    </w:p>
    <w:p>
      <w:pPr>
        <w:pStyle w:val="BodyText"/>
        <w:spacing w:line="247" w:lineRule="auto" w:before="117"/>
        <w:ind w:left="173" w:right="190"/>
      </w:pPr>
      <w:r>
        <w:rPr>
          <w:color w:val="231F20"/>
        </w:rPr>
        <w:t>Misjudging</w:t>
      </w:r>
      <w:r>
        <w:rPr>
          <w:color w:val="231F20"/>
          <w:spacing w:val="-20"/>
        </w:rPr>
        <w:t> </w:t>
      </w:r>
      <w:r>
        <w:rPr>
          <w:color w:val="231F20"/>
        </w:rPr>
        <w:t>a</w:t>
      </w:r>
      <w:r>
        <w:rPr>
          <w:color w:val="231F20"/>
          <w:spacing w:val="-18"/>
        </w:rPr>
        <w:t> </w:t>
      </w:r>
      <w:r>
        <w:rPr>
          <w:color w:val="231F20"/>
        </w:rPr>
        <w:t>corner,</w:t>
      </w:r>
      <w:r>
        <w:rPr>
          <w:color w:val="231F20"/>
          <w:spacing w:val="-18"/>
        </w:rPr>
        <w:t> </w:t>
      </w:r>
      <w:r>
        <w:rPr>
          <w:color w:val="231F20"/>
        </w:rPr>
        <w:t>or</w:t>
      </w:r>
      <w:r>
        <w:rPr>
          <w:color w:val="231F20"/>
          <w:spacing w:val="-19"/>
        </w:rPr>
        <w:t> </w:t>
      </w:r>
      <w:r>
        <w:rPr>
          <w:color w:val="231F20"/>
        </w:rPr>
        <w:t>veering</w:t>
      </w:r>
      <w:r>
        <w:rPr>
          <w:color w:val="231F20"/>
          <w:spacing w:val="-19"/>
        </w:rPr>
        <w:t> </w:t>
      </w:r>
      <w:r>
        <w:rPr>
          <w:color w:val="231F20"/>
        </w:rPr>
        <w:t>onto</w:t>
      </w:r>
      <w:r>
        <w:rPr>
          <w:color w:val="231F20"/>
          <w:spacing w:val="-18"/>
        </w:rPr>
        <w:t> </w:t>
      </w:r>
      <w:r>
        <w:rPr>
          <w:color w:val="231F20"/>
        </w:rPr>
        <w:t>a</w:t>
      </w:r>
      <w:r>
        <w:rPr>
          <w:color w:val="231F20"/>
          <w:spacing w:val="-18"/>
        </w:rPr>
        <w:t> </w:t>
      </w:r>
      <w:r>
        <w:rPr>
          <w:color w:val="231F20"/>
        </w:rPr>
        <w:t>gravel</w:t>
      </w:r>
      <w:r>
        <w:rPr>
          <w:color w:val="231F20"/>
          <w:spacing w:val="-19"/>
        </w:rPr>
        <w:t> </w:t>
      </w:r>
      <w:r>
        <w:rPr>
          <w:color w:val="231F20"/>
        </w:rPr>
        <w:t>road</w:t>
      </w:r>
      <w:r>
        <w:rPr>
          <w:color w:val="231F20"/>
          <w:spacing w:val="-18"/>
        </w:rPr>
        <w:t> </w:t>
      </w:r>
      <w:r>
        <w:rPr>
          <w:color w:val="231F20"/>
        </w:rPr>
        <w:t>shoulder can easily result in loss of control and collision with a roadside </w:t>
      </w:r>
      <w:r>
        <w:rPr>
          <w:color w:val="231F20"/>
          <w:spacing w:val="2"/>
        </w:rPr>
        <w:t>hazard </w:t>
      </w:r>
      <w:r>
        <w:rPr>
          <w:color w:val="231F20"/>
        </w:rPr>
        <w:t>or an oncoming</w:t>
      </w:r>
      <w:r>
        <w:rPr>
          <w:color w:val="231F20"/>
          <w:spacing w:val="-20"/>
        </w:rPr>
        <w:t> </w:t>
      </w:r>
      <w:r>
        <w:rPr>
          <w:color w:val="231F20"/>
        </w:rPr>
        <w:t>vehicle.</w:t>
      </w:r>
    </w:p>
    <w:p>
      <w:pPr>
        <w:pStyle w:val="BodyText"/>
        <w:spacing w:line="247" w:lineRule="auto" w:before="117"/>
        <w:ind w:left="173" w:right="158"/>
      </w:pPr>
      <w:r>
        <w:rPr>
          <w:color w:val="231F20"/>
        </w:rPr>
        <w:t>The</w:t>
      </w:r>
      <w:r>
        <w:rPr>
          <w:color w:val="231F20"/>
          <w:spacing w:val="-29"/>
        </w:rPr>
        <w:t> </w:t>
      </w:r>
      <w:r>
        <w:rPr>
          <w:color w:val="231F20"/>
          <w:spacing w:val="3"/>
        </w:rPr>
        <w:t>twists</w:t>
      </w:r>
      <w:r>
        <w:rPr>
          <w:color w:val="231F20"/>
          <w:spacing w:val="-28"/>
        </w:rPr>
        <w:t> </w:t>
      </w:r>
      <w:r>
        <w:rPr>
          <w:color w:val="231F20"/>
        </w:rPr>
        <w:t>and</w:t>
      </w:r>
      <w:r>
        <w:rPr>
          <w:color w:val="231F20"/>
          <w:spacing w:val="-28"/>
        </w:rPr>
        <w:t> </w:t>
      </w:r>
      <w:r>
        <w:rPr>
          <w:color w:val="231F20"/>
        </w:rPr>
        <w:t>turns</w:t>
      </w:r>
      <w:r>
        <w:rPr>
          <w:color w:val="231F20"/>
          <w:spacing w:val="-29"/>
        </w:rPr>
        <w:t> </w:t>
      </w:r>
      <w:r>
        <w:rPr>
          <w:color w:val="231F20"/>
        </w:rPr>
        <w:t>also</w:t>
      </w:r>
      <w:r>
        <w:rPr>
          <w:color w:val="231F20"/>
          <w:spacing w:val="-28"/>
        </w:rPr>
        <w:t> </w:t>
      </w:r>
      <w:r>
        <w:rPr>
          <w:color w:val="231F20"/>
          <w:spacing w:val="3"/>
        </w:rPr>
        <w:t>attract</w:t>
      </w:r>
      <w:r>
        <w:rPr>
          <w:color w:val="231F20"/>
          <w:spacing w:val="-28"/>
        </w:rPr>
        <w:t> </w:t>
      </w:r>
      <w:r>
        <w:rPr>
          <w:color w:val="231F20"/>
        </w:rPr>
        <w:t>recreational</w:t>
      </w:r>
      <w:r>
        <w:rPr>
          <w:color w:val="231F20"/>
          <w:spacing w:val="-28"/>
        </w:rPr>
        <w:t> </w:t>
      </w:r>
      <w:r>
        <w:rPr>
          <w:color w:val="231F20"/>
        </w:rPr>
        <w:t>motorcyclists, and sadly </w:t>
      </w:r>
      <w:r>
        <w:rPr>
          <w:color w:val="231F20"/>
          <w:spacing w:val="3"/>
        </w:rPr>
        <w:t>riders </w:t>
      </w:r>
      <w:r>
        <w:rPr>
          <w:color w:val="231F20"/>
          <w:spacing w:val="2"/>
        </w:rPr>
        <w:t>represent </w:t>
      </w:r>
      <w:r>
        <w:rPr>
          <w:color w:val="231F20"/>
        </w:rPr>
        <w:t>one in three of those seriously injured or killed on these</w:t>
      </w:r>
      <w:r>
        <w:rPr>
          <w:color w:val="231F20"/>
          <w:spacing w:val="-13"/>
        </w:rPr>
        <w:t> </w:t>
      </w:r>
      <w:r>
        <w:rPr>
          <w:color w:val="231F20"/>
        </w:rPr>
        <w:t>roads.</w:t>
      </w:r>
    </w:p>
    <w:p>
      <w:pPr>
        <w:pStyle w:val="BodyText"/>
        <w:spacing w:line="247" w:lineRule="auto" w:before="117"/>
        <w:ind w:left="173" w:right="62"/>
      </w:pPr>
      <w:r>
        <w:rPr>
          <w:color w:val="231F20"/>
          <w:spacing w:val="3"/>
        </w:rPr>
        <w:t>Infrastructure</w:t>
      </w:r>
      <w:r>
        <w:rPr>
          <w:color w:val="231F20"/>
          <w:spacing w:val="-21"/>
        </w:rPr>
        <w:t> </w:t>
      </w:r>
      <w:r>
        <w:rPr>
          <w:color w:val="231F20"/>
          <w:spacing w:val="2"/>
        </w:rPr>
        <w:t>treatments</w:t>
      </w:r>
      <w:r>
        <w:rPr>
          <w:color w:val="231F20"/>
          <w:spacing w:val="-20"/>
        </w:rPr>
        <w:t> </w:t>
      </w:r>
      <w:r>
        <w:rPr>
          <w:color w:val="231F20"/>
        </w:rPr>
        <w:t>can</w:t>
      </w:r>
      <w:r>
        <w:rPr>
          <w:color w:val="231F20"/>
          <w:spacing w:val="-21"/>
        </w:rPr>
        <w:t> </w:t>
      </w:r>
      <w:r>
        <w:rPr>
          <w:color w:val="231F20"/>
        </w:rPr>
        <w:t>help</w:t>
      </w:r>
      <w:r>
        <w:rPr>
          <w:color w:val="231F20"/>
          <w:spacing w:val="-20"/>
        </w:rPr>
        <w:t> </w:t>
      </w:r>
      <w:r>
        <w:rPr>
          <w:color w:val="231F20"/>
        </w:rPr>
        <w:t>reduce</w:t>
      </w:r>
      <w:r>
        <w:rPr>
          <w:color w:val="231F20"/>
          <w:spacing w:val="-20"/>
        </w:rPr>
        <w:t> </w:t>
      </w:r>
      <w:r>
        <w:rPr>
          <w:color w:val="231F20"/>
        </w:rPr>
        <w:t>the</w:t>
      </w:r>
      <w:r>
        <w:rPr>
          <w:color w:val="231F20"/>
          <w:spacing w:val="-21"/>
        </w:rPr>
        <w:t> </w:t>
      </w:r>
      <w:r>
        <w:rPr>
          <w:color w:val="231F20"/>
        </w:rPr>
        <w:t>likelihood</w:t>
      </w:r>
      <w:r>
        <w:rPr>
          <w:color w:val="231F20"/>
          <w:spacing w:val="-20"/>
        </w:rPr>
        <w:t> </w:t>
      </w:r>
      <w:r>
        <w:rPr>
          <w:color w:val="231F20"/>
        </w:rPr>
        <w:t>of these</w:t>
      </w:r>
      <w:r>
        <w:rPr>
          <w:color w:val="231F20"/>
          <w:spacing w:val="-11"/>
        </w:rPr>
        <w:t> </w:t>
      </w:r>
      <w:r>
        <w:rPr>
          <w:color w:val="231F20"/>
          <w:spacing w:val="2"/>
        </w:rPr>
        <w:t>crashes</w:t>
      </w:r>
      <w:r>
        <w:rPr>
          <w:color w:val="231F20"/>
          <w:spacing w:val="-10"/>
        </w:rPr>
        <w:t> </w:t>
      </w:r>
      <w:r>
        <w:rPr>
          <w:color w:val="231F20"/>
        </w:rPr>
        <w:t>and</w:t>
      </w:r>
      <w:r>
        <w:rPr>
          <w:color w:val="231F20"/>
          <w:spacing w:val="-10"/>
        </w:rPr>
        <w:t> </w:t>
      </w:r>
      <w:r>
        <w:rPr>
          <w:color w:val="231F20"/>
        </w:rPr>
        <w:t>reduce</w:t>
      </w:r>
      <w:r>
        <w:rPr>
          <w:color w:val="231F20"/>
          <w:spacing w:val="-11"/>
        </w:rPr>
        <w:t> </w:t>
      </w:r>
      <w:r>
        <w:rPr>
          <w:color w:val="231F20"/>
          <w:spacing w:val="2"/>
        </w:rPr>
        <w:t>crash</w:t>
      </w:r>
      <w:r>
        <w:rPr>
          <w:color w:val="231F20"/>
          <w:spacing w:val="-11"/>
        </w:rPr>
        <w:t> </w:t>
      </w:r>
      <w:r>
        <w:rPr>
          <w:color w:val="231F20"/>
          <w:spacing w:val="2"/>
        </w:rPr>
        <w:t>harm.</w:t>
      </w:r>
      <w:r>
        <w:rPr>
          <w:color w:val="231F20"/>
          <w:spacing w:val="-10"/>
        </w:rPr>
        <w:t> </w:t>
      </w:r>
      <w:r>
        <w:rPr>
          <w:color w:val="231F20"/>
        </w:rPr>
        <w:t>Much</w:t>
      </w:r>
      <w:r>
        <w:rPr>
          <w:color w:val="231F20"/>
          <w:spacing w:val="-11"/>
        </w:rPr>
        <w:t> </w:t>
      </w:r>
      <w:r>
        <w:rPr>
          <w:color w:val="231F20"/>
        </w:rPr>
        <w:t>has</w:t>
      </w:r>
      <w:r>
        <w:rPr>
          <w:color w:val="231F20"/>
          <w:spacing w:val="-10"/>
        </w:rPr>
        <w:t> </w:t>
      </w:r>
      <w:r>
        <w:rPr>
          <w:color w:val="231F20"/>
        </w:rPr>
        <w:t>been</w:t>
      </w:r>
      <w:r>
        <w:rPr>
          <w:color w:val="231F20"/>
          <w:spacing w:val="-11"/>
        </w:rPr>
        <w:t> </w:t>
      </w:r>
      <w:r>
        <w:rPr>
          <w:color w:val="231F20"/>
        </w:rPr>
        <w:t>done to treat ‘blackspots’ and credit </w:t>
      </w:r>
      <w:r>
        <w:rPr>
          <w:color w:val="231F20"/>
          <w:spacing w:val="2"/>
        </w:rPr>
        <w:t>must </w:t>
      </w:r>
      <w:r>
        <w:rPr>
          <w:color w:val="231F20"/>
        </w:rPr>
        <w:t>go to the Australian Government</w:t>
      </w:r>
      <w:r>
        <w:rPr>
          <w:color w:val="231F20"/>
          <w:spacing w:val="-16"/>
        </w:rPr>
        <w:t> </w:t>
      </w:r>
      <w:r>
        <w:rPr>
          <w:color w:val="231F20"/>
        </w:rPr>
        <w:t>for</w:t>
      </w:r>
      <w:r>
        <w:rPr>
          <w:color w:val="231F20"/>
          <w:spacing w:val="-15"/>
        </w:rPr>
        <w:t> </w:t>
      </w:r>
      <w:r>
        <w:rPr>
          <w:color w:val="231F20"/>
        </w:rPr>
        <w:t>funding</w:t>
      </w:r>
      <w:r>
        <w:rPr>
          <w:color w:val="231F20"/>
          <w:spacing w:val="-16"/>
        </w:rPr>
        <w:t> </w:t>
      </w:r>
      <w:r>
        <w:rPr>
          <w:color w:val="231F20"/>
        </w:rPr>
        <w:t>this</w:t>
      </w:r>
      <w:r>
        <w:rPr>
          <w:color w:val="231F20"/>
          <w:spacing w:val="-15"/>
        </w:rPr>
        <w:t> </w:t>
      </w:r>
      <w:r>
        <w:rPr>
          <w:color w:val="231F20"/>
          <w:spacing w:val="2"/>
        </w:rPr>
        <w:t>program,</w:t>
      </w:r>
      <w:r>
        <w:rPr>
          <w:color w:val="231F20"/>
          <w:spacing w:val="-15"/>
        </w:rPr>
        <w:t> </w:t>
      </w:r>
      <w:r>
        <w:rPr>
          <w:color w:val="231F20"/>
        </w:rPr>
        <w:t>and</w:t>
      </w:r>
      <w:r>
        <w:rPr>
          <w:color w:val="231F20"/>
          <w:spacing w:val="-15"/>
        </w:rPr>
        <w:t> </w:t>
      </w:r>
      <w:r>
        <w:rPr>
          <w:color w:val="231F20"/>
        </w:rPr>
        <w:t>to</w:t>
      </w:r>
      <w:r>
        <w:rPr>
          <w:color w:val="231F20"/>
          <w:spacing w:val="-15"/>
        </w:rPr>
        <w:t> </w:t>
      </w:r>
      <w:r>
        <w:rPr>
          <w:color w:val="231F20"/>
          <w:spacing w:val="2"/>
        </w:rPr>
        <w:t>state</w:t>
      </w:r>
      <w:r>
        <w:rPr>
          <w:color w:val="231F20"/>
          <w:spacing w:val="-16"/>
        </w:rPr>
        <w:t> </w:t>
      </w:r>
      <w:r>
        <w:rPr>
          <w:color w:val="231F20"/>
        </w:rPr>
        <w:t>and</w:t>
      </w:r>
      <w:r>
        <w:rPr>
          <w:color w:val="231F20"/>
          <w:spacing w:val="-15"/>
        </w:rPr>
        <w:t> </w:t>
      </w:r>
      <w:r>
        <w:rPr>
          <w:color w:val="231F20"/>
        </w:rPr>
        <w:t>local government</w:t>
      </w:r>
      <w:r>
        <w:rPr>
          <w:color w:val="231F20"/>
          <w:spacing w:val="-20"/>
        </w:rPr>
        <w:t> </w:t>
      </w:r>
      <w:r>
        <w:rPr>
          <w:color w:val="231F20"/>
          <w:spacing w:val="2"/>
        </w:rPr>
        <w:t>traffic</w:t>
      </w:r>
      <w:r>
        <w:rPr>
          <w:color w:val="231F20"/>
          <w:spacing w:val="-19"/>
        </w:rPr>
        <w:t> </w:t>
      </w:r>
      <w:r>
        <w:rPr>
          <w:color w:val="231F20"/>
        </w:rPr>
        <w:t>engineers</w:t>
      </w:r>
      <w:r>
        <w:rPr>
          <w:color w:val="231F20"/>
          <w:spacing w:val="-19"/>
        </w:rPr>
        <w:t> </w:t>
      </w:r>
      <w:r>
        <w:rPr>
          <w:color w:val="231F20"/>
        </w:rPr>
        <w:t>for</w:t>
      </w:r>
      <w:r>
        <w:rPr>
          <w:color w:val="231F20"/>
          <w:spacing w:val="-20"/>
        </w:rPr>
        <w:t> </w:t>
      </w:r>
      <w:r>
        <w:rPr>
          <w:color w:val="231F20"/>
        </w:rPr>
        <w:t>their</w:t>
      </w:r>
      <w:r>
        <w:rPr>
          <w:color w:val="231F20"/>
          <w:spacing w:val="-19"/>
        </w:rPr>
        <w:t> </w:t>
      </w:r>
      <w:r>
        <w:rPr>
          <w:color w:val="231F20"/>
        </w:rPr>
        <w:t>work</w:t>
      </w:r>
      <w:r>
        <w:rPr>
          <w:color w:val="231F20"/>
          <w:spacing w:val="-19"/>
        </w:rPr>
        <w:t> </w:t>
      </w:r>
      <w:r>
        <w:rPr>
          <w:color w:val="231F20"/>
        </w:rPr>
        <w:t>in</w:t>
      </w:r>
      <w:r>
        <w:rPr>
          <w:color w:val="231F20"/>
          <w:spacing w:val="-20"/>
        </w:rPr>
        <w:t> </w:t>
      </w:r>
      <w:r>
        <w:rPr>
          <w:color w:val="231F20"/>
        </w:rPr>
        <w:t>reducing</w:t>
      </w:r>
      <w:r>
        <w:rPr>
          <w:color w:val="231F20"/>
          <w:spacing w:val="-20"/>
        </w:rPr>
        <w:t> </w:t>
      </w:r>
      <w:r>
        <w:rPr>
          <w:color w:val="231F20"/>
        </w:rPr>
        <w:t>road </w:t>
      </w:r>
      <w:r>
        <w:rPr>
          <w:color w:val="231F20"/>
          <w:spacing w:val="3"/>
        </w:rPr>
        <w:t>trauma.</w:t>
      </w:r>
    </w:p>
    <w:p>
      <w:pPr>
        <w:pStyle w:val="BodyText"/>
        <w:spacing w:line="247" w:lineRule="auto" w:before="121"/>
        <w:ind w:left="173" w:right="279"/>
      </w:pPr>
      <w:r>
        <w:rPr>
          <w:color w:val="231F20"/>
          <w:spacing w:val="-10"/>
        </w:rPr>
        <w:t>To </w:t>
      </w:r>
      <w:r>
        <w:rPr>
          <w:color w:val="231F20"/>
        </w:rPr>
        <w:t>be most effective, complete road </w:t>
      </w:r>
      <w:r>
        <w:rPr>
          <w:color w:val="231F20"/>
          <w:spacing w:val="2"/>
        </w:rPr>
        <w:t>corridors </w:t>
      </w:r>
      <w:r>
        <w:rPr>
          <w:color w:val="231F20"/>
        </w:rPr>
        <w:t>need to be</w:t>
      </w:r>
      <w:r>
        <w:rPr>
          <w:color w:val="231F20"/>
          <w:spacing w:val="-15"/>
        </w:rPr>
        <w:t> </w:t>
      </w:r>
      <w:r>
        <w:rPr>
          <w:color w:val="231F20"/>
        </w:rPr>
        <w:t>improved</w:t>
      </w:r>
      <w:r>
        <w:rPr>
          <w:color w:val="231F20"/>
          <w:spacing w:val="-14"/>
        </w:rPr>
        <w:t> </w:t>
      </w:r>
      <w:r>
        <w:rPr>
          <w:color w:val="231F20"/>
        </w:rPr>
        <w:t>to</w:t>
      </w:r>
      <w:r>
        <w:rPr>
          <w:color w:val="231F20"/>
          <w:spacing w:val="-15"/>
        </w:rPr>
        <w:t> </w:t>
      </w:r>
      <w:r>
        <w:rPr>
          <w:color w:val="231F20"/>
        </w:rPr>
        <w:t>provide</w:t>
      </w:r>
      <w:r>
        <w:rPr>
          <w:color w:val="231F20"/>
          <w:spacing w:val="-14"/>
        </w:rPr>
        <w:t> </w:t>
      </w:r>
      <w:r>
        <w:rPr>
          <w:color w:val="231F20"/>
        </w:rPr>
        <w:t>a</w:t>
      </w:r>
      <w:r>
        <w:rPr>
          <w:color w:val="231F20"/>
          <w:spacing w:val="-14"/>
        </w:rPr>
        <w:t> </w:t>
      </w:r>
      <w:r>
        <w:rPr>
          <w:color w:val="231F20"/>
        </w:rPr>
        <w:t>consistent</w:t>
      </w:r>
      <w:r>
        <w:rPr>
          <w:color w:val="231F20"/>
          <w:spacing w:val="-15"/>
        </w:rPr>
        <w:t> </w:t>
      </w:r>
      <w:r>
        <w:rPr>
          <w:color w:val="231F20"/>
        </w:rPr>
        <w:t>and</w:t>
      </w:r>
      <w:r>
        <w:rPr>
          <w:color w:val="231F20"/>
          <w:spacing w:val="-14"/>
        </w:rPr>
        <w:t> </w:t>
      </w:r>
      <w:r>
        <w:rPr>
          <w:color w:val="231F20"/>
          <w:spacing w:val="2"/>
        </w:rPr>
        <w:t>predictable</w:t>
      </w:r>
      <w:r>
        <w:rPr>
          <w:color w:val="231F20"/>
          <w:spacing w:val="-15"/>
        </w:rPr>
        <w:t> </w:t>
      </w:r>
      <w:r>
        <w:rPr>
          <w:color w:val="231F20"/>
        </w:rPr>
        <w:t>road</w:t>
      </w:r>
    </w:p>
    <w:p>
      <w:pPr>
        <w:pStyle w:val="BodyText"/>
        <w:spacing w:line="247" w:lineRule="auto" w:before="3"/>
        <w:ind w:left="173" w:right="172"/>
        <w:jc w:val="both"/>
      </w:pPr>
      <w:r>
        <w:rPr>
          <w:color w:val="231F20"/>
        </w:rPr>
        <w:t>environment.</w:t>
      </w:r>
      <w:r>
        <w:rPr>
          <w:color w:val="231F20"/>
          <w:spacing w:val="-39"/>
        </w:rPr>
        <w:t> </w:t>
      </w:r>
      <w:r>
        <w:rPr>
          <w:color w:val="231F20"/>
        </w:rPr>
        <w:t>However,</w:t>
      </w:r>
      <w:r>
        <w:rPr>
          <w:color w:val="231F20"/>
          <w:spacing w:val="-39"/>
        </w:rPr>
        <w:t> </w:t>
      </w:r>
      <w:r>
        <w:rPr>
          <w:color w:val="231F20"/>
          <w:spacing w:val="3"/>
        </w:rPr>
        <w:t>infrastructure</w:t>
      </w:r>
      <w:r>
        <w:rPr>
          <w:color w:val="231F20"/>
          <w:spacing w:val="-40"/>
        </w:rPr>
        <w:t> </w:t>
      </w:r>
      <w:r>
        <w:rPr>
          <w:color w:val="231F20"/>
          <w:spacing w:val="2"/>
        </w:rPr>
        <w:t>works</w:t>
      </w:r>
      <w:r>
        <w:rPr>
          <w:color w:val="231F20"/>
          <w:spacing w:val="-39"/>
        </w:rPr>
        <w:t> </w:t>
      </w:r>
      <w:r>
        <w:rPr>
          <w:color w:val="231F20"/>
          <w:spacing w:val="2"/>
        </w:rPr>
        <w:t>are</w:t>
      </w:r>
      <w:r>
        <w:rPr>
          <w:color w:val="231F20"/>
          <w:spacing w:val="-39"/>
        </w:rPr>
        <w:t> </w:t>
      </w:r>
      <w:r>
        <w:rPr>
          <w:color w:val="231F20"/>
        </w:rPr>
        <w:t>expensive and</w:t>
      </w:r>
      <w:r>
        <w:rPr>
          <w:color w:val="231F20"/>
          <w:spacing w:val="-20"/>
        </w:rPr>
        <w:t> </w:t>
      </w:r>
      <w:r>
        <w:rPr>
          <w:color w:val="231F20"/>
        </w:rPr>
        <w:t>our</w:t>
      </w:r>
      <w:r>
        <w:rPr>
          <w:color w:val="231F20"/>
          <w:spacing w:val="-20"/>
        </w:rPr>
        <w:t> </w:t>
      </w:r>
      <w:r>
        <w:rPr>
          <w:color w:val="231F20"/>
          <w:spacing w:val="3"/>
        </w:rPr>
        <w:t>rural</w:t>
      </w:r>
      <w:r>
        <w:rPr>
          <w:color w:val="231F20"/>
          <w:spacing w:val="-20"/>
        </w:rPr>
        <w:t> </w:t>
      </w:r>
      <w:r>
        <w:rPr>
          <w:color w:val="231F20"/>
        </w:rPr>
        <w:t>roads</w:t>
      </w:r>
      <w:r>
        <w:rPr>
          <w:color w:val="231F20"/>
          <w:spacing w:val="-20"/>
        </w:rPr>
        <w:t> </w:t>
      </w:r>
      <w:r>
        <w:rPr>
          <w:color w:val="231F20"/>
        </w:rPr>
        <w:t>don’t</w:t>
      </w:r>
      <w:r>
        <w:rPr>
          <w:color w:val="231F20"/>
          <w:spacing w:val="-20"/>
        </w:rPr>
        <w:t> </w:t>
      </w:r>
      <w:r>
        <w:rPr>
          <w:color w:val="231F20"/>
          <w:spacing w:val="2"/>
        </w:rPr>
        <w:t>often</w:t>
      </w:r>
      <w:r>
        <w:rPr>
          <w:color w:val="231F20"/>
          <w:spacing w:val="-21"/>
        </w:rPr>
        <w:t> </w:t>
      </w:r>
      <w:r>
        <w:rPr>
          <w:color w:val="231F20"/>
          <w:spacing w:val="3"/>
        </w:rPr>
        <w:t>attract</w:t>
      </w:r>
      <w:r>
        <w:rPr>
          <w:color w:val="231F20"/>
          <w:spacing w:val="-20"/>
        </w:rPr>
        <w:t> </w:t>
      </w:r>
      <w:r>
        <w:rPr>
          <w:color w:val="231F20"/>
          <w:spacing w:val="3"/>
        </w:rPr>
        <w:t>priority</w:t>
      </w:r>
      <w:r>
        <w:rPr>
          <w:color w:val="231F20"/>
          <w:spacing w:val="-20"/>
        </w:rPr>
        <w:t> </w:t>
      </w:r>
      <w:r>
        <w:rPr>
          <w:color w:val="231F20"/>
        </w:rPr>
        <w:t>funding</w:t>
      </w:r>
      <w:r>
        <w:rPr>
          <w:color w:val="231F20"/>
          <w:spacing w:val="-20"/>
        </w:rPr>
        <w:t> </w:t>
      </w:r>
      <w:r>
        <w:rPr>
          <w:color w:val="231F20"/>
        </w:rPr>
        <w:t>due to their low </w:t>
      </w:r>
      <w:r>
        <w:rPr>
          <w:color w:val="231F20"/>
          <w:spacing w:val="2"/>
        </w:rPr>
        <w:t>traffic</w:t>
      </w:r>
      <w:r>
        <w:rPr>
          <w:color w:val="231F20"/>
          <w:spacing w:val="-8"/>
        </w:rPr>
        <w:t> </w:t>
      </w:r>
      <w:r>
        <w:rPr>
          <w:color w:val="231F20"/>
        </w:rPr>
        <w:t>volumes.</w:t>
      </w:r>
    </w:p>
    <w:p>
      <w:pPr>
        <w:pStyle w:val="BodyText"/>
        <w:spacing w:line="247" w:lineRule="auto" w:before="117"/>
        <w:ind w:left="173" w:right="118"/>
      </w:pPr>
      <w:r>
        <w:rPr/>
        <w:pict>
          <v:group style="position:absolute;margin-left:22.677099pt;margin-top:52.426994pt;width:561.3pt;height:196.15pt;mso-position-horizontal-relative:page;mso-position-vertical-relative:paragraph;z-index:-253904896" coordorigin="454,1049" coordsize="11226,3923">
            <v:shape style="position:absolute;left:453;top:1399;width:10999;height:3572" coordorigin="454,1399" coordsize="10999,3572" path="m9706,1399l454,1399,454,4971,11452,4971,11452,3145,11425,2136,11234,1618,10715,1427,9706,1399xe" filled="true" fillcolor="#78952c" stroked="false">
              <v:path arrowok="t"/>
              <v:fill type="solid"/>
            </v:shape>
            <v:shape style="position:absolute;left:9411;top:1048;width:2268;height:2268" type="#_x0000_t75" stroked="false">
              <v:imagedata r:id="rId65" o:title=""/>
            </v:shape>
            <w10:wrap type="none"/>
          </v:group>
        </w:pict>
      </w:r>
      <w:r>
        <w:rPr>
          <w:color w:val="231F20"/>
          <w:spacing w:val="-5"/>
        </w:rPr>
        <w:t>We </w:t>
      </w:r>
      <w:r>
        <w:rPr>
          <w:color w:val="231F20"/>
          <w:spacing w:val="2"/>
        </w:rPr>
        <w:t>are </w:t>
      </w:r>
      <w:r>
        <w:rPr>
          <w:color w:val="231F20"/>
        </w:rPr>
        <w:t>establishing a new </w:t>
      </w:r>
      <w:r>
        <w:rPr>
          <w:color w:val="231F20"/>
          <w:spacing w:val="2"/>
        </w:rPr>
        <w:t>grants program </w:t>
      </w:r>
      <w:r>
        <w:rPr>
          <w:color w:val="231F20"/>
        </w:rPr>
        <w:t>to work collaboratively with councils on local roads. Funding will help</w:t>
      </w:r>
      <w:r>
        <w:rPr>
          <w:color w:val="231F20"/>
          <w:spacing w:val="-25"/>
        </w:rPr>
        <w:t> </w:t>
      </w:r>
      <w:r>
        <w:rPr>
          <w:color w:val="231F20"/>
        </w:rPr>
        <w:t>councils</w:t>
      </w:r>
      <w:r>
        <w:rPr>
          <w:color w:val="231F20"/>
          <w:spacing w:val="-24"/>
        </w:rPr>
        <w:t> </w:t>
      </w:r>
      <w:r>
        <w:rPr>
          <w:color w:val="231F20"/>
        </w:rPr>
        <w:t>assess</w:t>
      </w:r>
      <w:r>
        <w:rPr>
          <w:color w:val="231F20"/>
          <w:spacing w:val="-25"/>
        </w:rPr>
        <w:t> </w:t>
      </w:r>
      <w:r>
        <w:rPr>
          <w:color w:val="231F20"/>
        </w:rPr>
        <w:t>and</w:t>
      </w:r>
      <w:r>
        <w:rPr>
          <w:color w:val="231F20"/>
          <w:spacing w:val="-24"/>
        </w:rPr>
        <w:t> </w:t>
      </w:r>
      <w:r>
        <w:rPr>
          <w:color w:val="231F20"/>
        </w:rPr>
        <w:t>install</w:t>
      </w:r>
      <w:r>
        <w:rPr>
          <w:color w:val="231F20"/>
          <w:spacing w:val="-24"/>
        </w:rPr>
        <w:t> </w:t>
      </w:r>
      <w:r>
        <w:rPr>
          <w:color w:val="231F20"/>
        </w:rPr>
        <w:t>low</w:t>
      </w:r>
      <w:r>
        <w:rPr>
          <w:color w:val="231F20"/>
          <w:spacing w:val="-25"/>
        </w:rPr>
        <w:t> </w:t>
      </w:r>
      <w:r>
        <w:rPr>
          <w:color w:val="231F20"/>
        </w:rPr>
        <w:t>cost</w:t>
      </w:r>
      <w:r>
        <w:rPr>
          <w:color w:val="231F20"/>
          <w:spacing w:val="-24"/>
        </w:rPr>
        <w:t> </w:t>
      </w:r>
      <w:r>
        <w:rPr>
          <w:color w:val="231F20"/>
        </w:rPr>
        <w:t>safety</w:t>
      </w:r>
      <w:r>
        <w:rPr>
          <w:color w:val="231F20"/>
          <w:spacing w:val="-24"/>
        </w:rPr>
        <w:t> </w:t>
      </w:r>
      <w:r>
        <w:rPr>
          <w:color w:val="231F20"/>
          <w:spacing w:val="3"/>
        </w:rPr>
        <w:t>infrastructure </w:t>
      </w:r>
      <w:r>
        <w:rPr>
          <w:color w:val="231F20"/>
        </w:rPr>
        <w:t>solutions.</w:t>
      </w:r>
    </w:p>
    <w:p>
      <w:pPr>
        <w:pStyle w:val="BodyText"/>
        <w:spacing w:before="6" w:after="24"/>
        <w:rPr>
          <w:sz w:val="10"/>
        </w:rPr>
      </w:pPr>
      <w:r>
        <w:rPr/>
        <w:br w:type="column"/>
      </w:r>
      <w:r>
        <w:rPr>
          <w:sz w:val="10"/>
        </w:rPr>
      </w:r>
    </w:p>
    <w:p>
      <w:pPr>
        <w:pStyle w:val="BodyText"/>
        <w:ind w:left="173"/>
        <w:rPr>
          <w:sz w:val="20"/>
        </w:rPr>
      </w:pPr>
      <w:r>
        <w:rPr>
          <w:sz w:val="20"/>
        </w:rPr>
        <w:pict>
          <v:shape style="width:269.3pt;height:85.6pt;mso-position-horizontal-relative:char;mso-position-vertical-relative:line" type="#_x0000_t202" filled="true" fillcolor="#d1d3d4" stroked="false">
            <w10:anchorlock/>
            <v:textbox inset="0,0,0,0">
              <w:txbxContent>
                <w:p>
                  <w:pPr>
                    <w:pStyle w:val="BodyText"/>
                    <w:spacing w:before="1"/>
                    <w:rPr>
                      <w:sz w:val="39"/>
                    </w:rPr>
                  </w:pPr>
                </w:p>
                <w:p>
                  <w:pPr>
                    <w:spacing w:line="247" w:lineRule="auto" w:before="0"/>
                    <w:ind w:left="170" w:right="224" w:firstLine="0"/>
                    <w:jc w:val="left"/>
                    <w:rPr>
                      <w:sz w:val="34"/>
                    </w:rPr>
                  </w:pPr>
                  <w:r>
                    <w:rPr>
                      <w:color w:val="231F20"/>
                      <w:spacing w:val="-3"/>
                      <w:sz w:val="34"/>
                    </w:rPr>
                    <w:t>Nine</w:t>
                  </w:r>
                  <w:r>
                    <w:rPr>
                      <w:color w:val="231F20"/>
                      <w:spacing w:val="-31"/>
                      <w:sz w:val="34"/>
                    </w:rPr>
                    <w:t> </w:t>
                  </w:r>
                  <w:r>
                    <w:rPr>
                      <w:color w:val="231F20"/>
                      <w:sz w:val="34"/>
                    </w:rPr>
                    <w:t>out</w:t>
                  </w:r>
                  <w:r>
                    <w:rPr>
                      <w:color w:val="231F20"/>
                      <w:spacing w:val="-30"/>
                      <w:sz w:val="34"/>
                    </w:rPr>
                    <w:t> </w:t>
                  </w:r>
                  <w:r>
                    <w:rPr>
                      <w:color w:val="231F20"/>
                      <w:spacing w:val="-5"/>
                      <w:sz w:val="34"/>
                    </w:rPr>
                    <w:t>of</w:t>
                  </w:r>
                  <w:r>
                    <w:rPr>
                      <w:color w:val="231F20"/>
                      <w:spacing w:val="-31"/>
                      <w:sz w:val="34"/>
                    </w:rPr>
                    <w:t> </w:t>
                  </w:r>
                  <w:r>
                    <w:rPr>
                      <w:color w:val="231F20"/>
                      <w:spacing w:val="-11"/>
                      <w:sz w:val="34"/>
                    </w:rPr>
                    <w:t>10</w:t>
                  </w:r>
                  <w:r>
                    <w:rPr>
                      <w:color w:val="231F20"/>
                      <w:spacing w:val="-30"/>
                      <w:sz w:val="34"/>
                    </w:rPr>
                    <w:t> </w:t>
                  </w:r>
                  <w:r>
                    <w:rPr>
                      <w:color w:val="231F20"/>
                      <w:spacing w:val="-5"/>
                      <w:sz w:val="34"/>
                    </w:rPr>
                    <w:t>of</w:t>
                  </w:r>
                  <w:r>
                    <w:rPr>
                      <w:color w:val="231F20"/>
                      <w:spacing w:val="-30"/>
                      <w:sz w:val="34"/>
                    </w:rPr>
                    <w:t> </w:t>
                  </w:r>
                  <w:r>
                    <w:rPr>
                      <w:color w:val="231F20"/>
                      <w:spacing w:val="-4"/>
                      <w:sz w:val="34"/>
                    </w:rPr>
                    <w:t>those</w:t>
                  </w:r>
                  <w:r>
                    <w:rPr>
                      <w:color w:val="231F20"/>
                      <w:spacing w:val="-31"/>
                      <w:sz w:val="34"/>
                    </w:rPr>
                    <w:t> </w:t>
                  </w:r>
                  <w:r>
                    <w:rPr>
                      <w:color w:val="231F20"/>
                      <w:sz w:val="34"/>
                    </w:rPr>
                    <w:t>killed</w:t>
                  </w:r>
                  <w:r>
                    <w:rPr>
                      <w:color w:val="231F20"/>
                      <w:spacing w:val="-30"/>
                      <w:sz w:val="34"/>
                    </w:rPr>
                    <w:t> </w:t>
                  </w:r>
                  <w:r>
                    <w:rPr>
                      <w:color w:val="231F20"/>
                      <w:sz w:val="34"/>
                    </w:rPr>
                    <w:t>on</w:t>
                  </w:r>
                  <w:r>
                    <w:rPr>
                      <w:color w:val="231F20"/>
                      <w:spacing w:val="-30"/>
                      <w:sz w:val="34"/>
                    </w:rPr>
                    <w:t> </w:t>
                  </w:r>
                  <w:r>
                    <w:rPr>
                      <w:color w:val="231F20"/>
                      <w:sz w:val="34"/>
                    </w:rPr>
                    <w:t>rural </w:t>
                  </w:r>
                  <w:r>
                    <w:rPr>
                      <w:color w:val="231F20"/>
                      <w:spacing w:val="-3"/>
                      <w:sz w:val="34"/>
                    </w:rPr>
                    <w:t>roads </w:t>
                  </w:r>
                  <w:r>
                    <w:rPr>
                      <w:color w:val="231F20"/>
                      <w:sz w:val="34"/>
                    </w:rPr>
                    <w:t>are </w:t>
                  </w:r>
                  <w:r>
                    <w:rPr>
                      <w:color w:val="231F20"/>
                      <w:spacing w:val="-6"/>
                      <w:sz w:val="34"/>
                    </w:rPr>
                    <w:t>Tasmanian</w:t>
                  </w:r>
                  <w:r>
                    <w:rPr>
                      <w:color w:val="231F20"/>
                      <w:spacing w:val="-57"/>
                      <w:sz w:val="34"/>
                    </w:rPr>
                    <w:t> </w:t>
                  </w:r>
                  <w:r>
                    <w:rPr>
                      <w:color w:val="231F20"/>
                      <w:sz w:val="34"/>
                    </w:rPr>
                    <w:t>residents.</w:t>
                  </w:r>
                </w:p>
              </w:txbxContent>
            </v:textbox>
            <v:fill type="solid"/>
          </v:shape>
        </w:pict>
      </w:r>
      <w:r>
        <w:rPr>
          <w:sz w:val="20"/>
        </w:rPr>
      </w:r>
    </w:p>
    <w:p>
      <w:pPr>
        <w:pStyle w:val="BodyText"/>
        <w:spacing w:before="9"/>
        <w:rPr>
          <w:sz w:val="23"/>
        </w:rPr>
      </w:pPr>
    </w:p>
    <w:p>
      <w:pPr>
        <w:pStyle w:val="BodyText"/>
        <w:spacing w:line="247" w:lineRule="auto"/>
        <w:ind w:left="173" w:right="423"/>
      </w:pPr>
      <w:r>
        <w:rPr>
          <w:color w:val="231F20"/>
        </w:rPr>
        <w:t>Simple</w:t>
      </w:r>
      <w:r>
        <w:rPr>
          <w:color w:val="231F20"/>
          <w:spacing w:val="-22"/>
        </w:rPr>
        <w:t> </w:t>
      </w:r>
      <w:r>
        <w:rPr>
          <w:color w:val="231F20"/>
        </w:rPr>
        <w:t>delineation</w:t>
      </w:r>
      <w:r>
        <w:rPr>
          <w:color w:val="231F20"/>
          <w:spacing w:val="-22"/>
        </w:rPr>
        <w:t> </w:t>
      </w:r>
      <w:r>
        <w:rPr>
          <w:color w:val="231F20"/>
          <w:spacing w:val="2"/>
        </w:rPr>
        <w:t>treatments,</w:t>
      </w:r>
      <w:r>
        <w:rPr>
          <w:color w:val="231F20"/>
          <w:spacing w:val="-21"/>
        </w:rPr>
        <w:t> </w:t>
      </w:r>
      <w:r>
        <w:rPr>
          <w:color w:val="231F20"/>
        </w:rPr>
        <w:t>such</w:t>
      </w:r>
      <w:r>
        <w:rPr>
          <w:color w:val="231F20"/>
          <w:spacing w:val="-21"/>
        </w:rPr>
        <w:t> </w:t>
      </w:r>
      <w:r>
        <w:rPr>
          <w:color w:val="231F20"/>
        </w:rPr>
        <w:t>as</w:t>
      </w:r>
      <w:r>
        <w:rPr>
          <w:color w:val="231F20"/>
          <w:spacing w:val="-21"/>
        </w:rPr>
        <w:t> </w:t>
      </w:r>
      <w:r>
        <w:rPr>
          <w:color w:val="231F20"/>
        </w:rPr>
        <w:t>line</w:t>
      </w:r>
      <w:r>
        <w:rPr>
          <w:color w:val="231F20"/>
          <w:spacing w:val="-21"/>
        </w:rPr>
        <w:t> </w:t>
      </w:r>
      <w:r>
        <w:rPr>
          <w:color w:val="231F20"/>
          <w:spacing w:val="2"/>
        </w:rPr>
        <w:t>marking,</w:t>
      </w:r>
      <w:r>
        <w:rPr>
          <w:color w:val="231F20"/>
          <w:spacing w:val="-22"/>
        </w:rPr>
        <w:t> </w:t>
      </w:r>
      <w:r>
        <w:rPr>
          <w:color w:val="231F20"/>
        </w:rPr>
        <w:t>reflective pavement </w:t>
      </w:r>
      <w:r>
        <w:rPr>
          <w:color w:val="231F20"/>
          <w:spacing w:val="2"/>
        </w:rPr>
        <w:t>markers, guideposts, </w:t>
      </w:r>
      <w:r>
        <w:rPr>
          <w:color w:val="231F20"/>
        </w:rPr>
        <w:t>speed and </w:t>
      </w:r>
      <w:r>
        <w:rPr>
          <w:color w:val="231F20"/>
          <w:spacing w:val="2"/>
        </w:rPr>
        <w:t>curve </w:t>
      </w:r>
      <w:r>
        <w:rPr>
          <w:color w:val="231F20"/>
        </w:rPr>
        <w:t>warning </w:t>
      </w:r>
      <w:r>
        <w:rPr>
          <w:color w:val="231F20"/>
          <w:spacing w:val="2"/>
        </w:rPr>
        <w:t>advisory </w:t>
      </w:r>
      <w:r>
        <w:rPr>
          <w:color w:val="231F20"/>
        </w:rPr>
        <w:t>signage, all help to </w:t>
      </w:r>
      <w:r>
        <w:rPr>
          <w:color w:val="231F20"/>
          <w:spacing w:val="4"/>
        </w:rPr>
        <w:t>alert </w:t>
      </w:r>
      <w:r>
        <w:rPr>
          <w:color w:val="231F20"/>
          <w:spacing w:val="2"/>
        </w:rPr>
        <w:t>drivers </w:t>
      </w:r>
      <w:r>
        <w:rPr>
          <w:color w:val="231F20"/>
        </w:rPr>
        <w:t>about the road conditions ahead, day and</w:t>
      </w:r>
      <w:r>
        <w:rPr>
          <w:color w:val="231F20"/>
          <w:spacing w:val="-7"/>
        </w:rPr>
        <w:t> </w:t>
      </w:r>
      <w:r>
        <w:rPr>
          <w:color w:val="231F20"/>
        </w:rPr>
        <w:t>night.</w:t>
      </w:r>
    </w:p>
    <w:p>
      <w:pPr>
        <w:pStyle w:val="BodyText"/>
        <w:spacing w:line="247" w:lineRule="auto" w:before="118"/>
        <w:ind w:left="173" w:right="423"/>
      </w:pPr>
      <w:r>
        <w:rPr>
          <w:color w:val="231F20"/>
        </w:rPr>
        <w:t>Removal of roadside </w:t>
      </w:r>
      <w:r>
        <w:rPr>
          <w:color w:val="231F20"/>
          <w:spacing w:val="2"/>
        </w:rPr>
        <w:t>hazards </w:t>
      </w:r>
      <w:r>
        <w:rPr>
          <w:color w:val="231F20"/>
        </w:rPr>
        <w:t>and the installation of safety </w:t>
      </w:r>
      <w:r>
        <w:rPr>
          <w:color w:val="231F20"/>
          <w:spacing w:val="3"/>
        </w:rPr>
        <w:t>barriers</w:t>
      </w:r>
      <w:r>
        <w:rPr>
          <w:color w:val="231F20"/>
          <w:spacing w:val="-23"/>
        </w:rPr>
        <w:t> </w:t>
      </w:r>
      <w:r>
        <w:rPr>
          <w:color w:val="231F20"/>
        </w:rPr>
        <w:t>can</w:t>
      </w:r>
      <w:r>
        <w:rPr>
          <w:color w:val="231F20"/>
          <w:spacing w:val="-23"/>
        </w:rPr>
        <w:t> </w:t>
      </w:r>
      <w:r>
        <w:rPr>
          <w:color w:val="231F20"/>
        </w:rPr>
        <w:t>also</w:t>
      </w:r>
      <w:r>
        <w:rPr>
          <w:color w:val="231F20"/>
          <w:spacing w:val="-22"/>
        </w:rPr>
        <w:t> </w:t>
      </w:r>
      <w:r>
        <w:rPr>
          <w:color w:val="231F20"/>
        </w:rPr>
        <w:t>reduce</w:t>
      </w:r>
      <w:r>
        <w:rPr>
          <w:color w:val="231F20"/>
          <w:spacing w:val="-22"/>
        </w:rPr>
        <w:t> </w:t>
      </w:r>
      <w:r>
        <w:rPr>
          <w:color w:val="231F20"/>
        </w:rPr>
        <w:t>the</w:t>
      </w:r>
      <w:r>
        <w:rPr>
          <w:color w:val="231F20"/>
          <w:spacing w:val="-22"/>
        </w:rPr>
        <w:t> </w:t>
      </w:r>
      <w:r>
        <w:rPr>
          <w:color w:val="231F20"/>
          <w:spacing w:val="2"/>
        </w:rPr>
        <w:t>severity</w:t>
      </w:r>
      <w:r>
        <w:rPr>
          <w:color w:val="231F20"/>
          <w:spacing w:val="-23"/>
        </w:rPr>
        <w:t> </w:t>
      </w:r>
      <w:r>
        <w:rPr>
          <w:color w:val="231F20"/>
        </w:rPr>
        <w:t>of</w:t>
      </w:r>
      <w:r>
        <w:rPr>
          <w:color w:val="231F20"/>
          <w:spacing w:val="-23"/>
        </w:rPr>
        <w:t> </w:t>
      </w:r>
      <w:r>
        <w:rPr>
          <w:color w:val="231F20"/>
          <w:spacing w:val="3"/>
        </w:rPr>
        <w:t>run-off</w:t>
      </w:r>
      <w:r>
        <w:rPr>
          <w:color w:val="231F20"/>
          <w:spacing w:val="-22"/>
        </w:rPr>
        <w:t> </w:t>
      </w:r>
      <w:r>
        <w:rPr>
          <w:color w:val="231F20"/>
        </w:rPr>
        <w:t>road</w:t>
      </w:r>
      <w:r>
        <w:rPr>
          <w:color w:val="231F20"/>
          <w:spacing w:val="-23"/>
        </w:rPr>
        <w:t> </w:t>
      </w:r>
      <w:r>
        <w:rPr>
          <w:color w:val="231F20"/>
          <w:spacing w:val="2"/>
        </w:rPr>
        <w:t>crashes.</w:t>
      </w:r>
    </w:p>
    <w:p>
      <w:pPr>
        <w:pStyle w:val="BodyText"/>
        <w:spacing w:line="247" w:lineRule="auto" w:before="116"/>
        <w:ind w:left="173" w:right="580"/>
      </w:pPr>
      <w:r>
        <w:rPr>
          <w:color w:val="231F20"/>
          <w:spacing w:val="-5"/>
        </w:rPr>
        <w:t>We</w:t>
      </w:r>
      <w:r>
        <w:rPr>
          <w:color w:val="231F20"/>
          <w:spacing w:val="-17"/>
        </w:rPr>
        <w:t> </w:t>
      </w:r>
      <w:r>
        <w:rPr>
          <w:color w:val="231F20"/>
        </w:rPr>
        <w:t>will</w:t>
      </w:r>
      <w:r>
        <w:rPr>
          <w:color w:val="231F20"/>
          <w:spacing w:val="-17"/>
        </w:rPr>
        <w:t> </w:t>
      </w:r>
      <w:r>
        <w:rPr>
          <w:color w:val="231F20"/>
        </w:rPr>
        <w:t>continue</w:t>
      </w:r>
      <w:r>
        <w:rPr>
          <w:color w:val="231F20"/>
          <w:spacing w:val="-17"/>
        </w:rPr>
        <w:t> </w:t>
      </w:r>
      <w:r>
        <w:rPr>
          <w:color w:val="231F20"/>
        </w:rPr>
        <w:t>to</w:t>
      </w:r>
      <w:r>
        <w:rPr>
          <w:color w:val="231F20"/>
          <w:spacing w:val="-17"/>
        </w:rPr>
        <w:t> </w:t>
      </w:r>
      <w:r>
        <w:rPr>
          <w:color w:val="231F20"/>
        </w:rPr>
        <w:t>engage</w:t>
      </w:r>
      <w:r>
        <w:rPr>
          <w:color w:val="231F20"/>
          <w:spacing w:val="-16"/>
        </w:rPr>
        <w:t> </w:t>
      </w:r>
      <w:r>
        <w:rPr>
          <w:color w:val="231F20"/>
        </w:rPr>
        <w:t>our</w:t>
      </w:r>
      <w:r>
        <w:rPr>
          <w:color w:val="231F20"/>
          <w:spacing w:val="-17"/>
        </w:rPr>
        <w:t> </w:t>
      </w:r>
      <w:r>
        <w:rPr>
          <w:color w:val="231F20"/>
        </w:rPr>
        <w:t>motorcycling</w:t>
      </w:r>
      <w:r>
        <w:rPr>
          <w:color w:val="231F20"/>
          <w:spacing w:val="-18"/>
        </w:rPr>
        <w:t> </w:t>
      </w:r>
      <w:r>
        <w:rPr>
          <w:color w:val="231F20"/>
        </w:rPr>
        <w:t>community</w:t>
      </w:r>
      <w:r>
        <w:rPr>
          <w:color w:val="231F20"/>
          <w:spacing w:val="-16"/>
        </w:rPr>
        <w:t> </w:t>
      </w:r>
      <w:r>
        <w:rPr>
          <w:color w:val="231F20"/>
        </w:rPr>
        <w:t>to address safety on popular touring</w:t>
      </w:r>
      <w:r>
        <w:rPr>
          <w:color w:val="231F20"/>
          <w:spacing w:val="-19"/>
        </w:rPr>
        <w:t> </w:t>
      </w:r>
      <w:r>
        <w:rPr>
          <w:color w:val="231F20"/>
        </w:rPr>
        <w:t>routes.</w:t>
      </w:r>
    </w:p>
    <w:p>
      <w:pPr>
        <w:pStyle w:val="BodyText"/>
        <w:spacing w:line="247" w:lineRule="auto" w:before="116"/>
        <w:ind w:left="173" w:right="1057"/>
      </w:pPr>
      <w:r>
        <w:rPr>
          <w:color w:val="231F20"/>
        </w:rPr>
        <w:t>Our</w:t>
      </w:r>
      <w:r>
        <w:rPr>
          <w:color w:val="231F20"/>
          <w:spacing w:val="-11"/>
        </w:rPr>
        <w:t> </w:t>
      </w:r>
      <w:r>
        <w:rPr>
          <w:color w:val="231F20"/>
        </w:rPr>
        <w:t>plan</w:t>
      </w:r>
      <w:r>
        <w:rPr>
          <w:color w:val="231F20"/>
          <w:spacing w:val="-11"/>
        </w:rPr>
        <w:t> </w:t>
      </w:r>
      <w:r>
        <w:rPr>
          <w:color w:val="231F20"/>
        </w:rPr>
        <w:t>is</w:t>
      </w:r>
      <w:r>
        <w:rPr>
          <w:color w:val="231F20"/>
          <w:spacing w:val="-10"/>
        </w:rPr>
        <w:t> </w:t>
      </w:r>
      <w:r>
        <w:rPr>
          <w:color w:val="231F20"/>
        </w:rPr>
        <w:t>to</w:t>
      </w:r>
      <w:r>
        <w:rPr>
          <w:color w:val="231F20"/>
          <w:spacing w:val="-11"/>
        </w:rPr>
        <w:t> </w:t>
      </w:r>
      <w:r>
        <w:rPr>
          <w:color w:val="231F20"/>
        </w:rPr>
        <w:t>conduct</w:t>
      </w:r>
      <w:r>
        <w:rPr>
          <w:color w:val="231F20"/>
          <w:spacing w:val="-10"/>
        </w:rPr>
        <w:t> </w:t>
      </w:r>
      <w:r>
        <w:rPr>
          <w:color w:val="231F20"/>
        </w:rPr>
        <w:t>Safe</w:t>
      </w:r>
      <w:r>
        <w:rPr>
          <w:color w:val="231F20"/>
          <w:spacing w:val="-11"/>
        </w:rPr>
        <w:t> </w:t>
      </w:r>
      <w:r>
        <w:rPr>
          <w:color w:val="231F20"/>
        </w:rPr>
        <w:t>System</w:t>
      </w:r>
      <w:r>
        <w:rPr>
          <w:color w:val="231F20"/>
          <w:spacing w:val="-10"/>
        </w:rPr>
        <w:t> </w:t>
      </w:r>
      <w:r>
        <w:rPr>
          <w:color w:val="231F20"/>
        </w:rPr>
        <w:t>road</w:t>
      </w:r>
      <w:r>
        <w:rPr>
          <w:color w:val="231F20"/>
          <w:spacing w:val="-10"/>
        </w:rPr>
        <w:t> </w:t>
      </w:r>
      <w:r>
        <w:rPr>
          <w:color w:val="231F20"/>
        </w:rPr>
        <w:t>safety</w:t>
      </w:r>
      <w:r>
        <w:rPr>
          <w:color w:val="231F20"/>
          <w:spacing w:val="-11"/>
        </w:rPr>
        <w:t> </w:t>
      </w:r>
      <w:r>
        <w:rPr>
          <w:color w:val="231F20"/>
          <w:spacing w:val="2"/>
        </w:rPr>
        <w:t>audits </w:t>
      </w:r>
      <w:r>
        <w:rPr>
          <w:color w:val="231F20"/>
        </w:rPr>
        <w:t>and</w:t>
      </w:r>
      <w:r>
        <w:rPr>
          <w:color w:val="231F20"/>
          <w:spacing w:val="-17"/>
        </w:rPr>
        <w:t> </w:t>
      </w:r>
      <w:r>
        <w:rPr>
          <w:color w:val="231F20"/>
        </w:rPr>
        <w:t>work</w:t>
      </w:r>
      <w:r>
        <w:rPr>
          <w:color w:val="231F20"/>
          <w:spacing w:val="-17"/>
        </w:rPr>
        <w:t> </w:t>
      </w:r>
      <w:r>
        <w:rPr>
          <w:color w:val="231F20"/>
        </w:rPr>
        <w:t>with</w:t>
      </w:r>
      <w:r>
        <w:rPr>
          <w:color w:val="231F20"/>
          <w:spacing w:val="-17"/>
        </w:rPr>
        <w:t> </w:t>
      </w:r>
      <w:r>
        <w:rPr>
          <w:color w:val="231F20"/>
        </w:rPr>
        <w:t>the</w:t>
      </w:r>
      <w:r>
        <w:rPr>
          <w:color w:val="231F20"/>
          <w:spacing w:val="-17"/>
        </w:rPr>
        <w:t> </w:t>
      </w:r>
      <w:r>
        <w:rPr>
          <w:color w:val="231F20"/>
        </w:rPr>
        <w:t>motorcycling</w:t>
      </w:r>
      <w:r>
        <w:rPr>
          <w:color w:val="231F20"/>
          <w:spacing w:val="-17"/>
        </w:rPr>
        <w:t> </w:t>
      </w:r>
      <w:r>
        <w:rPr>
          <w:color w:val="231F20"/>
        </w:rPr>
        <w:t>community</w:t>
      </w:r>
      <w:r>
        <w:rPr>
          <w:color w:val="231F20"/>
          <w:spacing w:val="-17"/>
        </w:rPr>
        <w:t> </w:t>
      </w:r>
      <w:r>
        <w:rPr>
          <w:color w:val="231F20"/>
        </w:rPr>
        <w:t>and</w:t>
      </w:r>
      <w:r>
        <w:rPr>
          <w:color w:val="231F20"/>
          <w:spacing w:val="-16"/>
        </w:rPr>
        <w:t> </w:t>
      </w:r>
      <w:r>
        <w:rPr>
          <w:color w:val="231F20"/>
        </w:rPr>
        <w:t>other </w:t>
      </w:r>
      <w:r>
        <w:rPr>
          <w:color w:val="231F20"/>
          <w:spacing w:val="2"/>
        </w:rPr>
        <w:t>stakeholders</w:t>
      </w:r>
      <w:r>
        <w:rPr>
          <w:color w:val="231F20"/>
          <w:spacing w:val="-25"/>
        </w:rPr>
        <w:t> </w:t>
      </w:r>
      <w:r>
        <w:rPr>
          <w:color w:val="231F20"/>
        </w:rPr>
        <w:t>to</w:t>
      </w:r>
      <w:r>
        <w:rPr>
          <w:color w:val="231F20"/>
          <w:spacing w:val="-24"/>
        </w:rPr>
        <w:t> </w:t>
      </w:r>
      <w:r>
        <w:rPr>
          <w:color w:val="231F20"/>
          <w:spacing w:val="2"/>
        </w:rPr>
        <w:t>identify</w:t>
      </w:r>
      <w:r>
        <w:rPr>
          <w:color w:val="231F20"/>
          <w:spacing w:val="-25"/>
        </w:rPr>
        <w:t> </w:t>
      </w:r>
      <w:r>
        <w:rPr>
          <w:color w:val="231F20"/>
        </w:rPr>
        <w:t>innovative</w:t>
      </w:r>
      <w:r>
        <w:rPr>
          <w:color w:val="231F20"/>
          <w:spacing w:val="-24"/>
        </w:rPr>
        <w:t> </w:t>
      </w:r>
      <w:r>
        <w:rPr>
          <w:color w:val="231F20"/>
        </w:rPr>
        <w:t>treatment</w:t>
      </w:r>
      <w:r>
        <w:rPr>
          <w:color w:val="231F20"/>
          <w:spacing w:val="-24"/>
        </w:rPr>
        <w:t> </w:t>
      </w:r>
      <w:r>
        <w:rPr>
          <w:color w:val="231F20"/>
        </w:rPr>
        <w:t>options.</w:t>
      </w:r>
    </w:p>
    <w:p>
      <w:pPr>
        <w:pStyle w:val="BodyText"/>
        <w:spacing w:line="247" w:lineRule="auto" w:before="117"/>
        <w:ind w:left="173" w:right="667"/>
      </w:pPr>
      <w:r>
        <w:rPr>
          <w:color w:val="231F20"/>
        </w:rPr>
        <w:t>Ultimately, we </w:t>
      </w:r>
      <w:r>
        <w:rPr>
          <w:color w:val="231F20"/>
          <w:spacing w:val="2"/>
        </w:rPr>
        <w:t>must </w:t>
      </w:r>
      <w:r>
        <w:rPr>
          <w:color w:val="231F20"/>
        </w:rPr>
        <w:t>also </w:t>
      </w:r>
      <w:r>
        <w:rPr>
          <w:color w:val="231F20"/>
          <w:spacing w:val="2"/>
        </w:rPr>
        <w:t>tackle </w:t>
      </w:r>
      <w:r>
        <w:rPr>
          <w:color w:val="231F20"/>
        </w:rPr>
        <w:t>the issue of safe speeds on our roads. Travel speeds need to be aligned with the inherent</w:t>
      </w:r>
      <w:r>
        <w:rPr>
          <w:color w:val="231F20"/>
          <w:spacing w:val="-13"/>
        </w:rPr>
        <w:t> </w:t>
      </w:r>
      <w:r>
        <w:rPr>
          <w:color w:val="231F20"/>
        </w:rPr>
        <w:t>safety</w:t>
      </w:r>
      <w:r>
        <w:rPr>
          <w:color w:val="231F20"/>
          <w:spacing w:val="-12"/>
        </w:rPr>
        <w:t> </w:t>
      </w:r>
      <w:r>
        <w:rPr>
          <w:color w:val="231F20"/>
        </w:rPr>
        <w:t>features</w:t>
      </w:r>
      <w:r>
        <w:rPr>
          <w:color w:val="231F20"/>
          <w:spacing w:val="-12"/>
        </w:rPr>
        <w:t> </w:t>
      </w:r>
      <w:r>
        <w:rPr>
          <w:color w:val="231F20"/>
        </w:rPr>
        <w:t>of</w:t>
      </w:r>
      <w:r>
        <w:rPr>
          <w:color w:val="231F20"/>
          <w:spacing w:val="-13"/>
        </w:rPr>
        <w:t> </w:t>
      </w:r>
      <w:r>
        <w:rPr>
          <w:color w:val="231F20"/>
        </w:rPr>
        <w:t>the</w:t>
      </w:r>
      <w:r>
        <w:rPr>
          <w:color w:val="231F20"/>
          <w:spacing w:val="-12"/>
        </w:rPr>
        <w:t> </w:t>
      </w:r>
      <w:r>
        <w:rPr>
          <w:color w:val="231F20"/>
        </w:rPr>
        <w:t>road,</w:t>
      </w:r>
      <w:r>
        <w:rPr>
          <w:color w:val="231F20"/>
          <w:spacing w:val="-12"/>
        </w:rPr>
        <w:t> </w:t>
      </w:r>
      <w:r>
        <w:rPr>
          <w:color w:val="231F20"/>
        </w:rPr>
        <w:t>what</w:t>
      </w:r>
      <w:r>
        <w:rPr>
          <w:color w:val="231F20"/>
          <w:spacing w:val="-12"/>
        </w:rPr>
        <w:t> </w:t>
      </w:r>
      <w:r>
        <w:rPr>
          <w:color w:val="231F20"/>
        </w:rPr>
        <w:t>we</w:t>
      </w:r>
      <w:r>
        <w:rPr>
          <w:color w:val="231F20"/>
          <w:spacing w:val="-13"/>
        </w:rPr>
        <w:t> </w:t>
      </w:r>
      <w:r>
        <w:rPr>
          <w:color w:val="231F20"/>
        </w:rPr>
        <w:t>know</w:t>
      </w:r>
      <w:r>
        <w:rPr>
          <w:color w:val="231F20"/>
          <w:spacing w:val="-12"/>
        </w:rPr>
        <w:t> </w:t>
      </w:r>
      <w:r>
        <w:rPr>
          <w:color w:val="231F20"/>
        </w:rPr>
        <w:t>about safe travel speeds, and </w:t>
      </w:r>
      <w:r>
        <w:rPr>
          <w:color w:val="231F20"/>
          <w:spacing w:val="2"/>
        </w:rPr>
        <w:t>traffic</w:t>
      </w:r>
      <w:r>
        <w:rPr>
          <w:color w:val="231F20"/>
          <w:spacing w:val="-10"/>
        </w:rPr>
        <w:t> </w:t>
      </w:r>
      <w:r>
        <w:rPr>
          <w:color w:val="231F20"/>
        </w:rPr>
        <w:t>mix.</w:t>
      </w:r>
    </w:p>
    <w:p>
      <w:pPr>
        <w:pStyle w:val="BodyText"/>
        <w:spacing w:line="247" w:lineRule="auto" w:before="118"/>
        <w:ind w:left="173" w:right="423"/>
      </w:pPr>
      <w:r>
        <w:rPr>
          <w:color w:val="231F20"/>
        </w:rPr>
        <w:t>Enforcement</w:t>
      </w:r>
      <w:r>
        <w:rPr>
          <w:color w:val="231F20"/>
          <w:spacing w:val="-12"/>
        </w:rPr>
        <w:t> </w:t>
      </w:r>
      <w:r>
        <w:rPr>
          <w:color w:val="231F20"/>
        </w:rPr>
        <w:t>and</w:t>
      </w:r>
      <w:r>
        <w:rPr>
          <w:color w:val="231F20"/>
          <w:spacing w:val="-12"/>
        </w:rPr>
        <w:t> </w:t>
      </w:r>
      <w:r>
        <w:rPr>
          <w:color w:val="231F20"/>
        </w:rPr>
        <w:t>public</w:t>
      </w:r>
      <w:r>
        <w:rPr>
          <w:color w:val="231F20"/>
          <w:spacing w:val="-12"/>
        </w:rPr>
        <w:t> </w:t>
      </w:r>
      <w:r>
        <w:rPr>
          <w:color w:val="231F20"/>
        </w:rPr>
        <w:t>education</w:t>
      </w:r>
      <w:r>
        <w:rPr>
          <w:color w:val="231F20"/>
          <w:spacing w:val="-13"/>
        </w:rPr>
        <w:t> </w:t>
      </w:r>
      <w:r>
        <w:rPr>
          <w:color w:val="231F20"/>
        </w:rPr>
        <w:t>will</w:t>
      </w:r>
      <w:r>
        <w:rPr>
          <w:color w:val="231F20"/>
          <w:spacing w:val="-12"/>
        </w:rPr>
        <w:t> </w:t>
      </w:r>
      <w:r>
        <w:rPr>
          <w:color w:val="231F20"/>
        </w:rPr>
        <w:t>play</w:t>
      </w:r>
      <w:r>
        <w:rPr>
          <w:color w:val="231F20"/>
          <w:spacing w:val="-12"/>
        </w:rPr>
        <w:t> </w:t>
      </w:r>
      <w:r>
        <w:rPr>
          <w:color w:val="231F20"/>
        </w:rPr>
        <w:t>a</w:t>
      </w:r>
      <w:r>
        <w:rPr>
          <w:color w:val="231F20"/>
          <w:spacing w:val="-12"/>
        </w:rPr>
        <w:t> </w:t>
      </w:r>
      <w:r>
        <w:rPr>
          <w:color w:val="231F20"/>
        </w:rPr>
        <w:t>key</w:t>
      </w:r>
      <w:r>
        <w:rPr>
          <w:color w:val="231F20"/>
          <w:spacing w:val="-12"/>
        </w:rPr>
        <w:t> </w:t>
      </w:r>
      <w:r>
        <w:rPr>
          <w:color w:val="231F20"/>
        </w:rPr>
        <w:t>role</w:t>
      </w:r>
      <w:r>
        <w:rPr>
          <w:color w:val="231F20"/>
          <w:spacing w:val="-12"/>
        </w:rPr>
        <w:t> </w:t>
      </w:r>
      <w:r>
        <w:rPr>
          <w:color w:val="231F20"/>
        </w:rPr>
        <w:t>in moderating</w:t>
      </w:r>
      <w:r>
        <w:rPr>
          <w:color w:val="231F20"/>
          <w:spacing w:val="-16"/>
        </w:rPr>
        <w:t> </w:t>
      </w:r>
      <w:r>
        <w:rPr>
          <w:color w:val="231F20"/>
        </w:rPr>
        <w:t>travel</w:t>
      </w:r>
      <w:r>
        <w:rPr>
          <w:color w:val="231F20"/>
          <w:spacing w:val="-15"/>
        </w:rPr>
        <w:t> </w:t>
      </w:r>
      <w:r>
        <w:rPr>
          <w:color w:val="231F20"/>
        </w:rPr>
        <w:t>speeds</w:t>
      </w:r>
      <w:r>
        <w:rPr>
          <w:color w:val="231F20"/>
          <w:spacing w:val="-15"/>
        </w:rPr>
        <w:t> </w:t>
      </w:r>
      <w:r>
        <w:rPr>
          <w:color w:val="231F20"/>
        </w:rPr>
        <w:t>and</w:t>
      </w:r>
      <w:r>
        <w:rPr>
          <w:color w:val="231F20"/>
          <w:spacing w:val="-14"/>
        </w:rPr>
        <w:t> </w:t>
      </w:r>
      <w:r>
        <w:rPr>
          <w:color w:val="231F20"/>
        </w:rPr>
        <w:t>help</w:t>
      </w:r>
      <w:r>
        <w:rPr>
          <w:color w:val="231F20"/>
          <w:spacing w:val="-15"/>
        </w:rPr>
        <w:t> </w:t>
      </w:r>
      <w:r>
        <w:rPr>
          <w:color w:val="231F20"/>
        </w:rPr>
        <w:t>us</w:t>
      </w:r>
      <w:r>
        <w:rPr>
          <w:color w:val="231F20"/>
          <w:spacing w:val="-15"/>
        </w:rPr>
        <w:t> </w:t>
      </w:r>
      <w:r>
        <w:rPr>
          <w:color w:val="231F20"/>
          <w:spacing w:val="2"/>
        </w:rPr>
        <w:t>arrive</w:t>
      </w:r>
      <w:r>
        <w:rPr>
          <w:color w:val="231F20"/>
          <w:spacing w:val="-15"/>
        </w:rPr>
        <w:t> </w:t>
      </w:r>
      <w:r>
        <w:rPr>
          <w:color w:val="231F20"/>
        </w:rPr>
        <w:t>home</w:t>
      </w:r>
      <w:r>
        <w:rPr>
          <w:color w:val="231F20"/>
          <w:spacing w:val="-14"/>
        </w:rPr>
        <w:t> </w:t>
      </w:r>
      <w:r>
        <w:rPr>
          <w:color w:val="231F20"/>
        </w:rPr>
        <w:t>safely.</w:t>
      </w:r>
    </w:p>
    <w:p>
      <w:pPr>
        <w:spacing w:after="0" w:line="247" w:lineRule="auto"/>
        <w:sectPr>
          <w:type w:val="continuous"/>
          <w:pgSz w:w="11910" w:h="16840"/>
          <w:pgMar w:top="1580" w:bottom="0" w:left="280" w:right="20"/>
          <w:cols w:num="2" w:equalWidth="0">
            <w:col w:w="5530" w:space="83"/>
            <w:col w:w="5997"/>
          </w:cols>
        </w:sectPr>
      </w:pPr>
    </w:p>
    <w:p>
      <w:pPr>
        <w:pStyle w:val="BodyText"/>
        <w:rPr>
          <w:sz w:val="20"/>
        </w:rPr>
      </w:pPr>
    </w:p>
    <w:p>
      <w:pPr>
        <w:pStyle w:val="Heading5"/>
        <w:spacing w:line="247" w:lineRule="auto" w:before="233"/>
        <w:ind w:right="2520"/>
      </w:pPr>
      <w:r>
        <w:rPr>
          <w:color w:val="FFFFFF"/>
          <w:spacing w:val="-3"/>
        </w:rPr>
        <w:t>“Tasmania’s </w:t>
      </w:r>
      <w:r>
        <w:rPr>
          <w:color w:val="FFFFFF"/>
          <w:spacing w:val="3"/>
        </w:rPr>
        <w:t>rural </w:t>
      </w:r>
      <w:r>
        <w:rPr>
          <w:color w:val="FFFFFF"/>
        </w:rPr>
        <w:t>road network is </w:t>
      </w:r>
      <w:r>
        <w:rPr>
          <w:color w:val="FFFFFF"/>
          <w:spacing w:val="3"/>
        </w:rPr>
        <w:t>vast </w:t>
      </w:r>
      <w:r>
        <w:rPr>
          <w:color w:val="FFFFFF"/>
        </w:rPr>
        <w:t>and links our communities. They</w:t>
      </w:r>
      <w:r>
        <w:rPr>
          <w:color w:val="FFFFFF"/>
          <w:spacing w:val="-25"/>
        </w:rPr>
        <w:t> </w:t>
      </w:r>
      <w:r>
        <w:rPr>
          <w:color w:val="FFFFFF"/>
        </w:rPr>
        <w:t>also</w:t>
      </w:r>
      <w:r>
        <w:rPr>
          <w:color w:val="FFFFFF"/>
          <w:spacing w:val="-24"/>
        </w:rPr>
        <w:t> </w:t>
      </w:r>
      <w:r>
        <w:rPr>
          <w:color w:val="FFFFFF"/>
        </w:rPr>
        <w:t>lead</w:t>
      </w:r>
      <w:r>
        <w:rPr>
          <w:color w:val="FFFFFF"/>
          <w:spacing w:val="-24"/>
        </w:rPr>
        <w:t> </w:t>
      </w:r>
      <w:r>
        <w:rPr>
          <w:color w:val="FFFFFF"/>
        </w:rPr>
        <w:t>to</w:t>
      </w:r>
      <w:r>
        <w:rPr>
          <w:color w:val="FFFFFF"/>
          <w:spacing w:val="-24"/>
        </w:rPr>
        <w:t> </w:t>
      </w:r>
      <w:r>
        <w:rPr>
          <w:color w:val="FFFFFF"/>
        </w:rPr>
        <w:t>some</w:t>
      </w:r>
      <w:r>
        <w:rPr>
          <w:color w:val="FFFFFF"/>
          <w:spacing w:val="-25"/>
        </w:rPr>
        <w:t> </w:t>
      </w:r>
      <w:r>
        <w:rPr>
          <w:color w:val="FFFFFF"/>
          <w:spacing w:val="-3"/>
        </w:rPr>
        <w:t>of</w:t>
      </w:r>
      <w:r>
        <w:rPr>
          <w:color w:val="FFFFFF"/>
          <w:spacing w:val="-24"/>
        </w:rPr>
        <w:t> </w:t>
      </w:r>
      <w:r>
        <w:rPr>
          <w:color w:val="FFFFFF"/>
        </w:rPr>
        <w:t>the</w:t>
      </w:r>
      <w:r>
        <w:rPr>
          <w:color w:val="FFFFFF"/>
          <w:spacing w:val="-25"/>
        </w:rPr>
        <w:t> </w:t>
      </w:r>
      <w:r>
        <w:rPr>
          <w:color w:val="FFFFFF"/>
        </w:rPr>
        <w:t>most</w:t>
      </w:r>
      <w:r>
        <w:rPr>
          <w:color w:val="FFFFFF"/>
          <w:spacing w:val="-24"/>
        </w:rPr>
        <w:t> </w:t>
      </w:r>
      <w:r>
        <w:rPr>
          <w:color w:val="FFFFFF"/>
        </w:rPr>
        <w:t>popular</w:t>
      </w:r>
      <w:r>
        <w:rPr>
          <w:color w:val="FFFFFF"/>
          <w:spacing w:val="-24"/>
        </w:rPr>
        <w:t> </w:t>
      </w:r>
      <w:r>
        <w:rPr>
          <w:color w:val="FFFFFF"/>
        </w:rPr>
        <w:t>destinations</w:t>
      </w:r>
      <w:r>
        <w:rPr>
          <w:color w:val="FFFFFF"/>
          <w:spacing w:val="-24"/>
        </w:rPr>
        <w:t> </w:t>
      </w:r>
      <w:r>
        <w:rPr>
          <w:color w:val="FFFFFF"/>
        </w:rPr>
        <w:t>for</w:t>
      </w:r>
      <w:r>
        <w:rPr>
          <w:color w:val="FFFFFF"/>
          <w:spacing w:val="-24"/>
        </w:rPr>
        <w:t> </w:t>
      </w:r>
      <w:r>
        <w:rPr>
          <w:color w:val="FFFFFF"/>
        </w:rPr>
        <w:t>visitors</w:t>
      </w:r>
      <w:r>
        <w:rPr>
          <w:color w:val="FFFFFF"/>
          <w:spacing w:val="-25"/>
        </w:rPr>
        <w:t> </w:t>
      </w:r>
      <w:r>
        <w:rPr>
          <w:color w:val="FFFFFF"/>
        </w:rPr>
        <w:t>to the</w:t>
      </w:r>
      <w:r>
        <w:rPr>
          <w:color w:val="FFFFFF"/>
          <w:spacing w:val="-17"/>
        </w:rPr>
        <w:t> </w:t>
      </w:r>
      <w:r>
        <w:rPr>
          <w:color w:val="FFFFFF"/>
        </w:rPr>
        <w:t>State.</w:t>
      </w:r>
      <w:r>
        <w:rPr>
          <w:color w:val="FFFFFF"/>
          <w:spacing w:val="-17"/>
        </w:rPr>
        <w:t> </w:t>
      </w:r>
      <w:r>
        <w:rPr>
          <w:color w:val="FFFFFF"/>
        </w:rPr>
        <w:t>Many</w:t>
      </w:r>
      <w:r>
        <w:rPr>
          <w:color w:val="FFFFFF"/>
          <w:spacing w:val="-17"/>
        </w:rPr>
        <w:t> </w:t>
      </w:r>
      <w:r>
        <w:rPr>
          <w:color w:val="FFFFFF"/>
          <w:spacing w:val="3"/>
        </w:rPr>
        <w:t>rural</w:t>
      </w:r>
      <w:r>
        <w:rPr>
          <w:color w:val="FFFFFF"/>
          <w:spacing w:val="-17"/>
        </w:rPr>
        <w:t> </w:t>
      </w:r>
      <w:r>
        <w:rPr>
          <w:color w:val="FFFFFF"/>
        </w:rPr>
        <w:t>roads</w:t>
      </w:r>
      <w:r>
        <w:rPr>
          <w:color w:val="FFFFFF"/>
          <w:spacing w:val="-17"/>
        </w:rPr>
        <w:t> </w:t>
      </w:r>
      <w:r>
        <w:rPr>
          <w:color w:val="FFFFFF"/>
        </w:rPr>
        <w:t>don’t</w:t>
      </w:r>
      <w:r>
        <w:rPr>
          <w:color w:val="FFFFFF"/>
          <w:spacing w:val="-17"/>
        </w:rPr>
        <w:t> </w:t>
      </w:r>
      <w:r>
        <w:rPr>
          <w:color w:val="FFFFFF"/>
        </w:rPr>
        <w:t>have</w:t>
      </w:r>
      <w:r>
        <w:rPr>
          <w:color w:val="FFFFFF"/>
          <w:spacing w:val="-16"/>
        </w:rPr>
        <w:t> </w:t>
      </w:r>
      <w:r>
        <w:rPr>
          <w:color w:val="FFFFFF"/>
        </w:rPr>
        <w:t>the</w:t>
      </w:r>
      <w:r>
        <w:rPr>
          <w:color w:val="FFFFFF"/>
          <w:spacing w:val="-17"/>
        </w:rPr>
        <w:t> </w:t>
      </w:r>
      <w:r>
        <w:rPr>
          <w:color w:val="FFFFFF"/>
        </w:rPr>
        <w:t>safety</w:t>
      </w:r>
      <w:r>
        <w:rPr>
          <w:color w:val="FFFFFF"/>
          <w:spacing w:val="-17"/>
        </w:rPr>
        <w:t> </w:t>
      </w:r>
      <w:r>
        <w:rPr>
          <w:color w:val="FFFFFF"/>
        </w:rPr>
        <w:t>features</w:t>
      </w:r>
      <w:r>
        <w:rPr>
          <w:color w:val="FFFFFF"/>
          <w:spacing w:val="-17"/>
        </w:rPr>
        <w:t> </w:t>
      </w:r>
      <w:r>
        <w:rPr>
          <w:color w:val="FFFFFF"/>
          <w:spacing w:val="-3"/>
        </w:rPr>
        <w:t>of</w:t>
      </w:r>
      <w:r>
        <w:rPr>
          <w:color w:val="FFFFFF"/>
          <w:spacing w:val="-18"/>
        </w:rPr>
        <w:t> </w:t>
      </w:r>
      <w:r>
        <w:rPr>
          <w:color w:val="FFFFFF"/>
        </w:rPr>
        <w:t>higher</w:t>
      </w:r>
    </w:p>
    <w:p>
      <w:pPr>
        <w:spacing w:before="5"/>
        <w:ind w:left="457" w:right="0" w:firstLine="0"/>
        <w:jc w:val="left"/>
        <w:rPr>
          <w:sz w:val="30"/>
        </w:rPr>
      </w:pPr>
      <w:r>
        <w:rPr>
          <w:color w:val="FFFFFF"/>
          <w:sz w:val="30"/>
        </w:rPr>
        <w:t>volume roads. All too often we see both locals and visitors to the State</w:t>
      </w:r>
    </w:p>
    <w:p>
      <w:pPr>
        <w:spacing w:before="12"/>
        <w:ind w:left="457" w:right="0" w:firstLine="0"/>
        <w:jc w:val="left"/>
        <w:rPr>
          <w:sz w:val="30"/>
        </w:rPr>
      </w:pPr>
      <w:r>
        <w:rPr>
          <w:color w:val="FFFFFF"/>
          <w:sz w:val="30"/>
        </w:rPr>
        <w:t>run off the road and crash. These crashes have a significant impact on</w:t>
      </w:r>
    </w:p>
    <w:p>
      <w:pPr>
        <w:spacing w:before="12"/>
        <w:ind w:left="457" w:right="0" w:firstLine="0"/>
        <w:jc w:val="left"/>
        <w:rPr>
          <w:sz w:val="30"/>
        </w:rPr>
      </w:pPr>
      <w:r>
        <w:rPr>
          <w:color w:val="FFFFFF"/>
          <w:sz w:val="30"/>
        </w:rPr>
        <w:t>local towns and improved roads with more safety treatments will go a long way to</w:t>
      </w:r>
    </w:p>
    <w:p>
      <w:pPr>
        <w:spacing w:before="12"/>
        <w:ind w:left="457" w:right="0" w:firstLine="0"/>
        <w:jc w:val="left"/>
        <w:rPr>
          <w:sz w:val="30"/>
        </w:rPr>
      </w:pPr>
      <w:r>
        <w:rPr>
          <w:color w:val="FFFFFF"/>
          <w:sz w:val="30"/>
        </w:rPr>
        <w:t>reducing road trauma.”</w:t>
      </w:r>
    </w:p>
    <w:p>
      <w:pPr>
        <w:spacing w:line="247" w:lineRule="auto" w:before="99"/>
        <w:ind w:left="8505" w:right="726" w:firstLine="1358"/>
        <w:jc w:val="right"/>
        <w:rPr>
          <w:sz w:val="20"/>
        </w:rPr>
      </w:pPr>
      <w:r>
        <w:rPr>
          <w:color w:val="FFFFFF"/>
          <w:sz w:val="20"/>
        </w:rPr>
        <w:t>Mick Tucker Mayor, Break O’Day Council</w:t>
      </w:r>
    </w:p>
    <w:p>
      <w:pPr>
        <w:pStyle w:val="BodyText"/>
        <w:spacing w:before="4"/>
        <w:rPr>
          <w:sz w:val="19"/>
        </w:rPr>
      </w:pPr>
    </w:p>
    <w:p>
      <w:pPr>
        <w:pStyle w:val="BodyText"/>
        <w:spacing w:before="98"/>
        <w:ind w:left="2832" w:right="3090"/>
        <w:jc w:val="center"/>
      </w:pPr>
      <w:r>
        <w:rPr>
          <w:color w:val="231F20"/>
        </w:rPr>
        <w:t>12</w:t>
      </w:r>
    </w:p>
    <w:p>
      <w:pPr>
        <w:spacing w:after="0"/>
        <w:jc w:val="center"/>
        <w:sectPr>
          <w:type w:val="continuous"/>
          <w:pgSz w:w="11910" w:h="16840"/>
          <w:pgMar w:top="1580" w:bottom="0" w:left="28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p>
    <w:p>
      <w:pPr>
        <w:spacing w:after="0"/>
        <w:rPr>
          <w:sz w:val="29"/>
        </w:rPr>
        <w:sectPr>
          <w:pgSz w:w="11910" w:h="16840"/>
          <w:pgMar w:top="1580" w:bottom="0" w:left="280" w:right="20"/>
        </w:sectPr>
      </w:pPr>
    </w:p>
    <w:p>
      <w:pPr>
        <w:spacing w:before="96"/>
        <w:ind w:left="173" w:right="0" w:firstLine="0"/>
        <w:jc w:val="left"/>
        <w:rPr>
          <w:sz w:val="38"/>
        </w:rPr>
      </w:pPr>
      <w:r>
        <w:rPr>
          <w:color w:val="1E384B"/>
          <w:sz w:val="38"/>
        </w:rPr>
        <w:t>What we will do</w:t>
      </w:r>
    </w:p>
    <w:p>
      <w:pPr>
        <w:pStyle w:val="Heading7"/>
        <w:spacing w:line="247" w:lineRule="auto" w:before="153"/>
      </w:pPr>
      <w:r>
        <w:rPr>
          <w:color w:val="78952C"/>
        </w:rPr>
        <w:t>Establish a rural roads grants program for local government</w:t>
      </w:r>
    </w:p>
    <w:p>
      <w:pPr>
        <w:pStyle w:val="BodyText"/>
        <w:spacing w:line="247" w:lineRule="auto" w:before="105"/>
        <w:ind w:left="173" w:right="339"/>
      </w:pPr>
      <w:r>
        <w:rPr>
          <w:color w:val="231F20"/>
        </w:rPr>
        <w:t>This</w:t>
      </w:r>
      <w:r>
        <w:rPr>
          <w:color w:val="231F20"/>
          <w:spacing w:val="-19"/>
        </w:rPr>
        <w:t> </w:t>
      </w:r>
      <w:r>
        <w:rPr>
          <w:color w:val="231F20"/>
          <w:spacing w:val="2"/>
        </w:rPr>
        <w:t>program</w:t>
      </w:r>
      <w:r>
        <w:rPr>
          <w:color w:val="231F20"/>
          <w:spacing w:val="-18"/>
        </w:rPr>
        <w:t> </w:t>
      </w:r>
      <w:r>
        <w:rPr>
          <w:color w:val="231F20"/>
        </w:rPr>
        <w:t>will</w:t>
      </w:r>
      <w:r>
        <w:rPr>
          <w:color w:val="231F20"/>
          <w:spacing w:val="-19"/>
        </w:rPr>
        <w:t> </w:t>
      </w:r>
      <w:r>
        <w:rPr>
          <w:color w:val="231F20"/>
        </w:rPr>
        <w:t>fund</w:t>
      </w:r>
      <w:r>
        <w:rPr>
          <w:color w:val="231F20"/>
          <w:spacing w:val="-18"/>
        </w:rPr>
        <w:t> </w:t>
      </w:r>
      <w:r>
        <w:rPr>
          <w:color w:val="231F20"/>
        </w:rPr>
        <w:t>councils</w:t>
      </w:r>
      <w:r>
        <w:rPr>
          <w:color w:val="231F20"/>
          <w:spacing w:val="-18"/>
        </w:rPr>
        <w:t> </w:t>
      </w:r>
      <w:r>
        <w:rPr>
          <w:color w:val="231F20"/>
        </w:rPr>
        <w:t>to</w:t>
      </w:r>
      <w:r>
        <w:rPr>
          <w:color w:val="231F20"/>
          <w:spacing w:val="-19"/>
        </w:rPr>
        <w:t> </w:t>
      </w:r>
      <w:r>
        <w:rPr>
          <w:color w:val="231F20"/>
        </w:rPr>
        <w:t>implement</w:t>
      </w:r>
      <w:r>
        <w:rPr>
          <w:color w:val="231F20"/>
          <w:spacing w:val="-18"/>
        </w:rPr>
        <w:t> </w:t>
      </w:r>
      <w:r>
        <w:rPr>
          <w:color w:val="231F20"/>
        </w:rPr>
        <w:t>mass</w:t>
      </w:r>
      <w:r>
        <w:rPr>
          <w:color w:val="231F20"/>
          <w:spacing w:val="-18"/>
        </w:rPr>
        <w:t> </w:t>
      </w:r>
      <w:r>
        <w:rPr>
          <w:color w:val="231F20"/>
          <w:spacing w:val="2"/>
        </w:rPr>
        <w:t>action </w:t>
      </w:r>
      <w:r>
        <w:rPr>
          <w:color w:val="231F20"/>
          <w:spacing w:val="3"/>
        </w:rPr>
        <w:t>infrastructure</w:t>
      </w:r>
      <w:r>
        <w:rPr>
          <w:color w:val="231F20"/>
          <w:spacing w:val="-28"/>
        </w:rPr>
        <w:t> </w:t>
      </w:r>
      <w:r>
        <w:rPr>
          <w:color w:val="231F20"/>
          <w:spacing w:val="2"/>
        </w:rPr>
        <w:t>treatments</w:t>
      </w:r>
      <w:r>
        <w:rPr>
          <w:color w:val="231F20"/>
          <w:spacing w:val="-28"/>
        </w:rPr>
        <w:t> </w:t>
      </w:r>
      <w:r>
        <w:rPr>
          <w:color w:val="231F20"/>
        </w:rPr>
        <w:t>on</w:t>
      </w:r>
      <w:r>
        <w:rPr>
          <w:color w:val="231F20"/>
          <w:spacing w:val="-29"/>
        </w:rPr>
        <w:t> </w:t>
      </w:r>
      <w:r>
        <w:rPr>
          <w:color w:val="231F20"/>
        </w:rPr>
        <w:t>their</w:t>
      </w:r>
      <w:r>
        <w:rPr>
          <w:color w:val="231F20"/>
          <w:spacing w:val="-28"/>
        </w:rPr>
        <w:t> </w:t>
      </w:r>
      <w:r>
        <w:rPr>
          <w:color w:val="231F20"/>
        </w:rPr>
        <w:t>high</w:t>
      </w:r>
      <w:r>
        <w:rPr>
          <w:color w:val="231F20"/>
          <w:spacing w:val="-28"/>
        </w:rPr>
        <w:t> </w:t>
      </w:r>
      <w:r>
        <w:rPr>
          <w:color w:val="231F20"/>
        </w:rPr>
        <w:t>speed</w:t>
      </w:r>
      <w:r>
        <w:rPr>
          <w:color w:val="231F20"/>
          <w:spacing w:val="-28"/>
        </w:rPr>
        <w:t> </w:t>
      </w:r>
      <w:r>
        <w:rPr>
          <w:color w:val="231F20"/>
          <w:spacing w:val="3"/>
        </w:rPr>
        <w:t>rural</w:t>
      </w:r>
      <w:r>
        <w:rPr>
          <w:color w:val="231F20"/>
          <w:spacing w:val="-28"/>
        </w:rPr>
        <w:t> </w:t>
      </w:r>
      <w:r>
        <w:rPr>
          <w:color w:val="231F20"/>
        </w:rPr>
        <w:t>roads.</w:t>
      </w:r>
    </w:p>
    <w:p>
      <w:pPr>
        <w:pStyle w:val="BodyText"/>
        <w:spacing w:before="116"/>
        <w:ind w:left="173"/>
      </w:pPr>
      <w:r>
        <w:rPr>
          <w:color w:val="231F20"/>
        </w:rPr>
        <w:t>The aim of this program is to significantly reduce lane</w:t>
      </w:r>
    </w:p>
    <w:p>
      <w:pPr>
        <w:pStyle w:val="BodyText"/>
        <w:spacing w:before="9"/>
        <w:ind w:left="173"/>
      </w:pPr>
      <w:r>
        <w:rPr>
          <w:color w:val="231F20"/>
          <w:spacing w:val="3"/>
        </w:rPr>
        <w:t>departure</w:t>
      </w:r>
      <w:r>
        <w:rPr>
          <w:color w:val="231F20"/>
          <w:spacing w:val="-18"/>
        </w:rPr>
        <w:t> </w:t>
      </w:r>
      <w:r>
        <w:rPr>
          <w:color w:val="231F20"/>
          <w:spacing w:val="2"/>
        </w:rPr>
        <w:t>crashes</w:t>
      </w:r>
      <w:r>
        <w:rPr>
          <w:color w:val="231F20"/>
          <w:spacing w:val="-18"/>
        </w:rPr>
        <w:t> </w:t>
      </w:r>
      <w:r>
        <w:rPr>
          <w:color w:val="231F20"/>
        </w:rPr>
        <w:t>and</w:t>
      </w:r>
      <w:r>
        <w:rPr>
          <w:color w:val="231F20"/>
          <w:spacing w:val="-18"/>
        </w:rPr>
        <w:t> </w:t>
      </w:r>
      <w:r>
        <w:rPr>
          <w:color w:val="231F20"/>
        </w:rPr>
        <w:t>lessen</w:t>
      </w:r>
      <w:r>
        <w:rPr>
          <w:color w:val="231F20"/>
          <w:spacing w:val="-19"/>
        </w:rPr>
        <w:t> </w:t>
      </w:r>
      <w:r>
        <w:rPr>
          <w:color w:val="231F20"/>
        </w:rPr>
        <w:t>their</w:t>
      </w:r>
      <w:r>
        <w:rPr>
          <w:color w:val="231F20"/>
          <w:spacing w:val="-17"/>
        </w:rPr>
        <w:t> </w:t>
      </w:r>
      <w:r>
        <w:rPr>
          <w:color w:val="231F20"/>
          <w:spacing w:val="2"/>
        </w:rPr>
        <w:t>harm</w:t>
      </w:r>
      <w:r>
        <w:rPr>
          <w:color w:val="231F20"/>
          <w:spacing w:val="-18"/>
        </w:rPr>
        <w:t> </w:t>
      </w:r>
      <w:r>
        <w:rPr>
          <w:color w:val="231F20"/>
        </w:rPr>
        <w:t>when</w:t>
      </w:r>
      <w:r>
        <w:rPr>
          <w:color w:val="231F20"/>
          <w:spacing w:val="-19"/>
        </w:rPr>
        <w:t> </w:t>
      </w:r>
      <w:r>
        <w:rPr>
          <w:color w:val="231F20"/>
        </w:rPr>
        <w:t>they</w:t>
      </w:r>
      <w:r>
        <w:rPr>
          <w:color w:val="231F20"/>
          <w:spacing w:val="-18"/>
        </w:rPr>
        <w:t> </w:t>
      </w:r>
      <w:r>
        <w:rPr>
          <w:color w:val="231F20"/>
        </w:rPr>
        <w:t>do</w:t>
      </w:r>
      <w:r>
        <w:rPr>
          <w:color w:val="231F20"/>
          <w:spacing w:val="-17"/>
        </w:rPr>
        <w:t> </w:t>
      </w:r>
      <w:r>
        <w:rPr>
          <w:color w:val="231F20"/>
          <w:spacing w:val="-3"/>
        </w:rPr>
        <w:t>occur.</w:t>
      </w:r>
    </w:p>
    <w:p>
      <w:pPr>
        <w:pStyle w:val="Heading7"/>
        <w:spacing w:line="247" w:lineRule="auto" w:before="133"/>
        <w:ind w:right="264"/>
      </w:pPr>
      <w:r>
        <w:rPr>
          <w:color w:val="78952C"/>
        </w:rPr>
        <w:t>Conduct infrastructure upgrades on low volume State roads</w:t>
      </w:r>
    </w:p>
    <w:p>
      <w:pPr>
        <w:pStyle w:val="BodyText"/>
        <w:spacing w:line="247" w:lineRule="auto" w:before="105"/>
        <w:ind w:left="173" w:right="403"/>
      </w:pPr>
      <w:r>
        <w:rPr>
          <w:color w:val="231F20"/>
          <w:spacing w:val="-5"/>
        </w:rPr>
        <w:t>We</w:t>
      </w:r>
      <w:r>
        <w:rPr>
          <w:color w:val="231F20"/>
          <w:spacing w:val="-15"/>
        </w:rPr>
        <w:t> </w:t>
      </w:r>
      <w:r>
        <w:rPr>
          <w:color w:val="231F20"/>
        </w:rPr>
        <w:t>will</w:t>
      </w:r>
      <w:r>
        <w:rPr>
          <w:color w:val="231F20"/>
          <w:spacing w:val="-15"/>
        </w:rPr>
        <w:t> </w:t>
      </w:r>
      <w:r>
        <w:rPr>
          <w:color w:val="231F20"/>
        </w:rPr>
        <w:t>continue</w:t>
      </w:r>
      <w:r>
        <w:rPr>
          <w:color w:val="231F20"/>
          <w:spacing w:val="-15"/>
        </w:rPr>
        <w:t> </w:t>
      </w:r>
      <w:r>
        <w:rPr>
          <w:color w:val="231F20"/>
        </w:rPr>
        <w:t>to</w:t>
      </w:r>
      <w:r>
        <w:rPr>
          <w:color w:val="231F20"/>
          <w:spacing w:val="-14"/>
        </w:rPr>
        <w:t> </w:t>
      </w:r>
      <w:r>
        <w:rPr>
          <w:color w:val="231F20"/>
        </w:rPr>
        <w:t>invest</w:t>
      </w:r>
      <w:r>
        <w:rPr>
          <w:color w:val="231F20"/>
          <w:spacing w:val="-15"/>
        </w:rPr>
        <w:t> </w:t>
      </w:r>
      <w:r>
        <w:rPr>
          <w:color w:val="231F20"/>
        </w:rPr>
        <w:t>in</w:t>
      </w:r>
      <w:r>
        <w:rPr>
          <w:color w:val="231F20"/>
          <w:spacing w:val="-16"/>
        </w:rPr>
        <w:t> </w:t>
      </w:r>
      <w:r>
        <w:rPr>
          <w:color w:val="231F20"/>
        </w:rPr>
        <w:t>State</w:t>
      </w:r>
      <w:r>
        <w:rPr>
          <w:color w:val="231F20"/>
          <w:spacing w:val="-14"/>
        </w:rPr>
        <w:t> </w:t>
      </w:r>
      <w:r>
        <w:rPr>
          <w:color w:val="231F20"/>
        </w:rPr>
        <w:t>roads</w:t>
      </w:r>
      <w:r>
        <w:rPr>
          <w:color w:val="231F20"/>
          <w:spacing w:val="-15"/>
        </w:rPr>
        <w:t> </w:t>
      </w:r>
      <w:r>
        <w:rPr>
          <w:color w:val="231F20"/>
        </w:rPr>
        <w:t>that</w:t>
      </w:r>
      <w:r>
        <w:rPr>
          <w:color w:val="231F20"/>
          <w:spacing w:val="-15"/>
        </w:rPr>
        <w:t> </w:t>
      </w:r>
      <w:r>
        <w:rPr>
          <w:color w:val="231F20"/>
        </w:rPr>
        <w:t>have</w:t>
      </w:r>
      <w:r>
        <w:rPr>
          <w:color w:val="231F20"/>
          <w:spacing w:val="-14"/>
        </w:rPr>
        <w:t> </w:t>
      </w:r>
      <w:r>
        <w:rPr>
          <w:color w:val="231F20"/>
        </w:rPr>
        <w:t>lower </w:t>
      </w:r>
      <w:r>
        <w:rPr>
          <w:color w:val="231F20"/>
          <w:spacing w:val="2"/>
        </w:rPr>
        <w:t>traffic</w:t>
      </w:r>
      <w:r>
        <w:rPr>
          <w:color w:val="231F20"/>
          <w:spacing w:val="-17"/>
        </w:rPr>
        <w:t> </w:t>
      </w:r>
      <w:r>
        <w:rPr>
          <w:color w:val="231F20"/>
        </w:rPr>
        <w:t>volumes,</w:t>
      </w:r>
      <w:r>
        <w:rPr>
          <w:color w:val="231F20"/>
          <w:spacing w:val="-16"/>
        </w:rPr>
        <w:t> </w:t>
      </w:r>
      <w:r>
        <w:rPr>
          <w:color w:val="231F20"/>
          <w:spacing w:val="2"/>
        </w:rPr>
        <w:t>where</w:t>
      </w:r>
      <w:r>
        <w:rPr>
          <w:color w:val="231F20"/>
          <w:spacing w:val="-17"/>
        </w:rPr>
        <w:t> </w:t>
      </w:r>
      <w:r>
        <w:rPr>
          <w:color w:val="231F20"/>
        </w:rPr>
        <w:t>cost</w:t>
      </w:r>
      <w:r>
        <w:rPr>
          <w:color w:val="231F20"/>
          <w:spacing w:val="-16"/>
        </w:rPr>
        <w:t> </w:t>
      </w:r>
      <w:r>
        <w:rPr>
          <w:color w:val="231F20"/>
        </w:rPr>
        <w:t>effective</w:t>
      </w:r>
      <w:r>
        <w:rPr>
          <w:color w:val="231F20"/>
          <w:spacing w:val="-16"/>
        </w:rPr>
        <w:t> </w:t>
      </w:r>
      <w:r>
        <w:rPr>
          <w:color w:val="231F20"/>
          <w:spacing w:val="2"/>
        </w:rPr>
        <w:t>treatments</w:t>
      </w:r>
      <w:r>
        <w:rPr>
          <w:color w:val="231F20"/>
          <w:spacing w:val="-17"/>
        </w:rPr>
        <w:t> </w:t>
      </w:r>
      <w:r>
        <w:rPr>
          <w:color w:val="231F20"/>
        </w:rPr>
        <w:t>such</w:t>
      </w:r>
      <w:r>
        <w:rPr>
          <w:color w:val="231F20"/>
          <w:spacing w:val="-16"/>
        </w:rPr>
        <w:t> </w:t>
      </w:r>
      <w:r>
        <w:rPr>
          <w:color w:val="231F20"/>
        </w:rPr>
        <w:t>as shoulder sealing, pavement </w:t>
      </w:r>
      <w:r>
        <w:rPr>
          <w:color w:val="231F20"/>
          <w:spacing w:val="2"/>
        </w:rPr>
        <w:t>markings, curve warnings, </w:t>
      </w:r>
      <w:r>
        <w:rPr>
          <w:color w:val="231F20"/>
        </w:rPr>
        <w:t>road</w:t>
      </w:r>
      <w:r>
        <w:rPr>
          <w:color w:val="231F20"/>
          <w:spacing w:val="-18"/>
        </w:rPr>
        <w:t> </w:t>
      </w:r>
      <w:r>
        <w:rPr>
          <w:color w:val="231F20"/>
        </w:rPr>
        <w:t>side</w:t>
      </w:r>
      <w:r>
        <w:rPr>
          <w:color w:val="231F20"/>
          <w:spacing w:val="-18"/>
        </w:rPr>
        <w:t> </w:t>
      </w:r>
      <w:r>
        <w:rPr>
          <w:color w:val="231F20"/>
          <w:spacing w:val="2"/>
        </w:rPr>
        <w:t>hazard</w:t>
      </w:r>
      <w:r>
        <w:rPr>
          <w:color w:val="231F20"/>
          <w:spacing w:val="-18"/>
        </w:rPr>
        <w:t> </w:t>
      </w:r>
      <w:r>
        <w:rPr>
          <w:color w:val="231F20"/>
        </w:rPr>
        <w:t>removal</w:t>
      </w:r>
      <w:r>
        <w:rPr>
          <w:color w:val="231F20"/>
          <w:spacing w:val="-18"/>
        </w:rPr>
        <w:t> </w:t>
      </w:r>
      <w:r>
        <w:rPr>
          <w:color w:val="231F20"/>
        </w:rPr>
        <w:t>and</w:t>
      </w:r>
      <w:r>
        <w:rPr>
          <w:color w:val="231F20"/>
          <w:spacing w:val="-17"/>
        </w:rPr>
        <w:t> </w:t>
      </w:r>
      <w:r>
        <w:rPr>
          <w:color w:val="231F20"/>
        </w:rPr>
        <w:t>safety</w:t>
      </w:r>
      <w:r>
        <w:rPr>
          <w:color w:val="231F20"/>
          <w:spacing w:val="-18"/>
        </w:rPr>
        <w:t> </w:t>
      </w:r>
      <w:r>
        <w:rPr>
          <w:color w:val="231F20"/>
          <w:spacing w:val="3"/>
        </w:rPr>
        <w:t>barriers</w:t>
      </w:r>
      <w:r>
        <w:rPr>
          <w:color w:val="231F20"/>
          <w:spacing w:val="-18"/>
        </w:rPr>
        <w:t> </w:t>
      </w:r>
      <w:r>
        <w:rPr>
          <w:color w:val="231F20"/>
        </w:rPr>
        <w:t>will</w:t>
      </w:r>
      <w:r>
        <w:rPr>
          <w:color w:val="231F20"/>
          <w:spacing w:val="-18"/>
        </w:rPr>
        <w:t> </w:t>
      </w:r>
      <w:r>
        <w:rPr>
          <w:color w:val="231F20"/>
        </w:rPr>
        <w:t>achieve maximum value for</w:t>
      </w:r>
      <w:r>
        <w:rPr>
          <w:color w:val="231F20"/>
          <w:spacing w:val="-4"/>
        </w:rPr>
        <w:t> </w:t>
      </w:r>
      <w:r>
        <w:rPr>
          <w:color w:val="231F20"/>
        </w:rPr>
        <w:t>money.</w:t>
      </w:r>
    </w:p>
    <w:p>
      <w:pPr>
        <w:pStyle w:val="Heading7"/>
        <w:spacing w:before="124"/>
      </w:pPr>
      <w:r>
        <w:rPr/>
        <w:br w:type="column"/>
      </w:r>
      <w:r>
        <w:rPr>
          <w:color w:val="78952C"/>
        </w:rPr>
        <w:t>Improve motorcyclist safety on rural roads</w:t>
      </w:r>
    </w:p>
    <w:p>
      <w:pPr>
        <w:pStyle w:val="BodyText"/>
        <w:spacing w:line="247" w:lineRule="auto" w:before="113"/>
        <w:ind w:left="173" w:right="544"/>
      </w:pPr>
      <w:r>
        <w:rPr>
          <w:color w:val="231F20"/>
          <w:spacing w:val="-10"/>
        </w:rPr>
        <w:t>To</w:t>
      </w:r>
      <w:r>
        <w:rPr>
          <w:color w:val="231F20"/>
          <w:spacing w:val="-20"/>
        </w:rPr>
        <w:t> </w:t>
      </w:r>
      <w:r>
        <w:rPr>
          <w:color w:val="231F20"/>
        </w:rPr>
        <w:t>improve</w:t>
      </w:r>
      <w:r>
        <w:rPr>
          <w:color w:val="231F20"/>
          <w:spacing w:val="-19"/>
        </w:rPr>
        <w:t> </w:t>
      </w:r>
      <w:r>
        <w:rPr>
          <w:color w:val="231F20"/>
        </w:rPr>
        <w:t>safety</w:t>
      </w:r>
      <w:r>
        <w:rPr>
          <w:color w:val="231F20"/>
          <w:spacing w:val="-20"/>
        </w:rPr>
        <w:t> </w:t>
      </w:r>
      <w:r>
        <w:rPr>
          <w:color w:val="231F20"/>
        </w:rPr>
        <w:t>for</w:t>
      </w:r>
      <w:r>
        <w:rPr>
          <w:color w:val="231F20"/>
          <w:spacing w:val="-19"/>
        </w:rPr>
        <w:t> </w:t>
      </w:r>
      <w:r>
        <w:rPr>
          <w:color w:val="231F20"/>
        </w:rPr>
        <w:t>all</w:t>
      </w:r>
      <w:r>
        <w:rPr>
          <w:color w:val="231F20"/>
          <w:spacing w:val="-19"/>
        </w:rPr>
        <w:t> </w:t>
      </w:r>
      <w:r>
        <w:rPr>
          <w:color w:val="231F20"/>
        </w:rPr>
        <w:t>motorcyclists,</w:t>
      </w:r>
      <w:r>
        <w:rPr>
          <w:color w:val="231F20"/>
          <w:spacing w:val="-20"/>
        </w:rPr>
        <w:t> </w:t>
      </w:r>
      <w:r>
        <w:rPr>
          <w:color w:val="231F20"/>
        </w:rPr>
        <w:t>we</w:t>
      </w:r>
      <w:r>
        <w:rPr>
          <w:color w:val="231F20"/>
          <w:spacing w:val="-19"/>
        </w:rPr>
        <w:t> </w:t>
      </w:r>
      <w:r>
        <w:rPr>
          <w:color w:val="231F20"/>
        </w:rPr>
        <w:t>will</w:t>
      </w:r>
      <w:r>
        <w:rPr>
          <w:color w:val="231F20"/>
          <w:spacing w:val="-20"/>
        </w:rPr>
        <w:t> </w:t>
      </w:r>
      <w:r>
        <w:rPr>
          <w:color w:val="231F20"/>
        </w:rPr>
        <w:t>conduct</w:t>
      </w:r>
      <w:r>
        <w:rPr>
          <w:color w:val="231F20"/>
          <w:spacing w:val="-19"/>
        </w:rPr>
        <w:t> </w:t>
      </w:r>
      <w:r>
        <w:rPr>
          <w:color w:val="231F20"/>
        </w:rPr>
        <w:t>road safety</w:t>
      </w:r>
      <w:r>
        <w:rPr>
          <w:color w:val="231F20"/>
          <w:spacing w:val="-14"/>
        </w:rPr>
        <w:t> </w:t>
      </w:r>
      <w:r>
        <w:rPr>
          <w:color w:val="231F20"/>
          <w:spacing w:val="2"/>
        </w:rPr>
        <w:t>audits</w:t>
      </w:r>
      <w:r>
        <w:rPr>
          <w:color w:val="231F20"/>
          <w:spacing w:val="-14"/>
        </w:rPr>
        <w:t> </w:t>
      </w:r>
      <w:r>
        <w:rPr>
          <w:color w:val="231F20"/>
        </w:rPr>
        <w:t>on</w:t>
      </w:r>
      <w:r>
        <w:rPr>
          <w:color w:val="231F20"/>
          <w:spacing w:val="-15"/>
        </w:rPr>
        <w:t> </w:t>
      </w:r>
      <w:r>
        <w:rPr>
          <w:color w:val="231F20"/>
        </w:rPr>
        <w:t>high</w:t>
      </w:r>
      <w:r>
        <w:rPr>
          <w:color w:val="231F20"/>
          <w:spacing w:val="-15"/>
        </w:rPr>
        <w:t> </w:t>
      </w:r>
      <w:r>
        <w:rPr>
          <w:color w:val="231F20"/>
        </w:rPr>
        <w:t>risk</w:t>
      </w:r>
      <w:r>
        <w:rPr>
          <w:color w:val="231F20"/>
          <w:spacing w:val="-14"/>
        </w:rPr>
        <w:t> </w:t>
      </w:r>
      <w:r>
        <w:rPr>
          <w:color w:val="231F20"/>
        </w:rPr>
        <w:t>touring</w:t>
      </w:r>
      <w:r>
        <w:rPr>
          <w:color w:val="231F20"/>
          <w:spacing w:val="-15"/>
        </w:rPr>
        <w:t> </w:t>
      </w:r>
      <w:r>
        <w:rPr>
          <w:color w:val="231F20"/>
        </w:rPr>
        <w:t>routes</w:t>
      </w:r>
      <w:r>
        <w:rPr>
          <w:color w:val="231F20"/>
          <w:spacing w:val="-13"/>
        </w:rPr>
        <w:t> </w:t>
      </w:r>
      <w:r>
        <w:rPr>
          <w:color w:val="231F20"/>
        </w:rPr>
        <w:t>across</w:t>
      </w:r>
      <w:r>
        <w:rPr>
          <w:color w:val="231F20"/>
          <w:spacing w:val="-14"/>
        </w:rPr>
        <w:t> </w:t>
      </w:r>
      <w:r>
        <w:rPr>
          <w:color w:val="231F20"/>
        </w:rPr>
        <w:t>Tasmania.</w:t>
      </w:r>
    </w:p>
    <w:p>
      <w:pPr>
        <w:pStyle w:val="BodyText"/>
        <w:spacing w:line="247" w:lineRule="auto" w:before="3"/>
        <w:ind w:left="173" w:right="542"/>
      </w:pPr>
      <w:r>
        <w:rPr>
          <w:color w:val="231F20"/>
        </w:rPr>
        <w:t>A Safe System approach will inform these </w:t>
      </w:r>
      <w:r>
        <w:rPr>
          <w:color w:val="231F20"/>
          <w:spacing w:val="2"/>
        </w:rPr>
        <w:t>audits, where </w:t>
      </w:r>
      <w:r>
        <w:rPr>
          <w:color w:val="231F20"/>
        </w:rPr>
        <w:t>local motorcyclists </w:t>
      </w:r>
      <w:r>
        <w:rPr>
          <w:color w:val="231F20"/>
          <w:spacing w:val="2"/>
        </w:rPr>
        <w:t>are </w:t>
      </w:r>
      <w:r>
        <w:rPr>
          <w:color w:val="231F20"/>
        </w:rPr>
        <w:t>integral to the process of assessing the design and </w:t>
      </w:r>
      <w:r>
        <w:rPr>
          <w:color w:val="231F20"/>
          <w:spacing w:val="3"/>
        </w:rPr>
        <w:t>risks </w:t>
      </w:r>
      <w:r>
        <w:rPr>
          <w:color w:val="231F20"/>
        </w:rPr>
        <w:t>of a road. Audit findings will be shared with</w:t>
      </w:r>
      <w:r>
        <w:rPr>
          <w:color w:val="231F20"/>
          <w:spacing w:val="-23"/>
        </w:rPr>
        <w:t> </w:t>
      </w:r>
      <w:r>
        <w:rPr>
          <w:color w:val="231F20"/>
          <w:spacing w:val="2"/>
        </w:rPr>
        <w:t>stakeholders</w:t>
      </w:r>
      <w:r>
        <w:rPr>
          <w:color w:val="231F20"/>
          <w:spacing w:val="-22"/>
        </w:rPr>
        <w:t> </w:t>
      </w:r>
      <w:r>
        <w:rPr>
          <w:color w:val="231F20"/>
        </w:rPr>
        <w:t>to</w:t>
      </w:r>
      <w:r>
        <w:rPr>
          <w:color w:val="231F20"/>
          <w:spacing w:val="-22"/>
        </w:rPr>
        <w:t> </w:t>
      </w:r>
      <w:r>
        <w:rPr>
          <w:color w:val="231F20"/>
          <w:spacing w:val="2"/>
        </w:rPr>
        <w:t>identify</w:t>
      </w:r>
      <w:r>
        <w:rPr>
          <w:color w:val="231F20"/>
          <w:spacing w:val="-22"/>
        </w:rPr>
        <w:t> </w:t>
      </w:r>
      <w:r>
        <w:rPr>
          <w:color w:val="231F20"/>
        </w:rPr>
        <w:t>countermeasures</w:t>
      </w:r>
      <w:r>
        <w:rPr>
          <w:color w:val="231F20"/>
          <w:spacing w:val="-22"/>
        </w:rPr>
        <w:t> </w:t>
      </w:r>
      <w:r>
        <w:rPr>
          <w:color w:val="231F20"/>
        </w:rPr>
        <w:t>that</w:t>
      </w:r>
      <w:r>
        <w:rPr>
          <w:color w:val="231F20"/>
          <w:spacing w:val="-22"/>
        </w:rPr>
        <w:t> </w:t>
      </w:r>
      <w:r>
        <w:rPr>
          <w:color w:val="231F20"/>
          <w:spacing w:val="2"/>
        </w:rPr>
        <w:t>often</w:t>
      </w:r>
      <w:r>
        <w:rPr>
          <w:color w:val="231F20"/>
          <w:spacing w:val="-23"/>
        </w:rPr>
        <w:t> </w:t>
      </w:r>
      <w:r>
        <w:rPr>
          <w:color w:val="231F20"/>
        </w:rPr>
        <w:t>go beyond typical </w:t>
      </w:r>
      <w:r>
        <w:rPr>
          <w:color w:val="231F20"/>
          <w:spacing w:val="3"/>
        </w:rPr>
        <w:t>infrastructure</w:t>
      </w:r>
      <w:r>
        <w:rPr>
          <w:color w:val="231F20"/>
          <w:spacing w:val="-12"/>
        </w:rPr>
        <w:t> </w:t>
      </w:r>
      <w:r>
        <w:rPr>
          <w:color w:val="231F20"/>
        </w:rPr>
        <w:t>solutions.</w:t>
      </w:r>
    </w:p>
    <w:p>
      <w:pPr>
        <w:pStyle w:val="Heading7"/>
        <w:spacing w:line="247" w:lineRule="auto" w:before="130"/>
        <w:ind w:right="1050"/>
      </w:pPr>
      <w:r>
        <w:rPr>
          <w:color w:val="78952C"/>
        </w:rPr>
        <w:t>Develop a speed moderation and community engagement strategy</w:t>
      </w:r>
    </w:p>
    <w:p>
      <w:pPr>
        <w:pStyle w:val="BodyText"/>
        <w:spacing w:line="247" w:lineRule="auto" w:before="105"/>
        <w:ind w:left="173" w:right="481"/>
      </w:pPr>
      <w:r>
        <w:rPr>
          <w:color w:val="231F20"/>
          <w:spacing w:val="-5"/>
        </w:rPr>
        <w:t>We </w:t>
      </w:r>
      <w:r>
        <w:rPr>
          <w:color w:val="231F20"/>
        </w:rPr>
        <w:t>will engage with the community to inform and build </w:t>
      </w:r>
      <w:r>
        <w:rPr>
          <w:color w:val="231F20"/>
          <w:spacing w:val="3"/>
        </w:rPr>
        <w:t>support</w:t>
      </w:r>
      <w:r>
        <w:rPr>
          <w:color w:val="231F20"/>
          <w:spacing w:val="-18"/>
        </w:rPr>
        <w:t> </w:t>
      </w:r>
      <w:r>
        <w:rPr>
          <w:color w:val="231F20"/>
        </w:rPr>
        <w:t>for</w:t>
      </w:r>
      <w:r>
        <w:rPr>
          <w:color w:val="231F20"/>
          <w:spacing w:val="-18"/>
        </w:rPr>
        <w:t> </w:t>
      </w:r>
      <w:r>
        <w:rPr>
          <w:color w:val="231F20"/>
          <w:spacing w:val="2"/>
        </w:rPr>
        <w:t>action</w:t>
      </w:r>
      <w:r>
        <w:rPr>
          <w:color w:val="231F20"/>
          <w:spacing w:val="-18"/>
        </w:rPr>
        <w:t> </w:t>
      </w:r>
      <w:r>
        <w:rPr>
          <w:color w:val="231F20"/>
        </w:rPr>
        <w:t>on</w:t>
      </w:r>
      <w:r>
        <w:rPr>
          <w:color w:val="231F20"/>
          <w:spacing w:val="-18"/>
        </w:rPr>
        <w:t> </w:t>
      </w:r>
      <w:r>
        <w:rPr>
          <w:color w:val="231F20"/>
        </w:rPr>
        <w:t>safer</w:t>
      </w:r>
      <w:r>
        <w:rPr>
          <w:color w:val="231F20"/>
          <w:spacing w:val="-18"/>
        </w:rPr>
        <w:t> </w:t>
      </w:r>
      <w:r>
        <w:rPr>
          <w:color w:val="231F20"/>
        </w:rPr>
        <w:t>speeds.</w:t>
      </w:r>
      <w:r>
        <w:rPr>
          <w:color w:val="231F20"/>
          <w:spacing w:val="-18"/>
        </w:rPr>
        <w:t> </w:t>
      </w:r>
      <w:r>
        <w:rPr>
          <w:color w:val="231F20"/>
          <w:spacing w:val="2"/>
        </w:rPr>
        <w:t>As</w:t>
      </w:r>
      <w:r>
        <w:rPr>
          <w:color w:val="231F20"/>
          <w:spacing w:val="-17"/>
        </w:rPr>
        <w:t> </w:t>
      </w:r>
      <w:r>
        <w:rPr>
          <w:color w:val="231F20"/>
          <w:spacing w:val="4"/>
        </w:rPr>
        <w:t>part</w:t>
      </w:r>
      <w:r>
        <w:rPr>
          <w:color w:val="231F20"/>
          <w:spacing w:val="-18"/>
        </w:rPr>
        <w:t> </w:t>
      </w:r>
      <w:r>
        <w:rPr>
          <w:color w:val="231F20"/>
        </w:rPr>
        <w:t>of</w:t>
      </w:r>
      <w:r>
        <w:rPr>
          <w:color w:val="231F20"/>
          <w:spacing w:val="-18"/>
        </w:rPr>
        <w:t> </w:t>
      </w:r>
      <w:r>
        <w:rPr>
          <w:color w:val="231F20"/>
        </w:rPr>
        <w:t>this</w:t>
      </w:r>
      <w:r>
        <w:rPr>
          <w:color w:val="231F20"/>
          <w:spacing w:val="-18"/>
        </w:rPr>
        <w:t> </w:t>
      </w:r>
      <w:r>
        <w:rPr>
          <w:color w:val="231F20"/>
        </w:rPr>
        <w:t>process, we will consider how enforcement can more effectively increase compliance with speed</w:t>
      </w:r>
      <w:r>
        <w:rPr>
          <w:color w:val="231F20"/>
          <w:spacing w:val="-13"/>
        </w:rPr>
        <w:t> </w:t>
      </w:r>
      <w:r>
        <w:rPr>
          <w:color w:val="231F20"/>
          <w:spacing w:val="2"/>
        </w:rPr>
        <w:t>limits.</w:t>
      </w:r>
    </w:p>
    <w:p>
      <w:pPr>
        <w:pStyle w:val="Heading7"/>
        <w:spacing w:before="130"/>
      </w:pPr>
      <w:r>
        <w:rPr>
          <w:color w:val="78952C"/>
        </w:rPr>
        <w:t>Expand Safe System knowledge and skills</w:t>
      </w:r>
    </w:p>
    <w:p>
      <w:pPr>
        <w:pStyle w:val="BodyText"/>
        <w:spacing w:line="247" w:lineRule="auto" w:before="113"/>
        <w:ind w:left="173" w:right="453"/>
      </w:pPr>
      <w:r>
        <w:rPr>
          <w:color w:val="231F20"/>
          <w:spacing w:val="-5"/>
        </w:rPr>
        <w:t>We </w:t>
      </w:r>
      <w:r>
        <w:rPr>
          <w:color w:val="231F20"/>
        </w:rPr>
        <w:t>will continue to facilitate training sessions, workshops and forums across Tasmania to improve the Safe System knowledge of all those in a position to influence road safety outcomes.</w:t>
      </w:r>
      <w:r>
        <w:rPr>
          <w:color w:val="231F20"/>
          <w:spacing w:val="-16"/>
        </w:rPr>
        <w:t> </w:t>
      </w:r>
      <w:r>
        <w:rPr>
          <w:color w:val="231F20"/>
        </w:rPr>
        <w:t>This</w:t>
      </w:r>
      <w:r>
        <w:rPr>
          <w:color w:val="231F20"/>
          <w:spacing w:val="-16"/>
        </w:rPr>
        <w:t> </w:t>
      </w:r>
      <w:r>
        <w:rPr>
          <w:color w:val="231F20"/>
        </w:rPr>
        <w:t>will</w:t>
      </w:r>
      <w:r>
        <w:rPr>
          <w:color w:val="231F20"/>
          <w:spacing w:val="-15"/>
        </w:rPr>
        <w:t> </w:t>
      </w:r>
      <w:r>
        <w:rPr>
          <w:color w:val="231F20"/>
        </w:rPr>
        <w:t>increase</w:t>
      </w:r>
      <w:r>
        <w:rPr>
          <w:color w:val="231F20"/>
          <w:spacing w:val="-16"/>
        </w:rPr>
        <w:t> </w:t>
      </w:r>
      <w:r>
        <w:rPr>
          <w:color w:val="231F20"/>
        </w:rPr>
        <w:t>the</w:t>
      </w:r>
      <w:r>
        <w:rPr>
          <w:color w:val="231F20"/>
          <w:spacing w:val="-16"/>
        </w:rPr>
        <w:t> </w:t>
      </w:r>
      <w:r>
        <w:rPr>
          <w:color w:val="231F20"/>
        </w:rPr>
        <w:t>capacity</w:t>
      </w:r>
      <w:r>
        <w:rPr>
          <w:color w:val="231F20"/>
          <w:spacing w:val="-15"/>
        </w:rPr>
        <w:t> </w:t>
      </w:r>
      <w:r>
        <w:rPr>
          <w:color w:val="231F20"/>
        </w:rPr>
        <w:t>of</w:t>
      </w:r>
      <w:r>
        <w:rPr>
          <w:color w:val="231F20"/>
          <w:spacing w:val="-17"/>
        </w:rPr>
        <w:t> </w:t>
      </w:r>
      <w:r>
        <w:rPr>
          <w:color w:val="231F20"/>
        </w:rPr>
        <w:t>our</w:t>
      </w:r>
      <w:r>
        <w:rPr>
          <w:color w:val="231F20"/>
          <w:spacing w:val="-15"/>
        </w:rPr>
        <w:t> </w:t>
      </w:r>
      <w:r>
        <w:rPr>
          <w:color w:val="231F20"/>
          <w:spacing w:val="2"/>
        </w:rPr>
        <w:t>state</w:t>
      </w:r>
      <w:r>
        <w:rPr>
          <w:color w:val="231F20"/>
          <w:spacing w:val="-16"/>
        </w:rPr>
        <w:t> </w:t>
      </w:r>
      <w:r>
        <w:rPr>
          <w:color w:val="231F20"/>
        </w:rPr>
        <w:t>to</w:t>
      </w:r>
      <w:r>
        <w:rPr>
          <w:color w:val="231F20"/>
          <w:spacing w:val="-15"/>
        </w:rPr>
        <w:t> </w:t>
      </w:r>
      <w:r>
        <w:rPr>
          <w:color w:val="231F20"/>
        </w:rPr>
        <w:t>build safety-improving</w:t>
      </w:r>
      <w:r>
        <w:rPr>
          <w:color w:val="231F20"/>
          <w:spacing w:val="-24"/>
        </w:rPr>
        <w:t> </w:t>
      </w:r>
      <w:r>
        <w:rPr>
          <w:color w:val="231F20"/>
        </w:rPr>
        <w:t>road</w:t>
      </w:r>
      <w:r>
        <w:rPr>
          <w:color w:val="231F20"/>
          <w:spacing w:val="-23"/>
        </w:rPr>
        <w:t> </w:t>
      </w:r>
      <w:r>
        <w:rPr>
          <w:color w:val="231F20"/>
          <w:spacing w:val="3"/>
        </w:rPr>
        <w:t>infrastructure</w:t>
      </w:r>
      <w:r>
        <w:rPr>
          <w:color w:val="231F20"/>
          <w:spacing w:val="-22"/>
        </w:rPr>
        <w:t> </w:t>
      </w:r>
      <w:r>
        <w:rPr>
          <w:color w:val="231F20"/>
        </w:rPr>
        <w:t>that</w:t>
      </w:r>
      <w:r>
        <w:rPr>
          <w:color w:val="231F20"/>
          <w:spacing w:val="-23"/>
        </w:rPr>
        <w:t> </w:t>
      </w:r>
      <w:r>
        <w:rPr>
          <w:color w:val="231F20"/>
        </w:rPr>
        <w:t>benefits</w:t>
      </w:r>
      <w:r>
        <w:rPr>
          <w:color w:val="231F20"/>
          <w:spacing w:val="-23"/>
        </w:rPr>
        <w:t> </w:t>
      </w:r>
      <w:r>
        <w:rPr>
          <w:color w:val="231F20"/>
          <w:spacing w:val="2"/>
        </w:rPr>
        <w:t>everyone.</w:t>
      </w:r>
    </w:p>
    <w:p>
      <w:pPr>
        <w:spacing w:after="0" w:line="247" w:lineRule="auto"/>
        <w:sectPr>
          <w:type w:val="continuous"/>
          <w:pgSz w:w="11910" w:h="16840"/>
          <w:pgMar w:top="1580" w:bottom="0" w:left="280" w:right="20"/>
          <w:cols w:num="2" w:equalWidth="0">
            <w:col w:w="5555" w:space="58"/>
            <w:col w:w="5997"/>
          </w:cols>
        </w:sectPr>
      </w:pPr>
    </w:p>
    <w:p>
      <w:pPr>
        <w:pStyle w:val="BodyText"/>
        <w:spacing w:before="1"/>
        <w:rPr>
          <w:sz w:val="13"/>
        </w:rPr>
      </w:pPr>
      <w:r>
        <w:rPr/>
        <w:pict>
          <v:group style="position:absolute;margin-left:0pt;margin-top:.000015pt;width:595.3pt;height:841.9pt;mso-position-horizontal-relative:page;mso-position-vertical-relative:page;z-index:-253903872" coordorigin="0,0" coordsize="11906,16838">
            <v:shape style="position:absolute;left:0;top:0;width:11906;height:9241" type="#_x0000_t75" stroked="false">
              <v:imagedata r:id="rId66" o:title=""/>
            </v:shape>
            <v:rect style="position:absolute;left:0;top:9240;width:11906;height:7597" filled="true" fillcolor="#edf0e5" stroked="false">
              <v:fill type="solid"/>
            </v:rect>
            <w10:wrap type="none"/>
          </v:group>
        </w:pict>
      </w:r>
    </w:p>
    <w:p>
      <w:pPr>
        <w:pStyle w:val="BodyText"/>
        <w:spacing w:before="98"/>
        <w:ind w:left="2832" w:right="3090"/>
        <w:jc w:val="center"/>
      </w:pPr>
      <w:r>
        <w:rPr>
          <w:color w:val="231F20"/>
        </w:rPr>
        <w:t>13</w:t>
      </w:r>
    </w:p>
    <w:p>
      <w:pPr>
        <w:spacing w:after="0"/>
        <w:jc w:val="center"/>
        <w:sectPr>
          <w:type w:val="continuous"/>
          <w:pgSz w:w="11910" w:h="16840"/>
          <w:pgMar w:top="1580" w:bottom="0" w:left="280" w:right="20"/>
        </w:sectPr>
      </w:pPr>
    </w:p>
    <w:p>
      <w:pPr>
        <w:spacing w:before="62"/>
        <w:ind w:left="173" w:right="0" w:firstLine="0"/>
        <w:jc w:val="left"/>
        <w:rPr>
          <w:i/>
          <w:sz w:val="32"/>
        </w:rPr>
      </w:pPr>
      <w:bookmarkStart w:name="_bookmark9" w:id="10"/>
      <w:bookmarkEnd w:id="10"/>
      <w:r>
        <w:rPr/>
      </w:r>
      <w:r>
        <w:rPr>
          <w:i/>
          <w:color w:val="78952C"/>
          <w:sz w:val="32"/>
        </w:rPr>
        <w:t>KEY THEME</w:t>
      </w:r>
    </w:p>
    <w:p>
      <w:pPr>
        <w:pStyle w:val="BodyText"/>
        <w:spacing w:before="7"/>
        <w:rPr>
          <w:i/>
          <w:sz w:val="29"/>
        </w:rPr>
      </w:pPr>
      <w:r>
        <w:rPr/>
        <w:pict>
          <v:group style="position:absolute;margin-left:22.677401pt;margin-top:19.148613pt;width:549.950pt;height:85.05pt;mso-position-horizontal-relative:page;mso-position-vertical-relative:paragraph;z-index:-251552768;mso-wrap-distance-left:0;mso-wrap-distance-right:0" coordorigin="454,383" coordsize="10999,1701">
            <v:shape style="position:absolute;left:453;top:382;width:10999;height:1701" coordorigin="454,383" coordsize="10999,1701" path="m11452,383l1304,383,1227,386,1151,397,1078,413,1007,436,939,465,875,499,814,539,756,583,703,632,654,685,609,743,570,804,535,869,507,937,484,1007,467,1080,457,1156,454,1233,457,1311,467,1386,484,1459,507,1530,535,1598,570,1663,609,1724,654,1781,703,1835,756,1884,814,1928,875,1968,939,2002,1007,2031,1078,2053,1151,2070,1227,2080,1304,2084,11452,2084,11452,383xe" filled="true" fillcolor="#1e384b" stroked="false">
              <v:path arrowok="t"/>
              <v:fill type="solid"/>
            </v:shape>
            <v:shape style="position:absolute;left:2152;top:524;width:1418;height:1418" coordorigin="2152,525" coordsize="1418,1418" path="m2861,525l2784,529,2709,541,2637,561,2568,588,2503,621,2443,661,2386,707,2335,759,2289,815,2249,876,2216,941,2189,1009,2169,1081,2157,1156,2152,1233,2157,1311,2169,1385,2189,1457,2216,1526,2249,1591,2289,1652,2335,1708,2386,1759,2443,1805,2503,1845,2568,1879,2637,1906,2709,1926,2784,1938,2861,1942,2938,1938,3013,1926,3085,1906,3154,1879,3219,1845,3280,1805,3336,1759,3387,1708,3433,1652,3473,1591,3507,1526,3534,1457,3553,1385,3566,1311,3570,1233,3566,1156,3553,1081,3534,1009,3507,941,3473,876,3433,815,3387,759,3336,707,3280,661,3219,621,3154,588,3085,561,3013,541,2938,529,2861,525xe" filled="true" fillcolor="#78952c" stroked="false">
              <v:path arrowok="t"/>
              <v:fill type="solid"/>
            </v:shape>
            <v:shape style="position:absolute;left:2367;top:737;width:989;height:993" type="#_x0000_t75" stroked="false">
              <v:imagedata r:id="rId62" o:title=""/>
            </v:shape>
            <v:shape style="position:absolute;left:2366;top:738;width:990;height:990" coordorigin="2366,739" coordsize="990,990" path="m2861,1728l2934,1723,3004,1707,3070,1682,3131,1648,3186,1607,3235,1558,3276,1503,3310,1442,3335,1376,3350,1306,3356,1233,3350,1160,3335,1090,3310,1025,3276,964,3235,909,3186,860,3131,818,3070,785,3004,760,2934,744,2861,739,2788,744,2718,760,2653,785,2592,818,2537,860,2488,909,2446,964,2412,1025,2387,1090,2372,1160,2366,1233,2372,1306,2387,1376,2412,1442,2446,1503,2488,1558,2537,1607,2592,1648,2653,1682,2718,1707,2788,1723,2861,1728xe" filled="false" stroked="true" strokeweight="4pt" strokecolor="#1e384b">
              <v:path arrowok="t"/>
              <v:stroke dashstyle="solid"/>
            </v:shape>
            <v:shape style="position:absolute;left:595;top:524;width:1418;height:1418" coordorigin="595,525" coordsize="1418,1418" path="m1304,525l1227,529,1152,541,1080,561,1011,588,946,621,885,661,829,707,778,759,732,815,692,876,658,941,631,1009,611,1081,599,1156,595,1233,599,1311,611,1385,631,1457,658,1526,692,1591,732,1652,778,1708,829,1759,885,1805,946,1845,1011,1879,1080,1906,1152,1926,1227,1938,1304,1942,1381,1938,1456,1926,1528,1906,1596,1879,1661,1845,1722,1805,1779,1759,1830,1708,1876,1652,1916,1591,1949,1526,1976,1457,1996,1385,2008,1311,2012,1233,2008,1156,1996,1081,1976,1009,1949,941,1916,876,1876,815,1830,759,1779,707,1722,661,1661,621,1596,588,1528,561,1456,541,1381,529,1304,525xe" filled="true" fillcolor="#78952c" stroked="false">
              <v:path arrowok="t"/>
              <v:fill type="solid"/>
            </v:shape>
            <v:shape style="position:absolute;left:809;top:738;width:990;height:990" coordorigin="809,739" coordsize="990,990" path="m1304,739l1231,744,1161,760,1095,785,1034,818,979,860,930,909,889,964,855,1025,830,1090,814,1160,809,1233,814,1306,830,1376,855,1442,889,1503,930,1558,979,1607,1034,1648,1095,1682,1161,1707,1231,1723,1304,1728,1377,1723,1447,1707,1512,1682,1573,1648,1628,1607,1677,1558,1719,1503,1753,1442,1778,1376,1793,1306,1799,1233,1793,1160,1778,1090,1753,1025,1719,964,1677,909,1628,860,1573,818,1512,785,1447,760,1377,744,1304,739xe" filled="true" fillcolor="#ffffff" stroked="false">
              <v:path arrowok="t"/>
              <v:fill type="solid"/>
            </v:shape>
            <v:shape style="position:absolute;left:809;top:738;width:990;height:990" coordorigin="809,739" coordsize="990,990" path="m1304,1728l1377,1723,1447,1707,1512,1682,1573,1648,1628,1607,1677,1558,1719,1503,1753,1442,1778,1376,1793,1306,1799,1233,1793,1160,1778,1090,1753,1025,1719,964,1677,909,1628,860,1573,818,1512,785,1447,760,1377,744,1304,739,1231,744,1161,760,1095,785,1034,818,979,860,930,909,889,964,855,1025,830,1090,814,1160,809,1233,814,1306,830,1376,855,1442,889,1503,930,1558,979,1607,1034,1648,1095,1682,1161,1707,1231,1723,1304,1728xe" filled="false" stroked="true" strokeweight="4pt" strokecolor="#1e384b">
              <v:path arrowok="t"/>
              <v:stroke dashstyle="solid"/>
            </v:shape>
            <v:shape style="position:absolute;left:903;top:1116;width:400;height:270" type="#_x0000_t75" stroked="false">
              <v:imagedata r:id="rId67" o:title=""/>
            </v:shape>
            <v:shape style="position:absolute;left:903;top:1116;width:400;height:270" coordorigin="903,1117" coordsize="400,270" path="m1265,1210l1244,1173,1208,1144,1160,1124,1103,1117,1046,1124,961,1174,933,1239,909,1337,903,1358,954,1375,992,1383,1037,1386,1107,1386,1191,1382,1253,1372,1290,1363,1303,1358,1283,1279,1273,1237,1268,1219,1265,1210xe" filled="false" stroked="true" strokeweight="1pt" strokecolor="#ffffff">
              <v:path arrowok="t"/>
              <v:stroke dashstyle="solid"/>
            </v:shape>
            <v:shape style="position:absolute;left:997;top:928;width:212;height:210" type="#_x0000_t75" stroked="false">
              <v:imagedata r:id="rId68" o:title=""/>
            </v:shape>
            <v:shape style="position:absolute;left:1305;top:1116;width:400;height:270" type="#_x0000_t75" stroked="false">
              <v:imagedata r:id="rId69" o:title=""/>
            </v:shape>
            <v:shape style="position:absolute;left:1305;top:1116;width:400;height:270" coordorigin="1305,1117" coordsize="400,270" path="m1667,1210l1646,1173,1610,1144,1562,1124,1505,1117,1448,1124,1363,1174,1335,1239,1311,1337,1305,1358,1356,1375,1394,1383,1439,1386,1509,1386,1593,1382,1655,1372,1692,1363,1705,1358,1685,1279,1674,1237,1670,1219,1667,1210xe" filled="false" stroked="true" strokeweight="1pt" strokecolor="#ffffff">
              <v:path arrowok="t"/>
              <v:stroke dashstyle="solid"/>
            </v:shape>
            <v:shape style="position:absolute;left:1399;top:928;width:212;height:210" type="#_x0000_t75" stroked="false">
              <v:imagedata r:id="rId68" o:title=""/>
            </v:shape>
            <v:shape style="position:absolute;left:1102;top:1278;width:400;height:270" type="#_x0000_t75" stroked="false">
              <v:imagedata r:id="rId70" o:title=""/>
            </v:shape>
            <v:shape style="position:absolute;left:1102;top:1278;width:400;height:270" coordorigin="1102,1279" coordsize="400,270" path="m1464,1372l1443,1335,1407,1306,1359,1286,1302,1279,1245,1286,1160,1336,1132,1401,1108,1499,1102,1520,1153,1537,1191,1545,1236,1548,1306,1549,1390,1544,1452,1534,1489,1525,1502,1520,1482,1441,1472,1399,1467,1381,1464,1372xe" filled="false" stroked="true" strokeweight="1pt" strokecolor="#ffffff">
              <v:path arrowok="t"/>
              <v:stroke dashstyle="solid"/>
            </v:shape>
            <v:shape style="position:absolute;left:1196;top:1090;width:212;height:210" type="#_x0000_t75" stroked="false">
              <v:imagedata r:id="rId71" o:title=""/>
            </v:shape>
            <v:shape style="position:absolute;left:453;top:382;width:10999;height:1701" type="#_x0000_t202" filled="false" stroked="false">
              <v:textbox inset="0,0,0,0">
                <w:txbxContent>
                  <w:p>
                    <w:pPr>
                      <w:spacing w:line="247" w:lineRule="auto" w:before="258"/>
                      <w:ind w:left="3513" w:right="1265" w:firstLine="0"/>
                      <w:jc w:val="left"/>
                      <w:rPr>
                        <w:sz w:val="50"/>
                      </w:rPr>
                    </w:pPr>
                    <w:r>
                      <w:rPr>
                        <w:color w:val="FFFFFF"/>
                        <w:sz w:val="50"/>
                      </w:rPr>
                      <w:t>IMPROVING</w:t>
                    </w:r>
                    <w:r>
                      <w:rPr>
                        <w:color w:val="FFFFFF"/>
                        <w:spacing w:val="-55"/>
                        <w:sz w:val="50"/>
                      </w:rPr>
                      <w:t> </w:t>
                    </w:r>
                    <w:r>
                      <w:rPr>
                        <w:color w:val="FFFFFF"/>
                        <w:spacing w:val="5"/>
                        <w:sz w:val="50"/>
                      </w:rPr>
                      <w:t>SAFETY</w:t>
                    </w:r>
                    <w:r>
                      <w:rPr>
                        <w:color w:val="FFFFFF"/>
                        <w:spacing w:val="-54"/>
                        <w:sz w:val="50"/>
                      </w:rPr>
                      <w:t> </w:t>
                    </w:r>
                    <w:r>
                      <w:rPr>
                        <w:color w:val="FFFFFF"/>
                        <w:spacing w:val="2"/>
                        <w:sz w:val="50"/>
                      </w:rPr>
                      <w:t>IN</w:t>
                    </w:r>
                    <w:r>
                      <w:rPr>
                        <w:color w:val="FFFFFF"/>
                        <w:spacing w:val="-53"/>
                        <w:sz w:val="50"/>
                      </w:rPr>
                      <w:t> </w:t>
                    </w:r>
                    <w:r>
                      <w:rPr>
                        <w:color w:val="FFFFFF"/>
                        <w:spacing w:val="2"/>
                        <w:sz w:val="50"/>
                      </w:rPr>
                      <w:t>OUR </w:t>
                    </w:r>
                    <w:r>
                      <w:rPr>
                        <w:color w:val="FFFFFF"/>
                        <w:spacing w:val="-7"/>
                        <w:sz w:val="50"/>
                      </w:rPr>
                      <w:t>TOWNS </w:t>
                    </w:r>
                    <w:r>
                      <w:rPr>
                        <w:color w:val="FFFFFF"/>
                        <w:spacing w:val="2"/>
                        <w:sz w:val="50"/>
                      </w:rPr>
                      <w:t>AND </w:t>
                    </w:r>
                    <w:r>
                      <w:rPr>
                        <w:color w:val="FFFFFF"/>
                        <w:sz w:val="50"/>
                      </w:rPr>
                      <w:t>CITIES</w:t>
                    </w:r>
                  </w:p>
                </w:txbxContent>
              </v:textbox>
              <w10:wrap type="none"/>
            </v:shape>
            <w10:wrap type="topAndBottom"/>
          </v:group>
        </w:pict>
      </w:r>
    </w:p>
    <w:p>
      <w:pPr>
        <w:pStyle w:val="BodyText"/>
        <w:spacing w:before="4"/>
        <w:rPr>
          <w:i/>
          <w:sz w:val="17"/>
        </w:rPr>
      </w:pPr>
    </w:p>
    <w:p>
      <w:pPr>
        <w:spacing w:line="247" w:lineRule="auto" w:before="90"/>
        <w:ind w:left="173" w:right="641" w:firstLine="0"/>
        <w:jc w:val="left"/>
        <w:rPr>
          <w:sz w:val="32"/>
        </w:rPr>
      </w:pPr>
      <w:r>
        <w:rPr>
          <w:color w:val="231F20"/>
          <w:spacing w:val="-4"/>
          <w:sz w:val="32"/>
        </w:rPr>
        <w:t>Tasmania’s</w:t>
      </w:r>
      <w:r>
        <w:rPr>
          <w:color w:val="231F20"/>
          <w:spacing w:val="-24"/>
          <w:sz w:val="32"/>
        </w:rPr>
        <w:t> </w:t>
      </w:r>
      <w:r>
        <w:rPr>
          <w:color w:val="231F20"/>
          <w:sz w:val="32"/>
        </w:rPr>
        <w:t>population</w:t>
      </w:r>
      <w:r>
        <w:rPr>
          <w:color w:val="231F20"/>
          <w:spacing w:val="-23"/>
          <w:sz w:val="32"/>
        </w:rPr>
        <w:t> </w:t>
      </w:r>
      <w:r>
        <w:rPr>
          <w:color w:val="231F20"/>
          <w:sz w:val="32"/>
        </w:rPr>
        <w:t>is</w:t>
      </w:r>
      <w:r>
        <w:rPr>
          <w:color w:val="231F20"/>
          <w:spacing w:val="-24"/>
          <w:sz w:val="32"/>
        </w:rPr>
        <w:t> </w:t>
      </w:r>
      <w:r>
        <w:rPr>
          <w:color w:val="231F20"/>
          <w:sz w:val="32"/>
        </w:rPr>
        <w:t>growing</w:t>
      </w:r>
      <w:r>
        <w:rPr>
          <w:color w:val="231F20"/>
          <w:spacing w:val="-23"/>
          <w:sz w:val="32"/>
        </w:rPr>
        <w:t> </w:t>
      </w:r>
      <w:r>
        <w:rPr>
          <w:color w:val="231F20"/>
          <w:sz w:val="32"/>
        </w:rPr>
        <w:t>and</w:t>
      </w:r>
      <w:r>
        <w:rPr>
          <w:color w:val="231F20"/>
          <w:spacing w:val="-24"/>
          <w:sz w:val="32"/>
        </w:rPr>
        <w:t> </w:t>
      </w:r>
      <w:r>
        <w:rPr>
          <w:color w:val="231F20"/>
          <w:sz w:val="32"/>
        </w:rPr>
        <w:t>our</w:t>
      </w:r>
      <w:r>
        <w:rPr>
          <w:color w:val="231F20"/>
          <w:spacing w:val="-23"/>
          <w:sz w:val="32"/>
        </w:rPr>
        <w:t> </w:t>
      </w:r>
      <w:r>
        <w:rPr>
          <w:color w:val="231F20"/>
          <w:sz w:val="32"/>
        </w:rPr>
        <w:t>towns</w:t>
      </w:r>
      <w:r>
        <w:rPr>
          <w:color w:val="231F20"/>
          <w:spacing w:val="-23"/>
          <w:sz w:val="32"/>
        </w:rPr>
        <w:t> </w:t>
      </w:r>
      <w:r>
        <w:rPr>
          <w:color w:val="231F20"/>
          <w:sz w:val="32"/>
        </w:rPr>
        <w:t>and</w:t>
      </w:r>
      <w:r>
        <w:rPr>
          <w:color w:val="231F20"/>
          <w:spacing w:val="-24"/>
          <w:sz w:val="32"/>
        </w:rPr>
        <w:t> </w:t>
      </w:r>
      <w:r>
        <w:rPr>
          <w:color w:val="231F20"/>
          <w:sz w:val="32"/>
        </w:rPr>
        <w:t>cities</w:t>
      </w:r>
      <w:r>
        <w:rPr>
          <w:color w:val="231F20"/>
          <w:spacing w:val="-23"/>
          <w:sz w:val="32"/>
        </w:rPr>
        <w:t> </w:t>
      </w:r>
      <w:r>
        <w:rPr>
          <w:color w:val="231F20"/>
          <w:sz w:val="32"/>
        </w:rPr>
        <w:t>are</w:t>
      </w:r>
      <w:r>
        <w:rPr>
          <w:color w:val="231F20"/>
          <w:spacing w:val="-23"/>
          <w:sz w:val="32"/>
        </w:rPr>
        <w:t> </w:t>
      </w:r>
      <w:r>
        <w:rPr>
          <w:color w:val="231F20"/>
          <w:sz w:val="32"/>
        </w:rPr>
        <w:t>busier</w:t>
      </w:r>
      <w:r>
        <w:rPr>
          <w:color w:val="231F20"/>
          <w:spacing w:val="-23"/>
          <w:sz w:val="32"/>
        </w:rPr>
        <w:t> </w:t>
      </w:r>
      <w:r>
        <w:rPr>
          <w:color w:val="231F20"/>
          <w:sz w:val="32"/>
        </w:rPr>
        <w:t>than</w:t>
      </w:r>
      <w:r>
        <w:rPr>
          <w:color w:val="231F20"/>
          <w:spacing w:val="-24"/>
          <w:sz w:val="32"/>
        </w:rPr>
        <w:t> </w:t>
      </w:r>
      <w:r>
        <w:rPr>
          <w:color w:val="231F20"/>
          <w:spacing w:val="-5"/>
          <w:sz w:val="32"/>
        </w:rPr>
        <w:t>ever.</w:t>
      </w:r>
      <w:r>
        <w:rPr>
          <w:color w:val="231F20"/>
          <w:spacing w:val="-23"/>
          <w:sz w:val="32"/>
        </w:rPr>
        <w:t> </w:t>
      </w:r>
      <w:r>
        <w:rPr>
          <w:color w:val="231F20"/>
          <w:spacing w:val="-8"/>
          <w:sz w:val="32"/>
        </w:rPr>
        <w:t>We </w:t>
      </w:r>
      <w:r>
        <w:rPr>
          <w:color w:val="231F20"/>
          <w:spacing w:val="2"/>
          <w:sz w:val="32"/>
        </w:rPr>
        <w:t>are</w:t>
      </w:r>
      <w:r>
        <w:rPr>
          <w:color w:val="231F20"/>
          <w:spacing w:val="-28"/>
          <w:sz w:val="32"/>
        </w:rPr>
        <w:t> </w:t>
      </w:r>
      <w:r>
        <w:rPr>
          <w:color w:val="231F20"/>
          <w:sz w:val="32"/>
        </w:rPr>
        <w:t>investing</w:t>
      </w:r>
      <w:r>
        <w:rPr>
          <w:color w:val="231F20"/>
          <w:spacing w:val="-28"/>
          <w:sz w:val="32"/>
        </w:rPr>
        <w:t> </w:t>
      </w:r>
      <w:r>
        <w:rPr>
          <w:color w:val="231F20"/>
          <w:sz w:val="32"/>
        </w:rPr>
        <w:t>over</w:t>
      </w:r>
      <w:r>
        <w:rPr>
          <w:color w:val="231F20"/>
          <w:spacing w:val="-28"/>
          <w:sz w:val="32"/>
        </w:rPr>
        <w:t> </w:t>
      </w:r>
      <w:r>
        <w:rPr>
          <w:color w:val="231F20"/>
          <w:spacing w:val="-9"/>
          <w:sz w:val="32"/>
        </w:rPr>
        <w:t>$31</w:t>
      </w:r>
      <w:r>
        <w:rPr>
          <w:color w:val="231F20"/>
          <w:spacing w:val="-27"/>
          <w:sz w:val="32"/>
        </w:rPr>
        <w:t> </w:t>
      </w:r>
      <w:r>
        <w:rPr>
          <w:color w:val="231F20"/>
          <w:sz w:val="32"/>
        </w:rPr>
        <w:t>million</w:t>
      </w:r>
      <w:r>
        <w:rPr>
          <w:color w:val="231F20"/>
          <w:spacing w:val="-29"/>
          <w:sz w:val="32"/>
        </w:rPr>
        <w:t> </w:t>
      </w:r>
      <w:r>
        <w:rPr>
          <w:color w:val="231F20"/>
          <w:sz w:val="32"/>
        </w:rPr>
        <w:t>in</w:t>
      </w:r>
      <w:r>
        <w:rPr>
          <w:color w:val="231F20"/>
          <w:spacing w:val="-28"/>
          <w:sz w:val="32"/>
        </w:rPr>
        <w:t> </w:t>
      </w:r>
      <w:r>
        <w:rPr>
          <w:color w:val="231F20"/>
          <w:sz w:val="32"/>
        </w:rPr>
        <w:t>projects</w:t>
      </w:r>
      <w:r>
        <w:rPr>
          <w:color w:val="231F20"/>
          <w:spacing w:val="-28"/>
          <w:sz w:val="32"/>
        </w:rPr>
        <w:t> </w:t>
      </w:r>
      <w:r>
        <w:rPr>
          <w:color w:val="231F20"/>
          <w:sz w:val="32"/>
        </w:rPr>
        <w:t>and</w:t>
      </w:r>
      <w:r>
        <w:rPr>
          <w:color w:val="231F20"/>
          <w:spacing w:val="-28"/>
          <w:sz w:val="32"/>
        </w:rPr>
        <w:t> </w:t>
      </w:r>
      <w:r>
        <w:rPr>
          <w:color w:val="231F20"/>
          <w:sz w:val="32"/>
        </w:rPr>
        <w:t>programs</w:t>
      </w:r>
      <w:r>
        <w:rPr>
          <w:color w:val="231F20"/>
          <w:spacing w:val="-28"/>
          <w:sz w:val="32"/>
        </w:rPr>
        <w:t> </w:t>
      </w:r>
      <w:r>
        <w:rPr>
          <w:color w:val="231F20"/>
          <w:sz w:val="32"/>
        </w:rPr>
        <w:t>to</w:t>
      </w:r>
      <w:r>
        <w:rPr>
          <w:color w:val="231F20"/>
          <w:spacing w:val="-27"/>
          <w:sz w:val="32"/>
        </w:rPr>
        <w:t> </w:t>
      </w:r>
      <w:r>
        <w:rPr>
          <w:color w:val="231F20"/>
          <w:sz w:val="32"/>
        </w:rPr>
        <w:t>improve</w:t>
      </w:r>
      <w:r>
        <w:rPr>
          <w:color w:val="231F20"/>
          <w:spacing w:val="-28"/>
          <w:sz w:val="32"/>
        </w:rPr>
        <w:t> </w:t>
      </w:r>
      <w:r>
        <w:rPr>
          <w:color w:val="231F20"/>
          <w:sz w:val="32"/>
        </w:rPr>
        <w:t>road</w:t>
      </w:r>
      <w:r>
        <w:rPr>
          <w:color w:val="231F20"/>
          <w:spacing w:val="-28"/>
          <w:sz w:val="32"/>
        </w:rPr>
        <w:t> </w:t>
      </w:r>
      <w:r>
        <w:rPr>
          <w:color w:val="231F20"/>
          <w:sz w:val="32"/>
        </w:rPr>
        <w:t>safety</w:t>
      </w:r>
      <w:r>
        <w:rPr>
          <w:color w:val="231F20"/>
          <w:spacing w:val="-28"/>
          <w:sz w:val="32"/>
        </w:rPr>
        <w:t> </w:t>
      </w:r>
      <w:r>
        <w:rPr>
          <w:color w:val="231F20"/>
          <w:sz w:val="32"/>
        </w:rPr>
        <w:t>in</w:t>
      </w:r>
      <w:r>
        <w:rPr>
          <w:color w:val="231F20"/>
          <w:spacing w:val="-28"/>
          <w:sz w:val="32"/>
        </w:rPr>
        <w:t> </w:t>
      </w:r>
      <w:r>
        <w:rPr>
          <w:color w:val="231F20"/>
          <w:sz w:val="32"/>
        </w:rPr>
        <w:t>our towns and</w:t>
      </w:r>
      <w:r>
        <w:rPr>
          <w:color w:val="231F20"/>
          <w:spacing w:val="-3"/>
          <w:sz w:val="32"/>
        </w:rPr>
        <w:t> </w:t>
      </w:r>
      <w:r>
        <w:rPr>
          <w:color w:val="231F20"/>
          <w:sz w:val="32"/>
        </w:rPr>
        <w:t>cities.</w:t>
      </w:r>
    </w:p>
    <w:p>
      <w:pPr>
        <w:pStyle w:val="BodyText"/>
        <w:spacing w:before="3"/>
      </w:pPr>
    </w:p>
    <w:p>
      <w:pPr>
        <w:spacing w:after="0"/>
        <w:sectPr>
          <w:pgSz w:w="11910" w:h="16840"/>
          <w:pgMar w:top="300" w:bottom="0" w:left="280" w:right="20"/>
        </w:sectPr>
      </w:pPr>
    </w:p>
    <w:p>
      <w:pPr>
        <w:pStyle w:val="BodyText"/>
        <w:spacing w:line="247" w:lineRule="auto" w:before="93"/>
        <w:ind w:left="173" w:right="26"/>
      </w:pPr>
      <w:r>
        <w:rPr>
          <w:color w:val="231F20"/>
        </w:rPr>
        <w:t>Almost</w:t>
      </w:r>
      <w:r>
        <w:rPr>
          <w:color w:val="231F20"/>
          <w:spacing w:val="-14"/>
        </w:rPr>
        <w:t> </w:t>
      </w:r>
      <w:r>
        <w:rPr>
          <w:color w:val="231F20"/>
        </w:rPr>
        <w:t>one</w:t>
      </w:r>
      <w:r>
        <w:rPr>
          <w:color w:val="231F20"/>
          <w:spacing w:val="-13"/>
        </w:rPr>
        <w:t> </w:t>
      </w:r>
      <w:r>
        <w:rPr>
          <w:color w:val="231F20"/>
          <w:spacing w:val="3"/>
        </w:rPr>
        <w:t>quarter</w:t>
      </w:r>
      <w:r>
        <w:rPr>
          <w:color w:val="231F20"/>
          <w:spacing w:val="-13"/>
        </w:rPr>
        <w:t> </w:t>
      </w:r>
      <w:r>
        <w:rPr>
          <w:color w:val="231F20"/>
        </w:rPr>
        <w:t>of</w:t>
      </w:r>
      <w:r>
        <w:rPr>
          <w:color w:val="231F20"/>
          <w:spacing w:val="-13"/>
        </w:rPr>
        <w:t> </w:t>
      </w:r>
      <w:r>
        <w:rPr>
          <w:color w:val="231F20"/>
        </w:rPr>
        <w:t>all</w:t>
      </w:r>
      <w:r>
        <w:rPr>
          <w:color w:val="231F20"/>
          <w:spacing w:val="-13"/>
        </w:rPr>
        <w:t> </w:t>
      </w:r>
      <w:r>
        <w:rPr>
          <w:color w:val="231F20"/>
        </w:rPr>
        <w:t>serious</w:t>
      </w:r>
      <w:r>
        <w:rPr>
          <w:color w:val="231F20"/>
          <w:spacing w:val="-14"/>
        </w:rPr>
        <w:t> </w:t>
      </w:r>
      <w:r>
        <w:rPr>
          <w:color w:val="231F20"/>
        </w:rPr>
        <w:t>injuries</w:t>
      </w:r>
      <w:r>
        <w:rPr>
          <w:color w:val="231F20"/>
          <w:spacing w:val="-13"/>
        </w:rPr>
        <w:t> </w:t>
      </w:r>
      <w:r>
        <w:rPr>
          <w:color w:val="231F20"/>
        </w:rPr>
        <w:t>and</w:t>
      </w:r>
      <w:r>
        <w:rPr>
          <w:color w:val="231F20"/>
          <w:spacing w:val="-13"/>
        </w:rPr>
        <w:t> </w:t>
      </w:r>
      <w:r>
        <w:rPr>
          <w:color w:val="231F20"/>
        </w:rPr>
        <w:t>deaths</w:t>
      </w:r>
      <w:r>
        <w:rPr>
          <w:color w:val="231F20"/>
          <w:spacing w:val="-13"/>
        </w:rPr>
        <w:t> </w:t>
      </w:r>
      <w:r>
        <w:rPr>
          <w:color w:val="231F20"/>
        </w:rPr>
        <w:t>happen on</w:t>
      </w:r>
      <w:r>
        <w:rPr>
          <w:color w:val="231F20"/>
          <w:spacing w:val="-15"/>
        </w:rPr>
        <w:t> </w:t>
      </w:r>
      <w:r>
        <w:rPr>
          <w:color w:val="231F20"/>
          <w:spacing w:val="2"/>
        </w:rPr>
        <w:t>city</w:t>
      </w:r>
      <w:r>
        <w:rPr>
          <w:color w:val="231F20"/>
          <w:spacing w:val="-13"/>
        </w:rPr>
        <w:t> </w:t>
      </w:r>
      <w:r>
        <w:rPr>
          <w:color w:val="231F20"/>
        </w:rPr>
        <w:t>and</w:t>
      </w:r>
      <w:r>
        <w:rPr>
          <w:color w:val="231F20"/>
          <w:spacing w:val="-14"/>
        </w:rPr>
        <w:t> </w:t>
      </w:r>
      <w:r>
        <w:rPr>
          <w:color w:val="231F20"/>
        </w:rPr>
        <w:t>local</w:t>
      </w:r>
      <w:r>
        <w:rPr>
          <w:color w:val="231F20"/>
          <w:spacing w:val="-13"/>
        </w:rPr>
        <w:t> </w:t>
      </w:r>
      <w:r>
        <w:rPr>
          <w:color w:val="231F20"/>
          <w:spacing w:val="3"/>
        </w:rPr>
        <w:t>streets</w:t>
      </w:r>
      <w:r>
        <w:rPr>
          <w:color w:val="231F20"/>
          <w:spacing w:val="-14"/>
        </w:rPr>
        <w:t> </w:t>
      </w:r>
      <w:r>
        <w:rPr>
          <w:color w:val="231F20"/>
        </w:rPr>
        <w:t>with</w:t>
      </w:r>
      <w:r>
        <w:rPr>
          <w:color w:val="231F20"/>
          <w:spacing w:val="-14"/>
        </w:rPr>
        <w:t> </w:t>
      </w:r>
      <w:r>
        <w:rPr>
          <w:color w:val="231F20"/>
        </w:rPr>
        <w:t>a</w:t>
      </w:r>
      <w:r>
        <w:rPr>
          <w:color w:val="231F20"/>
          <w:spacing w:val="-14"/>
        </w:rPr>
        <w:t> </w:t>
      </w:r>
      <w:r>
        <w:rPr>
          <w:color w:val="231F20"/>
        </w:rPr>
        <w:t>speed</w:t>
      </w:r>
      <w:r>
        <w:rPr>
          <w:color w:val="231F20"/>
          <w:spacing w:val="-13"/>
        </w:rPr>
        <w:t> </w:t>
      </w:r>
      <w:r>
        <w:rPr>
          <w:color w:val="231F20"/>
        </w:rPr>
        <w:t>limit</w:t>
      </w:r>
      <w:r>
        <w:rPr>
          <w:color w:val="231F20"/>
          <w:spacing w:val="-14"/>
        </w:rPr>
        <w:t> </w:t>
      </w:r>
      <w:r>
        <w:rPr>
          <w:color w:val="231F20"/>
        </w:rPr>
        <w:t>of</w:t>
      </w:r>
      <w:r>
        <w:rPr>
          <w:color w:val="231F20"/>
          <w:spacing w:val="-14"/>
        </w:rPr>
        <w:t> </w:t>
      </w:r>
      <w:r>
        <w:rPr>
          <w:color w:val="231F20"/>
          <w:spacing w:val="3"/>
        </w:rPr>
        <w:t>50km/h</w:t>
      </w:r>
      <w:r>
        <w:rPr>
          <w:color w:val="231F20"/>
          <w:spacing w:val="-14"/>
        </w:rPr>
        <w:t> </w:t>
      </w:r>
      <w:r>
        <w:rPr>
          <w:color w:val="231F20"/>
        </w:rPr>
        <w:t>or</w:t>
      </w:r>
      <w:r>
        <w:rPr>
          <w:color w:val="231F20"/>
          <w:spacing w:val="-14"/>
        </w:rPr>
        <w:t> </w:t>
      </w:r>
      <w:r>
        <w:rPr>
          <w:color w:val="231F20"/>
        </w:rPr>
        <w:t>less.</w:t>
      </w:r>
    </w:p>
    <w:p>
      <w:pPr>
        <w:pStyle w:val="BodyText"/>
        <w:spacing w:line="247" w:lineRule="auto" w:before="116"/>
        <w:ind w:left="173" w:right="202"/>
      </w:pPr>
      <w:r>
        <w:rPr>
          <w:color w:val="231F20"/>
        </w:rPr>
        <w:t>Over the </w:t>
      </w:r>
      <w:r>
        <w:rPr>
          <w:color w:val="231F20"/>
          <w:spacing w:val="2"/>
        </w:rPr>
        <w:t>last </w:t>
      </w:r>
      <w:r>
        <w:rPr>
          <w:color w:val="231F20"/>
        </w:rPr>
        <w:t>20 </w:t>
      </w:r>
      <w:r>
        <w:rPr>
          <w:color w:val="231F20"/>
          <w:spacing w:val="2"/>
        </w:rPr>
        <w:t>years, </w:t>
      </w:r>
      <w:r>
        <w:rPr>
          <w:color w:val="231F20"/>
        </w:rPr>
        <w:t>the number of people seriously injured and killed on local and </w:t>
      </w:r>
      <w:r>
        <w:rPr>
          <w:color w:val="231F20"/>
          <w:spacing w:val="2"/>
        </w:rPr>
        <w:t>city </w:t>
      </w:r>
      <w:r>
        <w:rPr>
          <w:color w:val="231F20"/>
          <w:spacing w:val="3"/>
        </w:rPr>
        <w:t>streets </w:t>
      </w:r>
      <w:r>
        <w:rPr>
          <w:color w:val="231F20"/>
        </w:rPr>
        <w:t>has steadily declined. This achievement is the result of lowering the default</w:t>
      </w:r>
      <w:r>
        <w:rPr>
          <w:color w:val="231F20"/>
          <w:spacing w:val="-13"/>
        </w:rPr>
        <w:t> </w:t>
      </w:r>
      <w:r>
        <w:rPr>
          <w:color w:val="231F20"/>
        </w:rPr>
        <w:t>urban</w:t>
      </w:r>
      <w:r>
        <w:rPr>
          <w:color w:val="231F20"/>
          <w:spacing w:val="-13"/>
        </w:rPr>
        <w:t> </w:t>
      </w:r>
      <w:r>
        <w:rPr>
          <w:color w:val="231F20"/>
        </w:rPr>
        <w:t>speed</w:t>
      </w:r>
      <w:r>
        <w:rPr>
          <w:color w:val="231F20"/>
          <w:spacing w:val="-13"/>
        </w:rPr>
        <w:t> </w:t>
      </w:r>
      <w:r>
        <w:rPr>
          <w:color w:val="231F20"/>
        </w:rPr>
        <w:t>limit</w:t>
      </w:r>
      <w:r>
        <w:rPr>
          <w:color w:val="231F20"/>
          <w:spacing w:val="-12"/>
        </w:rPr>
        <w:t> </w:t>
      </w:r>
      <w:r>
        <w:rPr>
          <w:color w:val="231F20"/>
        </w:rPr>
        <w:t>to</w:t>
      </w:r>
      <w:r>
        <w:rPr>
          <w:color w:val="231F20"/>
          <w:spacing w:val="-13"/>
        </w:rPr>
        <w:t> </w:t>
      </w:r>
      <w:r>
        <w:rPr>
          <w:color w:val="231F20"/>
          <w:spacing w:val="3"/>
        </w:rPr>
        <w:t>50km/h</w:t>
      </w:r>
      <w:r>
        <w:rPr>
          <w:color w:val="231F20"/>
          <w:spacing w:val="-13"/>
        </w:rPr>
        <w:t> </w:t>
      </w:r>
      <w:r>
        <w:rPr>
          <w:color w:val="231F20"/>
        </w:rPr>
        <w:t>in</w:t>
      </w:r>
      <w:r>
        <w:rPr>
          <w:color w:val="231F20"/>
          <w:spacing w:val="-13"/>
        </w:rPr>
        <w:t> </w:t>
      </w:r>
      <w:r>
        <w:rPr>
          <w:color w:val="231F20"/>
        </w:rPr>
        <w:t>2002,</w:t>
      </w:r>
      <w:r>
        <w:rPr>
          <w:color w:val="231F20"/>
          <w:spacing w:val="-13"/>
        </w:rPr>
        <w:t> </w:t>
      </w:r>
      <w:r>
        <w:rPr>
          <w:color w:val="231F20"/>
        </w:rPr>
        <w:t>safer</w:t>
      </w:r>
      <w:r>
        <w:rPr>
          <w:color w:val="231F20"/>
          <w:spacing w:val="-12"/>
        </w:rPr>
        <w:t> </w:t>
      </w:r>
      <w:r>
        <w:rPr>
          <w:color w:val="231F20"/>
        </w:rPr>
        <w:t>vehicles, and</w:t>
      </w:r>
      <w:r>
        <w:rPr>
          <w:color w:val="231F20"/>
          <w:spacing w:val="-28"/>
        </w:rPr>
        <w:t> </w:t>
      </w:r>
      <w:r>
        <w:rPr>
          <w:color w:val="231F20"/>
        </w:rPr>
        <w:t>the</w:t>
      </w:r>
      <w:r>
        <w:rPr>
          <w:color w:val="231F20"/>
          <w:spacing w:val="-28"/>
        </w:rPr>
        <w:t> </w:t>
      </w:r>
      <w:r>
        <w:rPr>
          <w:color w:val="231F20"/>
        </w:rPr>
        <w:t>progressive</w:t>
      </w:r>
      <w:r>
        <w:rPr>
          <w:color w:val="231F20"/>
          <w:spacing w:val="-27"/>
        </w:rPr>
        <w:t> </w:t>
      </w:r>
      <w:r>
        <w:rPr>
          <w:color w:val="231F20"/>
        </w:rPr>
        <w:t>installation</w:t>
      </w:r>
      <w:r>
        <w:rPr>
          <w:color w:val="231F20"/>
          <w:spacing w:val="-28"/>
        </w:rPr>
        <w:t> </w:t>
      </w:r>
      <w:r>
        <w:rPr>
          <w:color w:val="231F20"/>
        </w:rPr>
        <w:t>of</w:t>
      </w:r>
      <w:r>
        <w:rPr>
          <w:color w:val="231F20"/>
          <w:spacing w:val="-29"/>
        </w:rPr>
        <w:t> </w:t>
      </w:r>
      <w:r>
        <w:rPr>
          <w:color w:val="231F20"/>
        </w:rPr>
        <w:t>safer</w:t>
      </w:r>
      <w:r>
        <w:rPr>
          <w:color w:val="231F20"/>
          <w:spacing w:val="-27"/>
        </w:rPr>
        <w:t> </w:t>
      </w:r>
      <w:r>
        <w:rPr>
          <w:color w:val="231F20"/>
        </w:rPr>
        <w:t>road</w:t>
      </w:r>
      <w:r>
        <w:rPr>
          <w:color w:val="231F20"/>
          <w:spacing w:val="-28"/>
        </w:rPr>
        <w:t> </w:t>
      </w:r>
      <w:r>
        <w:rPr>
          <w:color w:val="231F20"/>
          <w:spacing w:val="3"/>
        </w:rPr>
        <w:t>infrastructure.</w:t>
      </w:r>
    </w:p>
    <w:p>
      <w:pPr>
        <w:pStyle w:val="BodyText"/>
        <w:spacing w:line="247" w:lineRule="auto" w:before="120"/>
        <w:ind w:left="173" w:right="178"/>
      </w:pPr>
      <w:r>
        <w:rPr>
          <w:color w:val="231F20"/>
        </w:rPr>
        <w:t>In</w:t>
      </w:r>
      <w:r>
        <w:rPr>
          <w:color w:val="231F20"/>
          <w:spacing w:val="-13"/>
        </w:rPr>
        <w:t> </w:t>
      </w:r>
      <w:r>
        <w:rPr>
          <w:color w:val="231F20"/>
        </w:rPr>
        <w:t>a</w:t>
      </w:r>
      <w:r>
        <w:rPr>
          <w:color w:val="231F20"/>
          <w:spacing w:val="-12"/>
        </w:rPr>
        <w:t> </w:t>
      </w:r>
      <w:r>
        <w:rPr>
          <w:color w:val="231F20"/>
          <w:spacing w:val="2"/>
        </w:rPr>
        <w:t>crash,</w:t>
      </w:r>
      <w:r>
        <w:rPr>
          <w:color w:val="231F20"/>
          <w:spacing w:val="-12"/>
        </w:rPr>
        <w:t> </w:t>
      </w:r>
      <w:r>
        <w:rPr>
          <w:color w:val="231F20"/>
        </w:rPr>
        <w:t>the</w:t>
      </w:r>
      <w:r>
        <w:rPr>
          <w:color w:val="231F20"/>
          <w:spacing w:val="-12"/>
        </w:rPr>
        <w:t> </w:t>
      </w:r>
      <w:r>
        <w:rPr>
          <w:color w:val="231F20"/>
        </w:rPr>
        <w:t>human</w:t>
      </w:r>
      <w:r>
        <w:rPr>
          <w:color w:val="231F20"/>
          <w:spacing w:val="-13"/>
        </w:rPr>
        <w:t> </w:t>
      </w:r>
      <w:r>
        <w:rPr>
          <w:color w:val="231F20"/>
        </w:rPr>
        <w:t>body</w:t>
      </w:r>
      <w:r>
        <w:rPr>
          <w:color w:val="231F20"/>
          <w:spacing w:val="-12"/>
        </w:rPr>
        <w:t> </w:t>
      </w:r>
      <w:r>
        <w:rPr>
          <w:color w:val="231F20"/>
        </w:rPr>
        <w:t>can</w:t>
      </w:r>
      <w:r>
        <w:rPr>
          <w:color w:val="231F20"/>
          <w:spacing w:val="-13"/>
        </w:rPr>
        <w:t> </w:t>
      </w:r>
      <w:r>
        <w:rPr>
          <w:color w:val="231F20"/>
        </w:rPr>
        <w:t>only</w:t>
      </w:r>
      <w:r>
        <w:rPr>
          <w:color w:val="231F20"/>
          <w:spacing w:val="-12"/>
        </w:rPr>
        <w:t> </w:t>
      </w:r>
      <w:r>
        <w:rPr>
          <w:color w:val="231F20"/>
        </w:rPr>
        <w:t>tolerate</w:t>
      </w:r>
      <w:r>
        <w:rPr>
          <w:color w:val="231F20"/>
          <w:spacing w:val="-12"/>
        </w:rPr>
        <w:t> </w:t>
      </w:r>
      <w:r>
        <w:rPr>
          <w:color w:val="231F20"/>
        </w:rPr>
        <w:t>a</w:t>
      </w:r>
      <w:r>
        <w:rPr>
          <w:color w:val="231F20"/>
          <w:spacing w:val="-12"/>
        </w:rPr>
        <w:t> </w:t>
      </w:r>
      <w:r>
        <w:rPr>
          <w:color w:val="231F20"/>
          <w:spacing w:val="3"/>
        </w:rPr>
        <w:t>certain</w:t>
      </w:r>
      <w:r>
        <w:rPr>
          <w:color w:val="231F20"/>
          <w:spacing w:val="-12"/>
        </w:rPr>
        <w:t> </w:t>
      </w:r>
      <w:r>
        <w:rPr>
          <w:color w:val="231F20"/>
        </w:rPr>
        <w:t>level of</w:t>
      </w:r>
      <w:r>
        <w:rPr>
          <w:color w:val="231F20"/>
          <w:spacing w:val="-20"/>
        </w:rPr>
        <w:t> </w:t>
      </w:r>
      <w:r>
        <w:rPr>
          <w:color w:val="231F20"/>
        </w:rPr>
        <w:t>physical</w:t>
      </w:r>
      <w:r>
        <w:rPr>
          <w:color w:val="231F20"/>
          <w:spacing w:val="-19"/>
        </w:rPr>
        <w:t> </w:t>
      </w:r>
      <w:r>
        <w:rPr>
          <w:color w:val="231F20"/>
        </w:rPr>
        <w:t>force</w:t>
      </w:r>
      <w:r>
        <w:rPr>
          <w:color w:val="231F20"/>
          <w:spacing w:val="-18"/>
        </w:rPr>
        <w:t> </w:t>
      </w:r>
      <w:r>
        <w:rPr>
          <w:color w:val="231F20"/>
        </w:rPr>
        <w:t>before</w:t>
      </w:r>
      <w:r>
        <w:rPr>
          <w:color w:val="231F20"/>
          <w:spacing w:val="-19"/>
        </w:rPr>
        <w:t> </w:t>
      </w:r>
      <w:r>
        <w:rPr>
          <w:color w:val="231F20"/>
        </w:rPr>
        <w:t>serious</w:t>
      </w:r>
      <w:r>
        <w:rPr>
          <w:color w:val="231F20"/>
          <w:spacing w:val="-19"/>
        </w:rPr>
        <w:t> </w:t>
      </w:r>
      <w:r>
        <w:rPr>
          <w:color w:val="231F20"/>
          <w:spacing w:val="2"/>
        </w:rPr>
        <w:t>injury</w:t>
      </w:r>
      <w:r>
        <w:rPr>
          <w:color w:val="231F20"/>
          <w:spacing w:val="-18"/>
        </w:rPr>
        <w:t> </w:t>
      </w:r>
      <w:r>
        <w:rPr>
          <w:color w:val="231F20"/>
        </w:rPr>
        <w:t>or</w:t>
      </w:r>
      <w:r>
        <w:rPr>
          <w:color w:val="231F20"/>
          <w:spacing w:val="-19"/>
        </w:rPr>
        <w:t> </w:t>
      </w:r>
      <w:r>
        <w:rPr>
          <w:color w:val="231F20"/>
        </w:rPr>
        <w:t>death</w:t>
      </w:r>
      <w:r>
        <w:rPr>
          <w:color w:val="231F20"/>
          <w:spacing w:val="-20"/>
        </w:rPr>
        <w:t> </w:t>
      </w:r>
      <w:r>
        <w:rPr>
          <w:color w:val="231F20"/>
        </w:rPr>
        <w:t>is</w:t>
      </w:r>
      <w:r>
        <w:rPr>
          <w:color w:val="231F20"/>
          <w:spacing w:val="-18"/>
        </w:rPr>
        <w:t> </w:t>
      </w:r>
      <w:r>
        <w:rPr>
          <w:color w:val="231F20"/>
        </w:rPr>
        <w:t>inevitable. This</w:t>
      </w:r>
      <w:r>
        <w:rPr>
          <w:color w:val="231F20"/>
          <w:spacing w:val="-17"/>
        </w:rPr>
        <w:t> </w:t>
      </w:r>
      <w:r>
        <w:rPr>
          <w:color w:val="231F20"/>
        </w:rPr>
        <w:t>is</w:t>
      </w:r>
      <w:r>
        <w:rPr>
          <w:color w:val="231F20"/>
          <w:spacing w:val="-17"/>
        </w:rPr>
        <w:t> </w:t>
      </w:r>
      <w:r>
        <w:rPr>
          <w:color w:val="231F20"/>
        </w:rPr>
        <w:t>especially</w:t>
      </w:r>
      <w:r>
        <w:rPr>
          <w:color w:val="231F20"/>
          <w:spacing w:val="-16"/>
        </w:rPr>
        <w:t> </w:t>
      </w:r>
      <w:r>
        <w:rPr>
          <w:color w:val="231F20"/>
          <w:spacing w:val="2"/>
        </w:rPr>
        <w:t>true</w:t>
      </w:r>
      <w:r>
        <w:rPr>
          <w:color w:val="231F20"/>
          <w:spacing w:val="-17"/>
        </w:rPr>
        <w:t> </w:t>
      </w:r>
      <w:r>
        <w:rPr>
          <w:color w:val="231F20"/>
        </w:rPr>
        <w:t>for</w:t>
      </w:r>
      <w:r>
        <w:rPr>
          <w:color w:val="231F20"/>
          <w:spacing w:val="-17"/>
        </w:rPr>
        <w:t> </w:t>
      </w:r>
      <w:r>
        <w:rPr>
          <w:color w:val="231F20"/>
        </w:rPr>
        <w:t>pedestrians</w:t>
      </w:r>
      <w:r>
        <w:rPr>
          <w:color w:val="231F20"/>
          <w:spacing w:val="-17"/>
        </w:rPr>
        <w:t> </w:t>
      </w:r>
      <w:r>
        <w:rPr>
          <w:color w:val="231F20"/>
        </w:rPr>
        <w:t>and</w:t>
      </w:r>
      <w:r>
        <w:rPr>
          <w:color w:val="231F20"/>
          <w:spacing w:val="-17"/>
        </w:rPr>
        <w:t> </w:t>
      </w:r>
      <w:r>
        <w:rPr>
          <w:color w:val="231F20"/>
        </w:rPr>
        <w:t>cyclists</w:t>
      </w:r>
      <w:r>
        <w:rPr>
          <w:color w:val="231F20"/>
          <w:spacing w:val="-16"/>
        </w:rPr>
        <w:t> </w:t>
      </w:r>
      <w:r>
        <w:rPr>
          <w:color w:val="231F20"/>
        </w:rPr>
        <w:t>who</w:t>
      </w:r>
      <w:r>
        <w:rPr>
          <w:color w:val="231F20"/>
          <w:spacing w:val="-17"/>
        </w:rPr>
        <w:t> </w:t>
      </w:r>
      <w:r>
        <w:rPr>
          <w:color w:val="231F20"/>
        </w:rPr>
        <w:t>have </w:t>
      </w:r>
      <w:r>
        <w:rPr>
          <w:color w:val="231F20"/>
          <w:spacing w:val="2"/>
        </w:rPr>
        <w:t>little</w:t>
      </w:r>
      <w:r>
        <w:rPr>
          <w:color w:val="231F20"/>
          <w:spacing w:val="-13"/>
        </w:rPr>
        <w:t> </w:t>
      </w:r>
      <w:r>
        <w:rPr>
          <w:color w:val="231F20"/>
        </w:rPr>
        <w:t>or</w:t>
      </w:r>
      <w:r>
        <w:rPr>
          <w:color w:val="231F20"/>
          <w:spacing w:val="-12"/>
        </w:rPr>
        <w:t> </w:t>
      </w:r>
      <w:r>
        <w:rPr>
          <w:color w:val="231F20"/>
        </w:rPr>
        <w:t>no</w:t>
      </w:r>
      <w:r>
        <w:rPr>
          <w:color w:val="231F20"/>
          <w:spacing w:val="-13"/>
        </w:rPr>
        <w:t> </w:t>
      </w:r>
      <w:r>
        <w:rPr>
          <w:color w:val="231F20"/>
        </w:rPr>
        <w:t>protection</w:t>
      </w:r>
      <w:r>
        <w:rPr>
          <w:color w:val="231F20"/>
          <w:spacing w:val="-13"/>
        </w:rPr>
        <w:t> </w:t>
      </w:r>
      <w:r>
        <w:rPr>
          <w:color w:val="231F20"/>
        </w:rPr>
        <w:t>in</w:t>
      </w:r>
      <w:r>
        <w:rPr>
          <w:color w:val="231F20"/>
          <w:spacing w:val="-13"/>
        </w:rPr>
        <w:t> </w:t>
      </w:r>
      <w:r>
        <w:rPr>
          <w:color w:val="231F20"/>
        </w:rPr>
        <w:t>the</w:t>
      </w:r>
      <w:r>
        <w:rPr>
          <w:color w:val="231F20"/>
          <w:spacing w:val="-13"/>
        </w:rPr>
        <w:t> </w:t>
      </w:r>
      <w:r>
        <w:rPr>
          <w:color w:val="231F20"/>
        </w:rPr>
        <w:t>event</w:t>
      </w:r>
      <w:r>
        <w:rPr>
          <w:color w:val="231F20"/>
          <w:spacing w:val="-12"/>
        </w:rPr>
        <w:t> </w:t>
      </w:r>
      <w:r>
        <w:rPr>
          <w:color w:val="231F20"/>
        </w:rPr>
        <w:t>of</w:t>
      </w:r>
      <w:r>
        <w:rPr>
          <w:color w:val="231F20"/>
          <w:spacing w:val="-13"/>
        </w:rPr>
        <w:t> </w:t>
      </w:r>
      <w:r>
        <w:rPr>
          <w:color w:val="231F20"/>
        </w:rPr>
        <w:t>a</w:t>
      </w:r>
      <w:r>
        <w:rPr>
          <w:color w:val="231F20"/>
          <w:spacing w:val="-13"/>
        </w:rPr>
        <w:t> </w:t>
      </w:r>
      <w:r>
        <w:rPr>
          <w:color w:val="231F20"/>
          <w:spacing w:val="2"/>
        </w:rPr>
        <w:t>crash</w:t>
      </w:r>
      <w:r>
        <w:rPr>
          <w:color w:val="231F20"/>
          <w:spacing w:val="-13"/>
        </w:rPr>
        <w:t> </w:t>
      </w:r>
      <w:r>
        <w:rPr>
          <w:color w:val="231F20"/>
        </w:rPr>
        <w:t>with</w:t>
      </w:r>
      <w:r>
        <w:rPr>
          <w:color w:val="231F20"/>
          <w:spacing w:val="-13"/>
        </w:rPr>
        <w:t> </w:t>
      </w:r>
      <w:r>
        <w:rPr>
          <w:color w:val="231F20"/>
        </w:rPr>
        <w:t>a</w:t>
      </w:r>
      <w:r>
        <w:rPr>
          <w:color w:val="231F20"/>
          <w:spacing w:val="-13"/>
        </w:rPr>
        <w:t> </w:t>
      </w:r>
      <w:r>
        <w:rPr>
          <w:color w:val="231F20"/>
        </w:rPr>
        <w:t>motor vehicle. That’s why setting safe speed </w:t>
      </w:r>
      <w:r>
        <w:rPr>
          <w:color w:val="231F20"/>
          <w:spacing w:val="2"/>
        </w:rPr>
        <w:t>limits, </w:t>
      </w:r>
      <w:r>
        <w:rPr>
          <w:color w:val="231F20"/>
        </w:rPr>
        <w:t>as well as ensuring </w:t>
      </w:r>
      <w:r>
        <w:rPr>
          <w:color w:val="231F20"/>
          <w:spacing w:val="2"/>
        </w:rPr>
        <w:t>drivers </w:t>
      </w:r>
      <w:r>
        <w:rPr>
          <w:color w:val="231F20"/>
        </w:rPr>
        <w:t>comply with these, is</w:t>
      </w:r>
      <w:r>
        <w:rPr>
          <w:color w:val="231F20"/>
          <w:spacing w:val="-40"/>
        </w:rPr>
        <w:t> </w:t>
      </w:r>
      <w:r>
        <w:rPr>
          <w:color w:val="231F20"/>
        </w:rPr>
        <w:t>critical.</w:t>
      </w:r>
    </w:p>
    <w:p>
      <w:pPr>
        <w:pStyle w:val="BodyText"/>
        <w:spacing w:line="247" w:lineRule="auto" w:before="120"/>
        <w:ind w:left="173" w:right="399"/>
      </w:pPr>
      <w:r>
        <w:rPr>
          <w:color w:val="231F20"/>
        </w:rPr>
        <w:t>Cost-effective,</w:t>
      </w:r>
      <w:r>
        <w:rPr>
          <w:color w:val="231F20"/>
          <w:spacing w:val="-37"/>
        </w:rPr>
        <w:t> </w:t>
      </w:r>
      <w:r>
        <w:rPr>
          <w:color w:val="231F20"/>
        </w:rPr>
        <w:t>small</w:t>
      </w:r>
      <w:r>
        <w:rPr>
          <w:color w:val="231F20"/>
          <w:spacing w:val="-37"/>
        </w:rPr>
        <w:t> </w:t>
      </w:r>
      <w:r>
        <w:rPr>
          <w:color w:val="231F20"/>
        </w:rPr>
        <w:t>scale</w:t>
      </w:r>
      <w:r>
        <w:rPr>
          <w:color w:val="231F20"/>
          <w:spacing w:val="-37"/>
        </w:rPr>
        <w:t> </w:t>
      </w:r>
      <w:r>
        <w:rPr>
          <w:color w:val="231F20"/>
          <w:spacing w:val="3"/>
        </w:rPr>
        <w:t>infrastructure</w:t>
      </w:r>
      <w:r>
        <w:rPr>
          <w:color w:val="231F20"/>
          <w:spacing w:val="-36"/>
        </w:rPr>
        <w:t> </w:t>
      </w:r>
      <w:r>
        <w:rPr>
          <w:color w:val="231F20"/>
          <w:spacing w:val="2"/>
        </w:rPr>
        <w:t>treatments</w:t>
      </w:r>
      <w:r>
        <w:rPr>
          <w:color w:val="231F20"/>
          <w:spacing w:val="-37"/>
        </w:rPr>
        <w:t> </w:t>
      </w:r>
      <w:r>
        <w:rPr>
          <w:color w:val="231F20"/>
        </w:rPr>
        <w:t>such as</w:t>
      </w:r>
      <w:r>
        <w:rPr>
          <w:color w:val="231F20"/>
          <w:spacing w:val="-20"/>
        </w:rPr>
        <w:t> </w:t>
      </w:r>
      <w:r>
        <w:rPr>
          <w:color w:val="231F20"/>
        </w:rPr>
        <w:t>wombat</w:t>
      </w:r>
      <w:r>
        <w:rPr>
          <w:color w:val="231F20"/>
          <w:spacing w:val="-19"/>
        </w:rPr>
        <w:t> </w:t>
      </w:r>
      <w:r>
        <w:rPr>
          <w:color w:val="231F20"/>
        </w:rPr>
        <w:t>crossings,</w:t>
      </w:r>
      <w:r>
        <w:rPr>
          <w:color w:val="231F20"/>
          <w:spacing w:val="-20"/>
        </w:rPr>
        <w:t> </w:t>
      </w:r>
      <w:r>
        <w:rPr>
          <w:color w:val="231F20"/>
          <w:spacing w:val="2"/>
        </w:rPr>
        <w:t>pedestrian</w:t>
      </w:r>
      <w:r>
        <w:rPr>
          <w:color w:val="231F20"/>
          <w:spacing w:val="-20"/>
        </w:rPr>
        <w:t> </w:t>
      </w:r>
      <w:r>
        <w:rPr>
          <w:color w:val="231F20"/>
        </w:rPr>
        <w:t>refuges,</w:t>
      </w:r>
      <w:r>
        <w:rPr>
          <w:color w:val="231F20"/>
          <w:spacing w:val="-19"/>
        </w:rPr>
        <w:t> </w:t>
      </w:r>
      <w:r>
        <w:rPr>
          <w:color w:val="231F20"/>
        </w:rPr>
        <w:t>safety</w:t>
      </w:r>
      <w:r>
        <w:rPr>
          <w:color w:val="231F20"/>
          <w:spacing w:val="-20"/>
        </w:rPr>
        <w:t> </w:t>
      </w:r>
      <w:r>
        <w:rPr>
          <w:color w:val="231F20"/>
        </w:rPr>
        <w:t>barrier,</w:t>
      </w:r>
    </w:p>
    <w:p>
      <w:pPr>
        <w:pStyle w:val="BodyText"/>
        <w:spacing w:line="247" w:lineRule="auto" w:before="3"/>
        <w:ind w:left="173" w:right="26"/>
      </w:pPr>
      <w:r>
        <w:rPr>
          <w:color w:val="231F20"/>
        </w:rPr>
        <w:t>and kerb outstands can also significantly improve vulnerable road user safety. Such treatments slow traffic, make pedestrians and cyclists more visible, and allow for staged crossing of roads.</w:t>
      </w:r>
    </w:p>
    <w:p>
      <w:pPr>
        <w:pStyle w:val="BodyText"/>
        <w:spacing w:line="247" w:lineRule="auto" w:before="118"/>
        <w:ind w:left="173" w:right="86"/>
      </w:pPr>
      <w:r>
        <w:rPr>
          <w:color w:val="231F20"/>
          <w:spacing w:val="-5"/>
        </w:rPr>
        <w:t>We</w:t>
      </w:r>
      <w:r>
        <w:rPr>
          <w:color w:val="231F20"/>
          <w:spacing w:val="-14"/>
        </w:rPr>
        <w:t> </w:t>
      </w:r>
      <w:r>
        <w:rPr>
          <w:color w:val="231F20"/>
        </w:rPr>
        <w:t>will</w:t>
      </w:r>
      <w:r>
        <w:rPr>
          <w:color w:val="231F20"/>
          <w:spacing w:val="-15"/>
        </w:rPr>
        <w:t> </w:t>
      </w:r>
      <w:r>
        <w:rPr>
          <w:color w:val="231F20"/>
        </w:rPr>
        <w:t>continue</w:t>
      </w:r>
      <w:r>
        <w:rPr>
          <w:color w:val="231F20"/>
          <w:spacing w:val="-14"/>
        </w:rPr>
        <w:t> </w:t>
      </w:r>
      <w:r>
        <w:rPr>
          <w:color w:val="231F20"/>
        </w:rPr>
        <w:t>to</w:t>
      </w:r>
      <w:r>
        <w:rPr>
          <w:color w:val="231F20"/>
          <w:spacing w:val="-14"/>
        </w:rPr>
        <w:t> </w:t>
      </w:r>
      <w:r>
        <w:rPr>
          <w:color w:val="231F20"/>
          <w:spacing w:val="3"/>
        </w:rPr>
        <w:t>support</w:t>
      </w:r>
      <w:r>
        <w:rPr>
          <w:color w:val="231F20"/>
          <w:spacing w:val="-14"/>
        </w:rPr>
        <w:t> </w:t>
      </w:r>
      <w:r>
        <w:rPr>
          <w:color w:val="231F20"/>
        </w:rPr>
        <w:t>local</w:t>
      </w:r>
      <w:r>
        <w:rPr>
          <w:color w:val="231F20"/>
          <w:spacing w:val="-14"/>
        </w:rPr>
        <w:t> </w:t>
      </w:r>
      <w:r>
        <w:rPr>
          <w:color w:val="231F20"/>
        </w:rPr>
        <w:t>government</w:t>
      </w:r>
      <w:r>
        <w:rPr>
          <w:color w:val="231F20"/>
          <w:spacing w:val="-14"/>
        </w:rPr>
        <w:t> </w:t>
      </w:r>
      <w:r>
        <w:rPr>
          <w:color w:val="231F20"/>
        </w:rPr>
        <w:t>with</w:t>
      </w:r>
      <w:r>
        <w:rPr>
          <w:color w:val="231F20"/>
          <w:spacing w:val="-14"/>
        </w:rPr>
        <w:t> </w:t>
      </w:r>
      <w:r>
        <w:rPr>
          <w:color w:val="231F20"/>
        </w:rPr>
        <w:t>funding to</w:t>
      </w:r>
      <w:r>
        <w:rPr>
          <w:color w:val="231F20"/>
          <w:spacing w:val="-21"/>
        </w:rPr>
        <w:t> </w:t>
      </w:r>
      <w:r>
        <w:rPr>
          <w:color w:val="231F20"/>
        </w:rPr>
        <w:t>provide</w:t>
      </w:r>
      <w:r>
        <w:rPr>
          <w:color w:val="231F20"/>
          <w:spacing w:val="-21"/>
        </w:rPr>
        <w:t> </w:t>
      </w:r>
      <w:r>
        <w:rPr>
          <w:color w:val="231F20"/>
          <w:spacing w:val="3"/>
        </w:rPr>
        <w:t>infrastructure</w:t>
      </w:r>
      <w:r>
        <w:rPr>
          <w:color w:val="231F20"/>
          <w:spacing w:val="-21"/>
        </w:rPr>
        <w:t> </w:t>
      </w:r>
      <w:r>
        <w:rPr>
          <w:color w:val="231F20"/>
        </w:rPr>
        <w:t>improvements</w:t>
      </w:r>
      <w:r>
        <w:rPr>
          <w:color w:val="231F20"/>
          <w:spacing w:val="-20"/>
        </w:rPr>
        <w:t> </w:t>
      </w:r>
      <w:r>
        <w:rPr>
          <w:color w:val="231F20"/>
        </w:rPr>
        <w:t>to</w:t>
      </w:r>
      <w:r>
        <w:rPr>
          <w:color w:val="231F20"/>
          <w:spacing w:val="-21"/>
        </w:rPr>
        <w:t> </w:t>
      </w:r>
      <w:r>
        <w:rPr>
          <w:color w:val="231F20"/>
        </w:rPr>
        <w:t>keep</w:t>
      </w:r>
      <w:r>
        <w:rPr>
          <w:color w:val="231F20"/>
          <w:spacing w:val="-21"/>
        </w:rPr>
        <w:t> </w:t>
      </w:r>
      <w:r>
        <w:rPr>
          <w:color w:val="231F20"/>
        </w:rPr>
        <w:t>people</w:t>
      </w:r>
      <w:r>
        <w:rPr>
          <w:color w:val="231F20"/>
          <w:spacing w:val="-20"/>
        </w:rPr>
        <w:t> </w:t>
      </w:r>
      <w:r>
        <w:rPr>
          <w:color w:val="231F20"/>
        </w:rPr>
        <w:t>safe around</w:t>
      </w:r>
      <w:r>
        <w:rPr>
          <w:color w:val="231F20"/>
          <w:spacing w:val="-23"/>
        </w:rPr>
        <w:t> </w:t>
      </w:r>
      <w:r>
        <w:rPr>
          <w:color w:val="231F20"/>
        </w:rPr>
        <w:t>our</w:t>
      </w:r>
      <w:r>
        <w:rPr>
          <w:color w:val="231F20"/>
          <w:spacing w:val="-23"/>
        </w:rPr>
        <w:t> </w:t>
      </w:r>
      <w:r>
        <w:rPr>
          <w:color w:val="231F20"/>
        </w:rPr>
        <w:t>schools,</w:t>
      </w:r>
      <w:r>
        <w:rPr>
          <w:color w:val="231F20"/>
          <w:spacing w:val="-22"/>
        </w:rPr>
        <w:t> </w:t>
      </w:r>
      <w:r>
        <w:rPr>
          <w:color w:val="231F20"/>
        </w:rPr>
        <w:t>shopping</w:t>
      </w:r>
      <w:r>
        <w:rPr>
          <w:color w:val="231F20"/>
          <w:spacing w:val="-23"/>
        </w:rPr>
        <w:t> </w:t>
      </w:r>
      <w:r>
        <w:rPr>
          <w:color w:val="231F20"/>
        </w:rPr>
        <w:t>centres,</w:t>
      </w:r>
      <w:r>
        <w:rPr>
          <w:color w:val="231F20"/>
          <w:spacing w:val="-23"/>
        </w:rPr>
        <w:t> </w:t>
      </w:r>
      <w:r>
        <w:rPr>
          <w:color w:val="231F20"/>
          <w:spacing w:val="2"/>
        </w:rPr>
        <w:t>sporting</w:t>
      </w:r>
      <w:r>
        <w:rPr>
          <w:color w:val="231F20"/>
          <w:spacing w:val="-23"/>
        </w:rPr>
        <w:t> </w:t>
      </w:r>
      <w:r>
        <w:rPr>
          <w:color w:val="231F20"/>
        </w:rPr>
        <w:t>facilities,</w:t>
      </w:r>
      <w:r>
        <w:rPr>
          <w:color w:val="231F20"/>
          <w:spacing w:val="-23"/>
        </w:rPr>
        <w:t> </w:t>
      </w:r>
      <w:r>
        <w:rPr>
          <w:color w:val="231F20"/>
        </w:rPr>
        <w:t>and recreational</w:t>
      </w:r>
      <w:r>
        <w:rPr>
          <w:color w:val="231F20"/>
          <w:spacing w:val="-8"/>
        </w:rPr>
        <w:t> </w:t>
      </w:r>
      <w:r>
        <w:rPr>
          <w:color w:val="231F20"/>
          <w:spacing w:val="2"/>
        </w:rPr>
        <w:t>areas,</w:t>
      </w:r>
      <w:r>
        <w:rPr>
          <w:color w:val="231F20"/>
          <w:spacing w:val="-7"/>
        </w:rPr>
        <w:t> </w:t>
      </w:r>
      <w:r>
        <w:rPr>
          <w:color w:val="231F20"/>
        </w:rPr>
        <w:t>as</w:t>
      </w:r>
      <w:r>
        <w:rPr>
          <w:color w:val="231F20"/>
          <w:spacing w:val="-7"/>
        </w:rPr>
        <w:t> </w:t>
      </w:r>
      <w:r>
        <w:rPr>
          <w:color w:val="231F20"/>
        </w:rPr>
        <w:t>well</w:t>
      </w:r>
      <w:r>
        <w:rPr>
          <w:color w:val="231F20"/>
          <w:spacing w:val="-7"/>
        </w:rPr>
        <w:t> </w:t>
      </w:r>
      <w:r>
        <w:rPr>
          <w:color w:val="231F20"/>
        </w:rPr>
        <w:t>as</w:t>
      </w:r>
      <w:r>
        <w:rPr>
          <w:color w:val="231F20"/>
          <w:spacing w:val="-7"/>
        </w:rPr>
        <w:t> </w:t>
      </w:r>
      <w:r>
        <w:rPr>
          <w:color w:val="231F20"/>
        </w:rPr>
        <w:t>on</w:t>
      </w:r>
      <w:r>
        <w:rPr>
          <w:color w:val="231F20"/>
          <w:spacing w:val="-7"/>
        </w:rPr>
        <w:t> </w:t>
      </w:r>
      <w:r>
        <w:rPr>
          <w:color w:val="231F20"/>
        </w:rPr>
        <w:t>our</w:t>
      </w:r>
      <w:r>
        <w:rPr>
          <w:color w:val="231F20"/>
          <w:spacing w:val="-8"/>
        </w:rPr>
        <w:t> </w:t>
      </w:r>
      <w:r>
        <w:rPr>
          <w:color w:val="231F20"/>
        </w:rPr>
        <w:t>local</w:t>
      </w:r>
      <w:r>
        <w:rPr>
          <w:color w:val="231F20"/>
          <w:spacing w:val="-7"/>
        </w:rPr>
        <w:t> </w:t>
      </w:r>
      <w:r>
        <w:rPr>
          <w:color w:val="231F20"/>
          <w:spacing w:val="3"/>
        </w:rPr>
        <w:t>streets.</w:t>
      </w:r>
    </w:p>
    <w:p>
      <w:pPr>
        <w:pStyle w:val="BodyText"/>
        <w:spacing w:line="247" w:lineRule="auto" w:before="118"/>
        <w:ind w:left="173" w:right="279"/>
      </w:pPr>
      <w:r>
        <w:rPr>
          <w:color w:val="231F20"/>
        </w:rPr>
        <w:t>Councils</w:t>
      </w:r>
      <w:r>
        <w:rPr>
          <w:color w:val="231F20"/>
          <w:spacing w:val="-20"/>
        </w:rPr>
        <w:t> </w:t>
      </w:r>
      <w:r>
        <w:rPr>
          <w:color w:val="231F20"/>
          <w:spacing w:val="2"/>
        </w:rPr>
        <w:t>are</w:t>
      </w:r>
      <w:r>
        <w:rPr>
          <w:color w:val="231F20"/>
          <w:spacing w:val="-19"/>
        </w:rPr>
        <w:t> </w:t>
      </w:r>
      <w:r>
        <w:rPr>
          <w:color w:val="231F20"/>
        </w:rPr>
        <w:t>to</w:t>
      </w:r>
      <w:r>
        <w:rPr>
          <w:color w:val="231F20"/>
          <w:spacing w:val="-19"/>
        </w:rPr>
        <w:t> </w:t>
      </w:r>
      <w:r>
        <w:rPr>
          <w:color w:val="231F20"/>
        </w:rPr>
        <w:t>be</w:t>
      </w:r>
      <w:r>
        <w:rPr>
          <w:color w:val="231F20"/>
          <w:spacing w:val="-19"/>
        </w:rPr>
        <w:t> </w:t>
      </w:r>
      <w:r>
        <w:rPr>
          <w:color w:val="231F20"/>
        </w:rPr>
        <w:t>congratulated</w:t>
      </w:r>
      <w:r>
        <w:rPr>
          <w:color w:val="231F20"/>
          <w:spacing w:val="-19"/>
        </w:rPr>
        <w:t> </w:t>
      </w:r>
      <w:r>
        <w:rPr>
          <w:color w:val="231F20"/>
        </w:rPr>
        <w:t>for</w:t>
      </w:r>
      <w:r>
        <w:rPr>
          <w:color w:val="231F20"/>
          <w:spacing w:val="-19"/>
        </w:rPr>
        <w:t> </w:t>
      </w:r>
      <w:r>
        <w:rPr>
          <w:color w:val="231F20"/>
        </w:rPr>
        <w:t>their</w:t>
      </w:r>
      <w:r>
        <w:rPr>
          <w:color w:val="231F20"/>
          <w:spacing w:val="-19"/>
        </w:rPr>
        <w:t> </w:t>
      </w:r>
      <w:r>
        <w:rPr>
          <w:color w:val="231F20"/>
        </w:rPr>
        <w:t>work</w:t>
      </w:r>
      <w:r>
        <w:rPr>
          <w:color w:val="231F20"/>
          <w:spacing w:val="-19"/>
        </w:rPr>
        <w:t> </w:t>
      </w:r>
      <w:r>
        <w:rPr>
          <w:color w:val="231F20"/>
        </w:rPr>
        <w:t>in</w:t>
      </w:r>
      <w:r>
        <w:rPr>
          <w:color w:val="231F20"/>
          <w:spacing w:val="-20"/>
        </w:rPr>
        <w:t> </w:t>
      </w:r>
      <w:r>
        <w:rPr>
          <w:color w:val="231F20"/>
        </w:rPr>
        <w:t>keeping road </w:t>
      </w:r>
      <w:r>
        <w:rPr>
          <w:color w:val="231F20"/>
          <w:spacing w:val="2"/>
        </w:rPr>
        <w:t>users </w:t>
      </w:r>
      <w:r>
        <w:rPr>
          <w:color w:val="231F20"/>
        </w:rPr>
        <w:t>safe in our towns and</w:t>
      </w:r>
      <w:r>
        <w:rPr>
          <w:color w:val="231F20"/>
          <w:spacing w:val="-29"/>
        </w:rPr>
        <w:t> </w:t>
      </w:r>
      <w:r>
        <w:rPr>
          <w:color w:val="231F20"/>
        </w:rPr>
        <w:t>cities.</w:t>
      </w:r>
    </w:p>
    <w:p>
      <w:pPr>
        <w:pStyle w:val="BodyText"/>
        <w:spacing w:before="5" w:after="25"/>
        <w:rPr>
          <w:sz w:val="10"/>
        </w:rPr>
      </w:pPr>
      <w:r>
        <w:rPr/>
        <w:br w:type="column"/>
      </w:r>
      <w:r>
        <w:rPr>
          <w:sz w:val="10"/>
        </w:rPr>
      </w:r>
    </w:p>
    <w:p>
      <w:pPr>
        <w:pStyle w:val="BodyText"/>
        <w:ind w:left="173"/>
        <w:rPr>
          <w:sz w:val="20"/>
        </w:rPr>
      </w:pPr>
      <w:r>
        <w:rPr>
          <w:sz w:val="20"/>
        </w:rPr>
        <w:pict>
          <v:shape style="width:269.3pt;height:150pt;mso-position-horizontal-relative:char;mso-position-vertical-relative:line" type="#_x0000_t202" filled="true" fillcolor="#d1d3d4" stroked="false">
            <w10:anchorlock/>
            <v:textbox inset="0,0,0,0">
              <w:txbxContent>
                <w:p>
                  <w:pPr>
                    <w:spacing w:line="247" w:lineRule="auto" w:before="281"/>
                    <w:ind w:left="283" w:right="392" w:firstLine="0"/>
                    <w:jc w:val="left"/>
                    <w:rPr>
                      <w:sz w:val="34"/>
                    </w:rPr>
                  </w:pPr>
                  <w:r>
                    <w:rPr>
                      <w:color w:val="231F20"/>
                      <w:sz w:val="34"/>
                    </w:rPr>
                    <w:t>Pedestrians</w:t>
                  </w:r>
                  <w:r>
                    <w:rPr>
                      <w:color w:val="231F20"/>
                      <w:spacing w:val="-29"/>
                      <w:sz w:val="34"/>
                    </w:rPr>
                    <w:t> </w:t>
                  </w:r>
                  <w:r>
                    <w:rPr>
                      <w:color w:val="231F20"/>
                      <w:sz w:val="34"/>
                    </w:rPr>
                    <w:t>and</w:t>
                  </w:r>
                  <w:r>
                    <w:rPr>
                      <w:color w:val="231F20"/>
                      <w:spacing w:val="-29"/>
                      <w:sz w:val="34"/>
                    </w:rPr>
                    <w:t> </w:t>
                  </w:r>
                  <w:r>
                    <w:rPr>
                      <w:color w:val="231F20"/>
                      <w:sz w:val="34"/>
                    </w:rPr>
                    <w:t>cyclists</w:t>
                  </w:r>
                  <w:r>
                    <w:rPr>
                      <w:color w:val="231F20"/>
                      <w:spacing w:val="-28"/>
                      <w:sz w:val="34"/>
                    </w:rPr>
                    <w:t> </w:t>
                  </w:r>
                  <w:r>
                    <w:rPr>
                      <w:color w:val="231F20"/>
                      <w:sz w:val="34"/>
                    </w:rPr>
                    <w:t>are</w:t>
                  </w:r>
                  <w:r>
                    <w:rPr>
                      <w:color w:val="231F20"/>
                      <w:spacing w:val="-28"/>
                      <w:sz w:val="34"/>
                    </w:rPr>
                    <w:t> </w:t>
                  </w:r>
                  <w:r>
                    <w:rPr>
                      <w:color w:val="231F20"/>
                      <w:sz w:val="34"/>
                    </w:rPr>
                    <w:t>at</w:t>
                  </w:r>
                  <w:r>
                    <w:rPr>
                      <w:color w:val="231F20"/>
                      <w:spacing w:val="-28"/>
                      <w:sz w:val="34"/>
                    </w:rPr>
                    <w:t> </w:t>
                  </w:r>
                  <w:r>
                    <w:rPr>
                      <w:color w:val="231F20"/>
                      <w:sz w:val="34"/>
                    </w:rPr>
                    <w:t>high risk</w:t>
                  </w:r>
                  <w:r>
                    <w:rPr>
                      <w:color w:val="231F20"/>
                      <w:spacing w:val="-29"/>
                      <w:sz w:val="34"/>
                    </w:rPr>
                    <w:t> </w:t>
                  </w:r>
                  <w:r>
                    <w:rPr>
                      <w:color w:val="231F20"/>
                      <w:spacing w:val="-3"/>
                      <w:sz w:val="34"/>
                    </w:rPr>
                    <w:t>of</w:t>
                  </w:r>
                  <w:r>
                    <w:rPr>
                      <w:color w:val="231F20"/>
                      <w:spacing w:val="-29"/>
                      <w:sz w:val="34"/>
                    </w:rPr>
                    <w:t> </w:t>
                  </w:r>
                  <w:r>
                    <w:rPr>
                      <w:color w:val="231F20"/>
                      <w:sz w:val="34"/>
                    </w:rPr>
                    <w:t>serious</w:t>
                  </w:r>
                  <w:r>
                    <w:rPr>
                      <w:color w:val="231F20"/>
                      <w:spacing w:val="-28"/>
                      <w:sz w:val="34"/>
                    </w:rPr>
                    <w:t> </w:t>
                  </w:r>
                  <w:r>
                    <w:rPr>
                      <w:color w:val="231F20"/>
                      <w:spacing w:val="2"/>
                      <w:sz w:val="34"/>
                    </w:rPr>
                    <w:t>injury</w:t>
                  </w:r>
                  <w:r>
                    <w:rPr>
                      <w:color w:val="231F20"/>
                      <w:spacing w:val="-29"/>
                      <w:sz w:val="34"/>
                    </w:rPr>
                    <w:t> </w:t>
                  </w:r>
                  <w:r>
                    <w:rPr>
                      <w:color w:val="231F20"/>
                      <w:sz w:val="34"/>
                    </w:rPr>
                    <w:t>or</w:t>
                  </w:r>
                  <w:r>
                    <w:rPr>
                      <w:color w:val="231F20"/>
                      <w:spacing w:val="-28"/>
                      <w:sz w:val="34"/>
                    </w:rPr>
                    <w:t> </w:t>
                  </w:r>
                  <w:r>
                    <w:rPr>
                      <w:color w:val="231F20"/>
                      <w:sz w:val="34"/>
                    </w:rPr>
                    <w:t>death</w:t>
                  </w:r>
                  <w:r>
                    <w:rPr>
                      <w:color w:val="231F20"/>
                      <w:spacing w:val="-29"/>
                      <w:sz w:val="34"/>
                    </w:rPr>
                    <w:t> </w:t>
                  </w:r>
                  <w:r>
                    <w:rPr>
                      <w:color w:val="231F20"/>
                      <w:sz w:val="34"/>
                    </w:rPr>
                    <w:t>if</w:t>
                  </w:r>
                  <w:r>
                    <w:rPr>
                      <w:color w:val="231F20"/>
                      <w:spacing w:val="-28"/>
                      <w:sz w:val="34"/>
                    </w:rPr>
                    <w:t> </w:t>
                  </w:r>
                  <w:r>
                    <w:rPr>
                      <w:color w:val="231F20"/>
                      <w:sz w:val="34"/>
                    </w:rPr>
                    <w:t>hit at speeds above </w:t>
                  </w:r>
                  <w:r>
                    <w:rPr>
                      <w:color w:val="231F20"/>
                      <w:spacing w:val="4"/>
                      <w:sz w:val="34"/>
                    </w:rPr>
                    <w:t>30km/h. </w:t>
                  </w:r>
                  <w:r>
                    <w:rPr>
                      <w:color w:val="231F20"/>
                      <w:sz w:val="34"/>
                    </w:rPr>
                    <w:t>In our major</w:t>
                  </w:r>
                  <w:r>
                    <w:rPr>
                      <w:color w:val="231F20"/>
                      <w:spacing w:val="-44"/>
                      <w:sz w:val="34"/>
                    </w:rPr>
                    <w:t> </w:t>
                  </w:r>
                  <w:r>
                    <w:rPr>
                      <w:color w:val="231F20"/>
                      <w:sz w:val="34"/>
                    </w:rPr>
                    <w:t>towns</w:t>
                  </w:r>
                  <w:r>
                    <w:rPr>
                      <w:color w:val="231F20"/>
                      <w:spacing w:val="-43"/>
                      <w:sz w:val="34"/>
                    </w:rPr>
                    <w:t> </w:t>
                  </w:r>
                  <w:r>
                    <w:rPr>
                      <w:color w:val="231F20"/>
                      <w:sz w:val="34"/>
                    </w:rPr>
                    <w:t>and</w:t>
                  </w:r>
                  <w:r>
                    <w:rPr>
                      <w:color w:val="231F20"/>
                      <w:spacing w:val="-43"/>
                      <w:sz w:val="34"/>
                    </w:rPr>
                    <w:t> </w:t>
                  </w:r>
                  <w:r>
                    <w:rPr>
                      <w:color w:val="231F20"/>
                      <w:sz w:val="34"/>
                    </w:rPr>
                    <w:t>cities,</w:t>
                  </w:r>
                  <w:r>
                    <w:rPr>
                      <w:color w:val="231F20"/>
                      <w:spacing w:val="-44"/>
                      <w:sz w:val="34"/>
                    </w:rPr>
                    <w:t> </w:t>
                  </w:r>
                  <w:r>
                    <w:rPr>
                      <w:color w:val="231F20"/>
                      <w:sz w:val="34"/>
                    </w:rPr>
                    <w:t>pedestrians and cyclists represent one in four serious</w:t>
                  </w:r>
                  <w:r>
                    <w:rPr>
                      <w:color w:val="231F20"/>
                      <w:spacing w:val="-6"/>
                      <w:sz w:val="34"/>
                    </w:rPr>
                    <w:t> </w:t>
                  </w:r>
                  <w:r>
                    <w:rPr>
                      <w:color w:val="231F20"/>
                      <w:sz w:val="34"/>
                    </w:rPr>
                    <w:t>casualties.</w:t>
                  </w:r>
                </w:p>
              </w:txbxContent>
            </v:textbox>
            <v:fill type="solid"/>
          </v:shape>
        </w:pict>
      </w:r>
      <w:r>
        <w:rPr>
          <w:sz w:val="20"/>
        </w:rPr>
      </w:r>
    </w:p>
    <w:p>
      <w:pPr>
        <w:pStyle w:val="BodyText"/>
        <w:spacing w:before="3"/>
        <w:rPr>
          <w:sz w:val="28"/>
        </w:rPr>
      </w:pPr>
    </w:p>
    <w:p>
      <w:pPr>
        <w:pStyle w:val="BodyText"/>
        <w:spacing w:line="247" w:lineRule="auto"/>
        <w:ind w:left="173" w:right="423"/>
      </w:pPr>
      <w:r>
        <w:rPr>
          <w:color w:val="231F20"/>
        </w:rPr>
        <w:t>On busy State highways and </w:t>
      </w:r>
      <w:r>
        <w:rPr>
          <w:color w:val="231F20"/>
          <w:spacing w:val="3"/>
        </w:rPr>
        <w:t>arterial </w:t>
      </w:r>
      <w:r>
        <w:rPr>
          <w:color w:val="231F20"/>
        </w:rPr>
        <w:t>routes, we also know that</w:t>
      </w:r>
      <w:r>
        <w:rPr>
          <w:color w:val="231F20"/>
          <w:spacing w:val="-22"/>
        </w:rPr>
        <w:t> </w:t>
      </w:r>
      <w:r>
        <w:rPr>
          <w:color w:val="231F20"/>
        </w:rPr>
        <w:t>shoulder</w:t>
      </w:r>
      <w:r>
        <w:rPr>
          <w:color w:val="231F20"/>
          <w:spacing w:val="-22"/>
        </w:rPr>
        <w:t> </w:t>
      </w:r>
      <w:r>
        <w:rPr>
          <w:color w:val="231F20"/>
        </w:rPr>
        <w:t>sealing,</w:t>
      </w:r>
      <w:r>
        <w:rPr>
          <w:color w:val="231F20"/>
          <w:spacing w:val="-21"/>
        </w:rPr>
        <w:t> </w:t>
      </w:r>
      <w:r>
        <w:rPr>
          <w:color w:val="231F20"/>
        </w:rPr>
        <w:t>safety</w:t>
      </w:r>
      <w:r>
        <w:rPr>
          <w:color w:val="231F20"/>
          <w:spacing w:val="-22"/>
        </w:rPr>
        <w:t> </w:t>
      </w:r>
      <w:r>
        <w:rPr>
          <w:color w:val="231F20"/>
          <w:spacing w:val="3"/>
        </w:rPr>
        <w:t>barriers,</w:t>
      </w:r>
      <w:r>
        <w:rPr>
          <w:color w:val="231F20"/>
          <w:spacing w:val="-22"/>
        </w:rPr>
        <w:t> </w:t>
      </w:r>
      <w:r>
        <w:rPr>
          <w:color w:val="231F20"/>
        </w:rPr>
        <w:t>line</w:t>
      </w:r>
      <w:r>
        <w:rPr>
          <w:color w:val="231F20"/>
          <w:spacing w:val="-21"/>
        </w:rPr>
        <w:t> </w:t>
      </w:r>
      <w:r>
        <w:rPr>
          <w:color w:val="231F20"/>
          <w:spacing w:val="2"/>
        </w:rPr>
        <w:t>marking</w:t>
      </w:r>
      <w:r>
        <w:rPr>
          <w:color w:val="231F20"/>
          <w:spacing w:val="-23"/>
        </w:rPr>
        <w:t> </w:t>
      </w:r>
      <w:r>
        <w:rPr>
          <w:color w:val="231F20"/>
        </w:rPr>
        <w:t>and</w:t>
      </w:r>
      <w:r>
        <w:rPr>
          <w:color w:val="231F20"/>
          <w:spacing w:val="-21"/>
        </w:rPr>
        <w:t> </w:t>
      </w:r>
      <w:r>
        <w:rPr>
          <w:color w:val="231F20"/>
        </w:rPr>
        <w:t>signage can</w:t>
      </w:r>
      <w:r>
        <w:rPr>
          <w:color w:val="231F20"/>
          <w:spacing w:val="-23"/>
        </w:rPr>
        <w:t> </w:t>
      </w:r>
      <w:r>
        <w:rPr>
          <w:color w:val="231F20"/>
        </w:rPr>
        <w:t>reduce</w:t>
      </w:r>
      <w:r>
        <w:rPr>
          <w:color w:val="231F20"/>
          <w:spacing w:val="-22"/>
        </w:rPr>
        <w:t> </w:t>
      </w:r>
      <w:r>
        <w:rPr>
          <w:color w:val="231F20"/>
        </w:rPr>
        <w:t>the</w:t>
      </w:r>
      <w:r>
        <w:rPr>
          <w:color w:val="231F20"/>
          <w:spacing w:val="-21"/>
        </w:rPr>
        <w:t> </w:t>
      </w:r>
      <w:r>
        <w:rPr>
          <w:color w:val="231F20"/>
        </w:rPr>
        <w:t>likelihood</w:t>
      </w:r>
      <w:r>
        <w:rPr>
          <w:color w:val="231F20"/>
          <w:spacing w:val="-22"/>
        </w:rPr>
        <w:t> </w:t>
      </w:r>
      <w:r>
        <w:rPr>
          <w:color w:val="231F20"/>
        </w:rPr>
        <w:t>of</w:t>
      </w:r>
      <w:r>
        <w:rPr>
          <w:color w:val="231F20"/>
          <w:spacing w:val="-22"/>
        </w:rPr>
        <w:t> </w:t>
      </w:r>
      <w:r>
        <w:rPr>
          <w:color w:val="231F20"/>
        </w:rPr>
        <w:t>lane</w:t>
      </w:r>
      <w:r>
        <w:rPr>
          <w:color w:val="231F20"/>
          <w:spacing w:val="-22"/>
        </w:rPr>
        <w:t> </w:t>
      </w:r>
      <w:r>
        <w:rPr>
          <w:color w:val="231F20"/>
          <w:spacing w:val="3"/>
        </w:rPr>
        <w:t>departure</w:t>
      </w:r>
      <w:r>
        <w:rPr>
          <w:color w:val="231F20"/>
          <w:spacing w:val="-22"/>
        </w:rPr>
        <w:t> </w:t>
      </w:r>
      <w:r>
        <w:rPr>
          <w:color w:val="231F20"/>
          <w:spacing w:val="2"/>
        </w:rPr>
        <w:t>crashes</w:t>
      </w:r>
      <w:r>
        <w:rPr>
          <w:color w:val="231F20"/>
          <w:spacing w:val="-22"/>
        </w:rPr>
        <w:t> </w:t>
      </w:r>
      <w:r>
        <w:rPr>
          <w:color w:val="231F20"/>
        </w:rPr>
        <w:t>occurring and reduce their </w:t>
      </w:r>
      <w:r>
        <w:rPr>
          <w:color w:val="231F20"/>
          <w:spacing w:val="2"/>
        </w:rPr>
        <w:t>severity </w:t>
      </w:r>
      <w:r>
        <w:rPr>
          <w:color w:val="231F20"/>
        </w:rPr>
        <w:t>when they</w:t>
      </w:r>
      <w:r>
        <w:rPr>
          <w:color w:val="231F20"/>
          <w:spacing w:val="-20"/>
        </w:rPr>
        <w:t> </w:t>
      </w:r>
      <w:r>
        <w:rPr>
          <w:color w:val="231F20"/>
        </w:rPr>
        <w:t>do.</w:t>
      </w:r>
    </w:p>
    <w:p>
      <w:pPr>
        <w:pStyle w:val="BodyText"/>
        <w:spacing w:line="247" w:lineRule="auto" w:before="119"/>
        <w:ind w:left="173" w:right="423"/>
      </w:pPr>
      <w:r>
        <w:rPr>
          <w:color w:val="231F20"/>
        </w:rPr>
        <w:t>This</w:t>
      </w:r>
      <w:r>
        <w:rPr>
          <w:color w:val="231F20"/>
          <w:spacing w:val="-17"/>
        </w:rPr>
        <w:t> </w:t>
      </w:r>
      <w:r>
        <w:rPr>
          <w:color w:val="231F20"/>
          <w:spacing w:val="2"/>
        </w:rPr>
        <w:t>type</w:t>
      </w:r>
      <w:r>
        <w:rPr>
          <w:color w:val="231F20"/>
          <w:spacing w:val="-17"/>
        </w:rPr>
        <w:t> </w:t>
      </w:r>
      <w:r>
        <w:rPr>
          <w:color w:val="231F20"/>
        </w:rPr>
        <w:t>of</w:t>
      </w:r>
      <w:r>
        <w:rPr>
          <w:color w:val="231F20"/>
          <w:spacing w:val="-17"/>
        </w:rPr>
        <w:t> </w:t>
      </w:r>
      <w:r>
        <w:rPr>
          <w:color w:val="231F20"/>
          <w:spacing w:val="2"/>
        </w:rPr>
        <w:t>crash</w:t>
      </w:r>
      <w:r>
        <w:rPr>
          <w:color w:val="231F20"/>
          <w:spacing w:val="-17"/>
        </w:rPr>
        <w:t> </w:t>
      </w:r>
      <w:r>
        <w:rPr>
          <w:color w:val="231F20"/>
          <w:spacing w:val="2"/>
        </w:rPr>
        <w:t>represents</w:t>
      </w:r>
      <w:r>
        <w:rPr>
          <w:color w:val="231F20"/>
          <w:spacing w:val="-17"/>
        </w:rPr>
        <w:t> </w:t>
      </w:r>
      <w:r>
        <w:rPr>
          <w:color w:val="231F20"/>
          <w:spacing w:val="2"/>
        </w:rPr>
        <w:t>40</w:t>
      </w:r>
      <w:r>
        <w:rPr>
          <w:color w:val="231F20"/>
          <w:spacing w:val="-17"/>
        </w:rPr>
        <w:t> </w:t>
      </w:r>
      <w:r>
        <w:rPr>
          <w:color w:val="231F20"/>
        </w:rPr>
        <w:t>per</w:t>
      </w:r>
      <w:r>
        <w:rPr>
          <w:color w:val="231F20"/>
          <w:spacing w:val="-16"/>
        </w:rPr>
        <w:t> </w:t>
      </w:r>
      <w:r>
        <w:rPr>
          <w:color w:val="231F20"/>
        </w:rPr>
        <w:t>cent</w:t>
      </w:r>
      <w:r>
        <w:rPr>
          <w:color w:val="231F20"/>
          <w:spacing w:val="-17"/>
        </w:rPr>
        <w:t> </w:t>
      </w:r>
      <w:r>
        <w:rPr>
          <w:color w:val="231F20"/>
        </w:rPr>
        <w:t>of</w:t>
      </w:r>
      <w:r>
        <w:rPr>
          <w:color w:val="231F20"/>
          <w:spacing w:val="-17"/>
        </w:rPr>
        <w:t> </w:t>
      </w:r>
      <w:r>
        <w:rPr>
          <w:color w:val="231F20"/>
        </w:rPr>
        <w:t>serious</w:t>
      </w:r>
      <w:r>
        <w:rPr>
          <w:color w:val="231F20"/>
          <w:spacing w:val="-17"/>
        </w:rPr>
        <w:t> </w:t>
      </w:r>
      <w:r>
        <w:rPr>
          <w:color w:val="231F20"/>
          <w:spacing w:val="2"/>
        </w:rPr>
        <w:t>casualty crashes</w:t>
      </w:r>
      <w:r>
        <w:rPr>
          <w:color w:val="231F20"/>
          <w:spacing w:val="-17"/>
        </w:rPr>
        <w:t> </w:t>
      </w:r>
      <w:r>
        <w:rPr>
          <w:color w:val="231F20"/>
        </w:rPr>
        <w:t>in</w:t>
      </w:r>
      <w:r>
        <w:rPr>
          <w:color w:val="231F20"/>
          <w:spacing w:val="-18"/>
        </w:rPr>
        <w:t> </w:t>
      </w:r>
      <w:r>
        <w:rPr>
          <w:color w:val="231F20"/>
          <w:spacing w:val="2"/>
        </w:rPr>
        <w:t>urban</w:t>
      </w:r>
      <w:r>
        <w:rPr>
          <w:color w:val="231F20"/>
          <w:spacing w:val="-18"/>
        </w:rPr>
        <w:t> </w:t>
      </w:r>
      <w:r>
        <w:rPr>
          <w:color w:val="231F20"/>
          <w:spacing w:val="2"/>
        </w:rPr>
        <w:t>areas.</w:t>
      </w:r>
      <w:r>
        <w:rPr>
          <w:color w:val="231F20"/>
          <w:spacing w:val="-17"/>
        </w:rPr>
        <w:t> </w:t>
      </w:r>
      <w:r>
        <w:rPr>
          <w:color w:val="231F20"/>
        </w:rPr>
        <w:t>Safer</w:t>
      </w:r>
      <w:r>
        <w:rPr>
          <w:color w:val="231F20"/>
          <w:spacing w:val="-17"/>
        </w:rPr>
        <w:t> </w:t>
      </w:r>
      <w:r>
        <w:rPr>
          <w:color w:val="231F20"/>
          <w:spacing w:val="3"/>
        </w:rPr>
        <w:t>infrastructure</w:t>
      </w:r>
      <w:r>
        <w:rPr>
          <w:color w:val="231F20"/>
          <w:spacing w:val="-16"/>
        </w:rPr>
        <w:t> </w:t>
      </w:r>
      <w:r>
        <w:rPr>
          <w:color w:val="231F20"/>
        </w:rPr>
        <w:t>can</w:t>
      </w:r>
      <w:r>
        <w:rPr>
          <w:color w:val="231F20"/>
          <w:spacing w:val="-18"/>
        </w:rPr>
        <w:t> </w:t>
      </w:r>
      <w:r>
        <w:rPr>
          <w:color w:val="231F20"/>
        </w:rPr>
        <w:t>also</w:t>
      </w:r>
      <w:r>
        <w:rPr>
          <w:color w:val="231F20"/>
          <w:spacing w:val="-17"/>
        </w:rPr>
        <w:t> </w:t>
      </w:r>
      <w:r>
        <w:rPr>
          <w:color w:val="231F20"/>
        </w:rPr>
        <w:t>help</w:t>
      </w:r>
      <w:r>
        <w:rPr>
          <w:color w:val="231F20"/>
          <w:spacing w:val="-17"/>
        </w:rPr>
        <w:t> </w:t>
      </w:r>
      <w:r>
        <w:rPr>
          <w:color w:val="231F20"/>
        </w:rPr>
        <w:t>to reduce</w:t>
      </w:r>
      <w:r>
        <w:rPr>
          <w:color w:val="231F20"/>
          <w:spacing w:val="-18"/>
        </w:rPr>
        <w:t> </w:t>
      </w:r>
      <w:r>
        <w:rPr>
          <w:color w:val="231F20"/>
        </w:rPr>
        <w:t>the</w:t>
      </w:r>
      <w:r>
        <w:rPr>
          <w:color w:val="231F20"/>
          <w:spacing w:val="-17"/>
        </w:rPr>
        <w:t> </w:t>
      </w:r>
      <w:r>
        <w:rPr>
          <w:color w:val="231F20"/>
          <w:spacing w:val="-5"/>
        </w:rPr>
        <w:t>10</w:t>
      </w:r>
      <w:r>
        <w:rPr>
          <w:color w:val="231F20"/>
          <w:spacing w:val="-17"/>
        </w:rPr>
        <w:t> </w:t>
      </w:r>
      <w:r>
        <w:rPr>
          <w:color w:val="231F20"/>
        </w:rPr>
        <w:t>per</w:t>
      </w:r>
      <w:r>
        <w:rPr>
          <w:color w:val="231F20"/>
          <w:spacing w:val="-17"/>
        </w:rPr>
        <w:t> </w:t>
      </w:r>
      <w:r>
        <w:rPr>
          <w:color w:val="231F20"/>
        </w:rPr>
        <w:t>cent</w:t>
      </w:r>
      <w:r>
        <w:rPr>
          <w:color w:val="231F20"/>
          <w:spacing w:val="-17"/>
        </w:rPr>
        <w:t> </w:t>
      </w:r>
      <w:r>
        <w:rPr>
          <w:color w:val="231F20"/>
        </w:rPr>
        <w:t>of</w:t>
      </w:r>
      <w:r>
        <w:rPr>
          <w:color w:val="231F20"/>
          <w:spacing w:val="-18"/>
        </w:rPr>
        <w:t> </w:t>
      </w:r>
      <w:r>
        <w:rPr>
          <w:color w:val="231F20"/>
        </w:rPr>
        <w:t>serious</w:t>
      </w:r>
      <w:r>
        <w:rPr>
          <w:color w:val="231F20"/>
          <w:spacing w:val="-17"/>
        </w:rPr>
        <w:t> </w:t>
      </w:r>
      <w:r>
        <w:rPr>
          <w:color w:val="231F20"/>
          <w:spacing w:val="2"/>
        </w:rPr>
        <w:t>casualty</w:t>
      </w:r>
      <w:r>
        <w:rPr>
          <w:color w:val="231F20"/>
          <w:spacing w:val="-17"/>
        </w:rPr>
        <w:t> </w:t>
      </w:r>
      <w:r>
        <w:rPr>
          <w:color w:val="231F20"/>
          <w:spacing w:val="2"/>
        </w:rPr>
        <w:t>crashes</w:t>
      </w:r>
      <w:r>
        <w:rPr>
          <w:color w:val="231F20"/>
          <w:spacing w:val="-17"/>
        </w:rPr>
        <w:t> </w:t>
      </w:r>
      <w:r>
        <w:rPr>
          <w:color w:val="231F20"/>
        </w:rPr>
        <w:t>that</w:t>
      </w:r>
      <w:r>
        <w:rPr>
          <w:color w:val="231F20"/>
          <w:spacing w:val="-17"/>
        </w:rPr>
        <w:t> </w:t>
      </w:r>
      <w:r>
        <w:rPr>
          <w:color w:val="231F20"/>
        </w:rPr>
        <w:t>occur at</w:t>
      </w:r>
      <w:r>
        <w:rPr>
          <w:color w:val="231F20"/>
          <w:spacing w:val="-2"/>
        </w:rPr>
        <w:t> </w:t>
      </w:r>
      <w:r>
        <w:rPr>
          <w:color w:val="231F20"/>
          <w:spacing w:val="2"/>
        </w:rPr>
        <w:t>intersections.</w:t>
      </w:r>
    </w:p>
    <w:p>
      <w:pPr>
        <w:pStyle w:val="BodyText"/>
        <w:spacing w:line="247" w:lineRule="auto" w:before="118"/>
        <w:ind w:left="173" w:right="650"/>
      </w:pPr>
      <w:r>
        <w:rPr>
          <w:color w:val="231F20"/>
          <w:spacing w:val="-5"/>
        </w:rPr>
        <w:t>We </w:t>
      </w:r>
      <w:r>
        <w:rPr>
          <w:color w:val="231F20"/>
        </w:rPr>
        <w:t>also need to encourage our community to take a strong</w:t>
      </w:r>
      <w:r>
        <w:rPr>
          <w:color w:val="231F20"/>
          <w:spacing w:val="-13"/>
        </w:rPr>
        <w:t> </w:t>
      </w:r>
      <w:r>
        <w:rPr>
          <w:color w:val="231F20"/>
        </w:rPr>
        <w:t>lead</w:t>
      </w:r>
      <w:r>
        <w:rPr>
          <w:color w:val="231F20"/>
          <w:spacing w:val="-12"/>
        </w:rPr>
        <w:t> </w:t>
      </w:r>
      <w:r>
        <w:rPr>
          <w:color w:val="231F20"/>
        </w:rPr>
        <w:t>in</w:t>
      </w:r>
      <w:r>
        <w:rPr>
          <w:color w:val="231F20"/>
          <w:spacing w:val="-12"/>
        </w:rPr>
        <w:t> </w:t>
      </w:r>
      <w:r>
        <w:rPr>
          <w:color w:val="231F20"/>
        </w:rPr>
        <w:t>achieving</w:t>
      </w:r>
      <w:r>
        <w:rPr>
          <w:color w:val="231F20"/>
          <w:spacing w:val="-13"/>
        </w:rPr>
        <w:t> </w:t>
      </w:r>
      <w:r>
        <w:rPr>
          <w:color w:val="231F20"/>
        </w:rPr>
        <w:t>our</w:t>
      </w:r>
      <w:r>
        <w:rPr>
          <w:color w:val="231F20"/>
          <w:spacing w:val="-12"/>
        </w:rPr>
        <w:t> </w:t>
      </w:r>
      <w:r>
        <w:rPr>
          <w:color w:val="231F20"/>
        </w:rPr>
        <w:t>vision</w:t>
      </w:r>
      <w:r>
        <w:rPr>
          <w:color w:val="231F20"/>
          <w:spacing w:val="-12"/>
        </w:rPr>
        <w:t> </w:t>
      </w:r>
      <w:r>
        <w:rPr>
          <w:color w:val="231F20"/>
        </w:rPr>
        <w:t>of</w:t>
      </w:r>
      <w:r>
        <w:rPr>
          <w:color w:val="231F20"/>
          <w:spacing w:val="-13"/>
        </w:rPr>
        <w:t> </w:t>
      </w:r>
      <w:r>
        <w:rPr>
          <w:color w:val="231F20"/>
        </w:rPr>
        <w:t>zero</w:t>
      </w:r>
      <w:r>
        <w:rPr>
          <w:color w:val="231F20"/>
          <w:spacing w:val="-12"/>
        </w:rPr>
        <w:t> </w:t>
      </w:r>
      <w:r>
        <w:rPr>
          <w:color w:val="231F20"/>
        </w:rPr>
        <w:t>road</w:t>
      </w:r>
      <w:r>
        <w:rPr>
          <w:color w:val="231F20"/>
          <w:spacing w:val="-11"/>
        </w:rPr>
        <w:t> </w:t>
      </w:r>
      <w:r>
        <w:rPr>
          <w:color w:val="231F20"/>
        </w:rPr>
        <w:t>trauma</w:t>
      </w:r>
      <w:r>
        <w:rPr>
          <w:color w:val="231F20"/>
          <w:spacing w:val="-12"/>
        </w:rPr>
        <w:t> </w:t>
      </w:r>
      <w:r>
        <w:rPr>
          <w:color w:val="231F20"/>
        </w:rPr>
        <w:t>on Tasmania’s</w:t>
      </w:r>
      <w:r>
        <w:rPr>
          <w:color w:val="231F20"/>
          <w:spacing w:val="-24"/>
        </w:rPr>
        <w:t> </w:t>
      </w:r>
      <w:r>
        <w:rPr>
          <w:color w:val="231F20"/>
        </w:rPr>
        <w:t>roads.</w:t>
      </w:r>
      <w:r>
        <w:rPr>
          <w:color w:val="231F20"/>
          <w:spacing w:val="-23"/>
        </w:rPr>
        <w:t> </w:t>
      </w:r>
      <w:r>
        <w:rPr>
          <w:color w:val="231F20"/>
          <w:spacing w:val="-5"/>
        </w:rPr>
        <w:t>We</w:t>
      </w:r>
      <w:r>
        <w:rPr>
          <w:color w:val="231F20"/>
          <w:spacing w:val="-24"/>
        </w:rPr>
        <w:t> </w:t>
      </w:r>
      <w:r>
        <w:rPr>
          <w:color w:val="231F20"/>
        </w:rPr>
        <w:t>will</w:t>
      </w:r>
      <w:r>
        <w:rPr>
          <w:color w:val="231F20"/>
          <w:spacing w:val="-23"/>
        </w:rPr>
        <w:t> </w:t>
      </w:r>
      <w:r>
        <w:rPr>
          <w:color w:val="231F20"/>
        </w:rPr>
        <w:t>continue</w:t>
      </w:r>
      <w:r>
        <w:rPr>
          <w:color w:val="231F20"/>
          <w:spacing w:val="-23"/>
        </w:rPr>
        <w:t> </w:t>
      </w:r>
      <w:r>
        <w:rPr>
          <w:color w:val="231F20"/>
        </w:rPr>
        <w:t>to</w:t>
      </w:r>
      <w:r>
        <w:rPr>
          <w:color w:val="231F20"/>
          <w:spacing w:val="-24"/>
        </w:rPr>
        <w:t> </w:t>
      </w:r>
      <w:r>
        <w:rPr>
          <w:color w:val="231F20"/>
          <w:spacing w:val="3"/>
        </w:rPr>
        <w:t>support</w:t>
      </w:r>
      <w:r>
        <w:rPr>
          <w:color w:val="231F20"/>
          <w:spacing w:val="-23"/>
        </w:rPr>
        <w:t> </w:t>
      </w:r>
      <w:r>
        <w:rPr>
          <w:color w:val="231F20"/>
        </w:rPr>
        <w:t>councils</w:t>
      </w:r>
      <w:r>
        <w:rPr>
          <w:color w:val="231F20"/>
          <w:spacing w:val="-24"/>
        </w:rPr>
        <w:t> </w:t>
      </w:r>
      <w:r>
        <w:rPr>
          <w:color w:val="231F20"/>
        </w:rPr>
        <w:t>and community groups to deliver road safety education and programs at the local</w:t>
      </w:r>
      <w:r>
        <w:rPr>
          <w:color w:val="231F20"/>
          <w:spacing w:val="-6"/>
        </w:rPr>
        <w:t> </w:t>
      </w:r>
      <w:r>
        <w:rPr>
          <w:color w:val="231F20"/>
        </w:rPr>
        <w:t>level.</w:t>
      </w:r>
    </w:p>
    <w:p>
      <w:pPr>
        <w:spacing w:after="0" w:line="247" w:lineRule="auto"/>
        <w:sectPr>
          <w:type w:val="continuous"/>
          <w:pgSz w:w="11910" w:h="16840"/>
          <w:pgMar w:top="1580" w:bottom="0" w:left="280" w:right="20"/>
          <w:cols w:num="2" w:equalWidth="0">
            <w:col w:w="5542" w:space="71"/>
            <w:col w:w="5997"/>
          </w:cols>
        </w:sectPr>
      </w:pPr>
    </w:p>
    <w:p>
      <w:pPr>
        <w:pStyle w:val="BodyText"/>
        <w:rPr>
          <w:sz w:val="20"/>
        </w:rPr>
      </w:pPr>
    </w:p>
    <w:p>
      <w:pPr>
        <w:pStyle w:val="BodyText"/>
        <w:rPr>
          <w:sz w:val="20"/>
        </w:rPr>
      </w:pPr>
    </w:p>
    <w:p>
      <w:pPr>
        <w:pStyle w:val="BodyText"/>
        <w:spacing w:before="10"/>
        <w:rPr>
          <w:sz w:val="11"/>
        </w:rPr>
      </w:pPr>
    </w:p>
    <w:p>
      <w:pPr>
        <w:pStyle w:val="BodyText"/>
        <w:ind w:left="153"/>
        <w:rPr>
          <w:sz w:val="20"/>
        </w:rPr>
      </w:pPr>
      <w:r>
        <w:rPr>
          <w:sz w:val="20"/>
        </w:rPr>
        <w:pict>
          <v:group style="width:550.950pt;height:178.75pt;mso-position-horizontal-relative:char;mso-position-vertical-relative:line" coordorigin="0,0" coordsize="11019,3575">
            <v:shape style="position:absolute;left:20;top:343;width:10999;height:3232" coordorigin="20,343" coordsize="10999,3232" path="m11018,343l978,343,424,358,140,463,35,747,20,1301,20,3575,11018,3575,11018,343xe" filled="true" fillcolor="#78952c" stroked="false">
              <v:path arrowok="t"/>
              <v:fill type="solid"/>
            </v:shape>
            <v:shape style="position:absolute;left:0;top:0;width:2268;height:2268" type="#_x0000_t75" stroked="false">
              <v:imagedata r:id="rId72" o:title=""/>
            </v:shape>
            <v:shape style="position:absolute;left:0;top:0;width:11019;height:3575" type="#_x0000_t202" filled="false" stroked="false">
              <v:textbox inset="0,0,0,0">
                <w:txbxContent>
                  <w:p>
                    <w:pPr>
                      <w:spacing w:line="240" w:lineRule="auto" w:before="0"/>
                      <w:rPr>
                        <w:sz w:val="34"/>
                      </w:rPr>
                    </w:pPr>
                  </w:p>
                  <w:p>
                    <w:pPr>
                      <w:spacing w:line="240" w:lineRule="auto" w:before="1"/>
                      <w:rPr>
                        <w:sz w:val="32"/>
                      </w:rPr>
                    </w:pPr>
                  </w:p>
                  <w:p>
                    <w:pPr>
                      <w:spacing w:line="247" w:lineRule="auto" w:before="0"/>
                      <w:ind w:left="2447" w:right="292" w:firstLine="141"/>
                      <w:jc w:val="right"/>
                      <w:rPr>
                        <w:sz w:val="30"/>
                      </w:rPr>
                    </w:pPr>
                    <w:r>
                      <w:rPr>
                        <w:color w:val="FFFFFF"/>
                        <w:spacing w:val="3"/>
                        <w:sz w:val="30"/>
                      </w:rPr>
                      <w:t>“In</w:t>
                    </w:r>
                    <w:r>
                      <w:rPr>
                        <w:color w:val="FFFFFF"/>
                        <w:spacing w:val="-33"/>
                        <w:sz w:val="30"/>
                      </w:rPr>
                      <w:t> </w:t>
                    </w:r>
                    <w:r>
                      <w:rPr>
                        <w:color w:val="FFFFFF"/>
                        <w:sz w:val="30"/>
                      </w:rPr>
                      <w:t>small</w:t>
                    </w:r>
                    <w:r>
                      <w:rPr>
                        <w:color w:val="FFFFFF"/>
                        <w:spacing w:val="-33"/>
                        <w:sz w:val="30"/>
                      </w:rPr>
                      <w:t> </w:t>
                    </w:r>
                    <w:r>
                      <w:rPr>
                        <w:color w:val="FFFFFF"/>
                        <w:sz w:val="30"/>
                      </w:rPr>
                      <w:t>regional</w:t>
                    </w:r>
                    <w:r>
                      <w:rPr>
                        <w:color w:val="FFFFFF"/>
                        <w:spacing w:val="-32"/>
                        <w:sz w:val="30"/>
                      </w:rPr>
                      <w:t> </w:t>
                    </w:r>
                    <w:r>
                      <w:rPr>
                        <w:color w:val="FFFFFF"/>
                        <w:sz w:val="30"/>
                      </w:rPr>
                      <w:t>towns</w:t>
                    </w:r>
                    <w:r>
                      <w:rPr>
                        <w:color w:val="FFFFFF"/>
                        <w:spacing w:val="-32"/>
                        <w:sz w:val="30"/>
                      </w:rPr>
                      <w:t> </w:t>
                    </w:r>
                    <w:r>
                      <w:rPr>
                        <w:color w:val="FFFFFF"/>
                        <w:sz w:val="30"/>
                      </w:rPr>
                      <w:t>we</w:t>
                    </w:r>
                    <w:r>
                      <w:rPr>
                        <w:color w:val="FFFFFF"/>
                        <w:spacing w:val="-33"/>
                        <w:sz w:val="30"/>
                      </w:rPr>
                      <w:t> </w:t>
                    </w:r>
                    <w:r>
                      <w:rPr>
                        <w:color w:val="FFFFFF"/>
                        <w:sz w:val="30"/>
                      </w:rPr>
                      <w:t>encounter</w:t>
                    </w:r>
                    <w:r>
                      <w:rPr>
                        <w:color w:val="FFFFFF"/>
                        <w:spacing w:val="-32"/>
                        <w:sz w:val="30"/>
                      </w:rPr>
                      <w:t> </w:t>
                    </w:r>
                    <w:r>
                      <w:rPr>
                        <w:color w:val="FFFFFF"/>
                        <w:sz w:val="30"/>
                      </w:rPr>
                      <w:t>many</w:t>
                    </w:r>
                    <w:r>
                      <w:rPr>
                        <w:color w:val="FFFFFF"/>
                        <w:spacing w:val="-32"/>
                        <w:sz w:val="30"/>
                      </w:rPr>
                      <w:t> </w:t>
                    </w:r>
                    <w:r>
                      <w:rPr>
                        <w:color w:val="FFFFFF"/>
                        <w:sz w:val="30"/>
                      </w:rPr>
                      <w:t>different</w:t>
                    </w:r>
                    <w:r>
                      <w:rPr>
                        <w:color w:val="FFFFFF"/>
                        <w:spacing w:val="-33"/>
                        <w:sz w:val="30"/>
                      </w:rPr>
                      <w:t> </w:t>
                    </w:r>
                    <w:r>
                      <w:rPr>
                        <w:color w:val="FFFFFF"/>
                        <w:sz w:val="30"/>
                      </w:rPr>
                      <w:t>conditions</w:t>
                    </w:r>
                    <w:r>
                      <w:rPr>
                        <w:color w:val="FFFFFF"/>
                        <w:spacing w:val="-32"/>
                        <w:sz w:val="30"/>
                      </w:rPr>
                      <w:t> </w:t>
                    </w:r>
                    <w:r>
                      <w:rPr>
                        <w:color w:val="FFFFFF"/>
                        <w:sz w:val="30"/>
                      </w:rPr>
                      <w:t>and a</w:t>
                    </w:r>
                    <w:r>
                      <w:rPr>
                        <w:color w:val="FFFFFF"/>
                        <w:spacing w:val="-31"/>
                        <w:sz w:val="30"/>
                      </w:rPr>
                      <w:t> </w:t>
                    </w:r>
                    <w:r>
                      <w:rPr>
                        <w:color w:val="FFFFFF"/>
                        <w:sz w:val="30"/>
                      </w:rPr>
                      <w:t>variety</w:t>
                    </w:r>
                    <w:r>
                      <w:rPr>
                        <w:color w:val="FFFFFF"/>
                        <w:spacing w:val="-30"/>
                        <w:sz w:val="30"/>
                      </w:rPr>
                      <w:t> </w:t>
                    </w:r>
                    <w:r>
                      <w:rPr>
                        <w:color w:val="FFFFFF"/>
                        <w:spacing w:val="-3"/>
                        <w:sz w:val="30"/>
                      </w:rPr>
                      <w:t>of</w:t>
                    </w:r>
                    <w:r>
                      <w:rPr>
                        <w:color w:val="FFFFFF"/>
                        <w:spacing w:val="-31"/>
                        <w:sz w:val="30"/>
                      </w:rPr>
                      <w:t> </w:t>
                    </w:r>
                    <w:r>
                      <w:rPr>
                        <w:color w:val="FFFFFF"/>
                        <w:sz w:val="30"/>
                      </w:rPr>
                      <w:t>vehicles</w:t>
                    </w:r>
                    <w:r>
                      <w:rPr>
                        <w:color w:val="FFFFFF"/>
                        <w:spacing w:val="-31"/>
                        <w:sz w:val="30"/>
                      </w:rPr>
                      <w:t> </w:t>
                    </w:r>
                    <w:r>
                      <w:rPr>
                        <w:color w:val="FFFFFF"/>
                        <w:sz w:val="30"/>
                      </w:rPr>
                      <w:t>that</w:t>
                    </w:r>
                    <w:r>
                      <w:rPr>
                        <w:color w:val="FFFFFF"/>
                        <w:spacing w:val="-30"/>
                        <w:sz w:val="30"/>
                      </w:rPr>
                      <w:t> </w:t>
                    </w:r>
                    <w:r>
                      <w:rPr>
                        <w:color w:val="FFFFFF"/>
                        <w:sz w:val="30"/>
                      </w:rPr>
                      <w:t>travel</w:t>
                    </w:r>
                    <w:r>
                      <w:rPr>
                        <w:color w:val="FFFFFF"/>
                        <w:spacing w:val="-31"/>
                        <w:sz w:val="30"/>
                      </w:rPr>
                      <w:t> </w:t>
                    </w:r>
                    <w:r>
                      <w:rPr>
                        <w:color w:val="FFFFFF"/>
                        <w:sz w:val="30"/>
                      </w:rPr>
                      <w:t>our</w:t>
                    </w:r>
                    <w:r>
                      <w:rPr>
                        <w:color w:val="FFFFFF"/>
                        <w:spacing w:val="-29"/>
                        <w:sz w:val="30"/>
                      </w:rPr>
                      <w:t> </w:t>
                    </w:r>
                    <w:r>
                      <w:rPr>
                        <w:color w:val="FFFFFF"/>
                        <w:sz w:val="30"/>
                      </w:rPr>
                      <w:t>roads.</w:t>
                    </w:r>
                    <w:r>
                      <w:rPr>
                        <w:color w:val="FFFFFF"/>
                        <w:spacing w:val="-31"/>
                        <w:sz w:val="30"/>
                      </w:rPr>
                      <w:t> </w:t>
                    </w:r>
                    <w:r>
                      <w:rPr>
                        <w:color w:val="FFFFFF"/>
                        <w:sz w:val="30"/>
                      </w:rPr>
                      <w:t>It’s</w:t>
                    </w:r>
                    <w:r>
                      <w:rPr>
                        <w:color w:val="FFFFFF"/>
                        <w:spacing w:val="-30"/>
                        <w:sz w:val="30"/>
                      </w:rPr>
                      <w:t> </w:t>
                    </w:r>
                    <w:r>
                      <w:rPr>
                        <w:color w:val="FFFFFF"/>
                        <w:spacing w:val="3"/>
                        <w:sz w:val="30"/>
                      </w:rPr>
                      <w:t>important</w:t>
                    </w:r>
                    <w:r>
                      <w:rPr>
                        <w:color w:val="FFFFFF"/>
                        <w:spacing w:val="-31"/>
                        <w:sz w:val="30"/>
                      </w:rPr>
                      <w:t> </w:t>
                    </w:r>
                    <w:r>
                      <w:rPr>
                        <w:color w:val="FFFFFF"/>
                        <w:sz w:val="30"/>
                      </w:rPr>
                      <w:t>to</w:t>
                    </w:r>
                    <w:r>
                      <w:rPr>
                        <w:color w:val="FFFFFF"/>
                        <w:spacing w:val="-30"/>
                        <w:sz w:val="30"/>
                      </w:rPr>
                      <w:t> </w:t>
                    </w:r>
                    <w:r>
                      <w:rPr>
                        <w:color w:val="FFFFFF"/>
                        <w:sz w:val="30"/>
                      </w:rPr>
                      <w:t>protect</w:t>
                    </w:r>
                    <w:r>
                      <w:rPr>
                        <w:color w:val="FFFFFF"/>
                        <w:spacing w:val="-29"/>
                        <w:sz w:val="30"/>
                      </w:rPr>
                      <w:t> </w:t>
                    </w:r>
                    <w:r>
                      <w:rPr>
                        <w:color w:val="FFFFFF"/>
                        <w:sz w:val="30"/>
                      </w:rPr>
                      <w:t>all</w:t>
                    </w:r>
                    <w:r>
                      <w:rPr>
                        <w:color w:val="FFFFFF"/>
                        <w:w w:val="85"/>
                        <w:sz w:val="30"/>
                      </w:rPr>
                      <w:t> </w:t>
                    </w:r>
                    <w:r>
                      <w:rPr>
                        <w:color w:val="FFFFFF"/>
                        <w:sz w:val="30"/>
                      </w:rPr>
                      <w:t>road</w:t>
                    </w:r>
                    <w:r>
                      <w:rPr>
                        <w:color w:val="FFFFFF"/>
                        <w:spacing w:val="-27"/>
                        <w:sz w:val="30"/>
                      </w:rPr>
                      <w:t> </w:t>
                    </w:r>
                    <w:r>
                      <w:rPr>
                        <w:color w:val="FFFFFF"/>
                        <w:sz w:val="30"/>
                      </w:rPr>
                      <w:t>users</w:t>
                    </w:r>
                    <w:r>
                      <w:rPr>
                        <w:color w:val="FFFFFF"/>
                        <w:spacing w:val="-26"/>
                        <w:sz w:val="30"/>
                      </w:rPr>
                      <w:t> </w:t>
                    </w:r>
                    <w:r>
                      <w:rPr>
                        <w:color w:val="FFFFFF"/>
                        <w:sz w:val="30"/>
                      </w:rPr>
                      <w:t>especially</w:t>
                    </w:r>
                    <w:r>
                      <w:rPr>
                        <w:color w:val="FFFFFF"/>
                        <w:spacing w:val="-27"/>
                        <w:sz w:val="30"/>
                      </w:rPr>
                      <w:t> </w:t>
                    </w:r>
                    <w:r>
                      <w:rPr>
                        <w:color w:val="FFFFFF"/>
                        <w:sz w:val="30"/>
                      </w:rPr>
                      <w:t>those</w:t>
                    </w:r>
                    <w:r>
                      <w:rPr>
                        <w:color w:val="FFFFFF"/>
                        <w:spacing w:val="-26"/>
                        <w:sz w:val="30"/>
                      </w:rPr>
                      <w:t> </w:t>
                    </w:r>
                    <w:r>
                      <w:rPr>
                        <w:color w:val="FFFFFF"/>
                        <w:sz w:val="30"/>
                      </w:rPr>
                      <w:t>who</w:t>
                    </w:r>
                    <w:r>
                      <w:rPr>
                        <w:color w:val="FFFFFF"/>
                        <w:spacing w:val="-27"/>
                        <w:sz w:val="30"/>
                      </w:rPr>
                      <w:t> </w:t>
                    </w:r>
                    <w:r>
                      <w:rPr>
                        <w:color w:val="FFFFFF"/>
                        <w:sz w:val="30"/>
                      </w:rPr>
                      <w:t>are</w:t>
                    </w:r>
                    <w:r>
                      <w:rPr>
                        <w:color w:val="FFFFFF"/>
                        <w:spacing w:val="-26"/>
                        <w:sz w:val="30"/>
                      </w:rPr>
                      <w:t> </w:t>
                    </w:r>
                    <w:r>
                      <w:rPr>
                        <w:color w:val="FFFFFF"/>
                        <w:sz w:val="30"/>
                      </w:rPr>
                      <w:t>more</w:t>
                    </w:r>
                    <w:r>
                      <w:rPr>
                        <w:color w:val="FFFFFF"/>
                        <w:spacing w:val="-27"/>
                        <w:sz w:val="30"/>
                      </w:rPr>
                      <w:t> </w:t>
                    </w:r>
                    <w:r>
                      <w:rPr>
                        <w:color w:val="FFFFFF"/>
                        <w:sz w:val="30"/>
                      </w:rPr>
                      <w:t>vulnerable.</w:t>
                    </w:r>
                    <w:r>
                      <w:rPr>
                        <w:color w:val="FFFFFF"/>
                        <w:spacing w:val="-26"/>
                        <w:sz w:val="30"/>
                      </w:rPr>
                      <w:t> </w:t>
                    </w:r>
                    <w:r>
                      <w:rPr>
                        <w:color w:val="FFFFFF"/>
                        <w:sz w:val="30"/>
                      </w:rPr>
                      <w:t>Our</w:t>
                    </w:r>
                    <w:r>
                      <w:rPr>
                        <w:color w:val="FFFFFF"/>
                        <w:spacing w:val="-26"/>
                        <w:sz w:val="30"/>
                      </w:rPr>
                      <w:t> </w:t>
                    </w:r>
                    <w:r>
                      <w:rPr>
                        <w:color w:val="FFFFFF"/>
                        <w:sz w:val="30"/>
                      </w:rPr>
                      <w:t>“Look</w:t>
                    </w:r>
                    <w:r>
                      <w:rPr>
                        <w:color w:val="FFFFFF"/>
                        <w:spacing w:val="-27"/>
                        <w:sz w:val="30"/>
                      </w:rPr>
                      <w:t> </w:t>
                    </w:r>
                    <w:r>
                      <w:rPr>
                        <w:color w:val="FFFFFF"/>
                        <w:sz w:val="30"/>
                      </w:rPr>
                      <w:t>Out</w:t>
                    </w:r>
                    <w:r>
                      <w:rPr>
                        <w:color w:val="FFFFFF"/>
                        <w:w w:val="90"/>
                        <w:sz w:val="30"/>
                      </w:rPr>
                      <w:t> </w:t>
                    </w:r>
                    <w:r>
                      <w:rPr>
                        <w:color w:val="FFFFFF"/>
                        <w:sz w:val="30"/>
                      </w:rPr>
                      <w:t>for</w:t>
                    </w:r>
                    <w:r>
                      <w:rPr>
                        <w:color w:val="FFFFFF"/>
                        <w:spacing w:val="-24"/>
                        <w:sz w:val="30"/>
                      </w:rPr>
                      <w:t> </w:t>
                    </w:r>
                    <w:r>
                      <w:rPr>
                        <w:color w:val="FFFFFF"/>
                        <w:spacing w:val="-7"/>
                        <w:sz w:val="30"/>
                      </w:rPr>
                      <w:t>Your</w:t>
                    </w:r>
                    <w:r>
                      <w:rPr>
                        <w:color w:val="FFFFFF"/>
                        <w:spacing w:val="-23"/>
                        <w:sz w:val="30"/>
                      </w:rPr>
                      <w:t> </w:t>
                    </w:r>
                    <w:r>
                      <w:rPr>
                        <w:color w:val="FFFFFF"/>
                        <w:sz w:val="30"/>
                      </w:rPr>
                      <w:t>Mates”</w:t>
                    </w:r>
                    <w:r>
                      <w:rPr>
                        <w:color w:val="FFFFFF"/>
                        <w:spacing w:val="-23"/>
                        <w:sz w:val="30"/>
                      </w:rPr>
                      <w:t> </w:t>
                    </w:r>
                    <w:r>
                      <w:rPr>
                        <w:color w:val="FFFFFF"/>
                        <w:sz w:val="30"/>
                      </w:rPr>
                      <w:t>road</w:t>
                    </w:r>
                    <w:r>
                      <w:rPr>
                        <w:color w:val="FFFFFF"/>
                        <w:spacing w:val="-23"/>
                        <w:sz w:val="30"/>
                      </w:rPr>
                      <w:t> </w:t>
                    </w:r>
                    <w:r>
                      <w:rPr>
                        <w:color w:val="FFFFFF"/>
                        <w:sz w:val="30"/>
                      </w:rPr>
                      <w:t>safety</w:t>
                    </w:r>
                    <w:r>
                      <w:rPr>
                        <w:color w:val="FFFFFF"/>
                        <w:spacing w:val="-23"/>
                        <w:sz w:val="30"/>
                      </w:rPr>
                      <w:t> </w:t>
                    </w:r>
                    <w:r>
                      <w:rPr>
                        <w:color w:val="FFFFFF"/>
                        <w:sz w:val="30"/>
                      </w:rPr>
                      <w:t>program</w:t>
                    </w:r>
                    <w:r>
                      <w:rPr>
                        <w:color w:val="FFFFFF"/>
                        <w:spacing w:val="-23"/>
                        <w:sz w:val="30"/>
                      </w:rPr>
                      <w:t> </w:t>
                    </w:r>
                    <w:r>
                      <w:rPr>
                        <w:color w:val="FFFFFF"/>
                        <w:sz w:val="30"/>
                      </w:rPr>
                      <w:t>is</w:t>
                    </w:r>
                    <w:r>
                      <w:rPr>
                        <w:color w:val="FFFFFF"/>
                        <w:spacing w:val="-23"/>
                        <w:sz w:val="30"/>
                      </w:rPr>
                      <w:t> </w:t>
                    </w:r>
                    <w:r>
                      <w:rPr>
                        <w:color w:val="FFFFFF"/>
                        <w:sz w:val="30"/>
                      </w:rPr>
                      <w:t>a</w:t>
                    </w:r>
                    <w:r>
                      <w:rPr>
                        <w:color w:val="FFFFFF"/>
                        <w:spacing w:val="-23"/>
                        <w:sz w:val="30"/>
                      </w:rPr>
                      <w:t> </w:t>
                    </w:r>
                    <w:r>
                      <w:rPr>
                        <w:color w:val="FFFFFF"/>
                        <w:sz w:val="30"/>
                      </w:rPr>
                      <w:t>huge</w:t>
                    </w:r>
                    <w:r>
                      <w:rPr>
                        <w:color w:val="FFFFFF"/>
                        <w:spacing w:val="-23"/>
                        <w:sz w:val="30"/>
                      </w:rPr>
                      <w:t> </w:t>
                    </w:r>
                    <w:r>
                      <w:rPr>
                        <w:color w:val="FFFFFF"/>
                        <w:spacing w:val="5"/>
                        <w:sz w:val="30"/>
                      </w:rPr>
                      <w:t>part</w:t>
                    </w:r>
                    <w:r>
                      <w:rPr>
                        <w:color w:val="FFFFFF"/>
                        <w:spacing w:val="-23"/>
                        <w:sz w:val="30"/>
                      </w:rPr>
                      <w:t> </w:t>
                    </w:r>
                    <w:r>
                      <w:rPr>
                        <w:color w:val="FFFFFF"/>
                        <w:spacing w:val="-3"/>
                        <w:sz w:val="30"/>
                      </w:rPr>
                      <w:t>of</w:t>
                    </w:r>
                    <w:r>
                      <w:rPr>
                        <w:color w:val="FFFFFF"/>
                        <w:spacing w:val="-24"/>
                        <w:sz w:val="30"/>
                      </w:rPr>
                      <w:t> </w:t>
                    </w:r>
                    <w:r>
                      <w:rPr>
                        <w:color w:val="FFFFFF"/>
                        <w:sz w:val="30"/>
                      </w:rPr>
                      <w:t>keeping</w:t>
                    </w:r>
                    <w:r>
                      <w:rPr>
                        <w:color w:val="FFFFFF"/>
                        <w:spacing w:val="-23"/>
                        <w:sz w:val="30"/>
                      </w:rPr>
                      <w:t> </w:t>
                    </w:r>
                    <w:r>
                      <w:rPr>
                        <w:color w:val="FFFFFF"/>
                        <w:sz w:val="30"/>
                      </w:rPr>
                      <w:t>our</w:t>
                    </w:r>
                  </w:p>
                  <w:p>
                    <w:pPr>
                      <w:spacing w:before="7"/>
                      <w:ind w:left="0" w:right="293" w:firstLine="0"/>
                      <w:jc w:val="right"/>
                      <w:rPr>
                        <w:sz w:val="30"/>
                      </w:rPr>
                    </w:pPr>
                    <w:r>
                      <w:rPr>
                        <w:color w:val="FFFFFF"/>
                        <w:w w:val="95"/>
                        <w:sz w:val="30"/>
                      </w:rPr>
                      <w:t>community</w:t>
                    </w:r>
                    <w:r>
                      <w:rPr>
                        <w:color w:val="FFFFFF"/>
                        <w:spacing w:val="26"/>
                        <w:w w:val="95"/>
                        <w:sz w:val="30"/>
                      </w:rPr>
                      <w:t> </w:t>
                    </w:r>
                    <w:r>
                      <w:rPr>
                        <w:color w:val="FFFFFF"/>
                        <w:w w:val="95"/>
                        <w:sz w:val="30"/>
                      </w:rPr>
                      <w:t>safe.”</w:t>
                    </w:r>
                  </w:p>
                  <w:p>
                    <w:pPr>
                      <w:spacing w:line="247" w:lineRule="auto" w:before="98"/>
                      <w:ind w:left="5931" w:right="0" w:firstLine="3446"/>
                      <w:jc w:val="left"/>
                      <w:rPr>
                        <w:sz w:val="20"/>
                      </w:rPr>
                    </w:pPr>
                    <w:r>
                      <w:rPr>
                        <w:color w:val="FFFFFF"/>
                        <w:sz w:val="20"/>
                      </w:rPr>
                      <w:t>Deb Mainwaring Manager Connected Communities, Circular Head  Council</w:t>
                    </w:r>
                  </w:p>
                </w:txbxContent>
              </v:textbox>
              <w10:wrap type="none"/>
            </v:shape>
          </v:group>
        </w:pict>
      </w:r>
      <w:r>
        <w:rPr>
          <w:sz w:val="20"/>
        </w:rPr>
      </w:r>
    </w:p>
    <w:p>
      <w:pPr>
        <w:pStyle w:val="BodyText"/>
        <w:spacing w:before="8"/>
        <w:rPr>
          <w:sz w:val="7"/>
        </w:rPr>
      </w:pPr>
    </w:p>
    <w:p>
      <w:pPr>
        <w:pStyle w:val="BodyText"/>
        <w:spacing w:before="97"/>
        <w:ind w:left="2832" w:right="3090"/>
        <w:jc w:val="center"/>
      </w:pPr>
      <w:r>
        <w:rPr>
          <w:color w:val="231F20"/>
        </w:rPr>
        <w:t>14</w:t>
      </w:r>
    </w:p>
    <w:p>
      <w:pPr>
        <w:spacing w:after="0"/>
        <w:jc w:val="center"/>
        <w:sectPr>
          <w:type w:val="continuous"/>
          <w:pgSz w:w="11910" w:h="16840"/>
          <w:pgMar w:top="1580" w:bottom="0" w:left="28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after="0"/>
        <w:rPr>
          <w:sz w:val="20"/>
        </w:rPr>
        <w:sectPr>
          <w:pgSz w:w="11910" w:h="16840"/>
          <w:pgMar w:top="1580" w:bottom="0" w:left="280" w:right="20"/>
        </w:sectPr>
      </w:pPr>
    </w:p>
    <w:p>
      <w:pPr>
        <w:pStyle w:val="Heading3"/>
        <w:spacing w:before="273"/>
      </w:pPr>
      <w:r>
        <w:rPr/>
        <w:pict>
          <v:group style="position:absolute;margin-left:0pt;margin-top:.001015pt;width:595.3pt;height:841.9pt;mso-position-horizontal-relative:page;mso-position-vertical-relative:page;z-index:-253897728" coordorigin="0,0" coordsize="11906,16838">
            <v:shape style="position:absolute;left:0;top:0;width:11906;height:9083" type="#_x0000_t75" stroked="false">
              <v:imagedata r:id="rId73" o:title=""/>
            </v:shape>
            <v:rect style="position:absolute;left:0;top:9082;width:11906;height:7756" filled="true" fillcolor="#edf0e5" stroked="false">
              <v:fill type="solid"/>
            </v:rect>
            <w10:wrap type="none"/>
          </v:group>
        </w:pict>
      </w:r>
      <w:r>
        <w:rPr>
          <w:color w:val="1E384B"/>
        </w:rPr>
        <w:t>What we will do</w:t>
      </w:r>
    </w:p>
    <w:p>
      <w:pPr>
        <w:pStyle w:val="Heading7"/>
        <w:spacing w:before="153"/>
      </w:pPr>
      <w:r>
        <w:rPr>
          <w:color w:val="78952C"/>
          <w:spacing w:val="-6"/>
        </w:rPr>
        <w:t>Deliver </w:t>
      </w:r>
      <w:r>
        <w:rPr>
          <w:color w:val="78952C"/>
          <w:spacing w:val="-4"/>
        </w:rPr>
        <w:t>targeted </w:t>
      </w:r>
      <w:r>
        <w:rPr>
          <w:color w:val="78952C"/>
          <w:spacing w:val="-3"/>
        </w:rPr>
        <w:t>safety </w:t>
      </w:r>
      <w:r>
        <w:rPr>
          <w:color w:val="78952C"/>
          <w:spacing w:val="-6"/>
        </w:rPr>
        <w:t>improvements </w:t>
      </w:r>
      <w:r>
        <w:rPr>
          <w:color w:val="78952C"/>
          <w:spacing w:val="-5"/>
        </w:rPr>
        <w:t>for </w:t>
      </w:r>
      <w:r>
        <w:rPr>
          <w:color w:val="78952C"/>
          <w:spacing w:val="-4"/>
        </w:rPr>
        <w:t>state </w:t>
      </w:r>
      <w:r>
        <w:rPr>
          <w:color w:val="78952C"/>
          <w:spacing w:val="-5"/>
        </w:rPr>
        <w:t>roads</w:t>
      </w:r>
    </w:p>
    <w:p>
      <w:pPr>
        <w:pStyle w:val="BodyText"/>
        <w:spacing w:line="247" w:lineRule="auto" w:before="113"/>
        <w:ind w:left="173" w:right="251"/>
      </w:pPr>
      <w:r>
        <w:rPr>
          <w:color w:val="231F20"/>
          <w:spacing w:val="-5"/>
        </w:rPr>
        <w:t>We</w:t>
      </w:r>
      <w:r>
        <w:rPr>
          <w:color w:val="231F20"/>
          <w:spacing w:val="-18"/>
        </w:rPr>
        <w:t> </w:t>
      </w:r>
      <w:r>
        <w:rPr>
          <w:color w:val="231F20"/>
        </w:rPr>
        <w:t>will</w:t>
      </w:r>
      <w:r>
        <w:rPr>
          <w:color w:val="231F20"/>
          <w:spacing w:val="-18"/>
        </w:rPr>
        <w:t> </w:t>
      </w:r>
      <w:r>
        <w:rPr>
          <w:color w:val="231F20"/>
        </w:rPr>
        <w:t>deliver</w:t>
      </w:r>
      <w:r>
        <w:rPr>
          <w:color w:val="231F20"/>
          <w:spacing w:val="-18"/>
        </w:rPr>
        <w:t> </w:t>
      </w:r>
      <w:r>
        <w:rPr>
          <w:color w:val="231F20"/>
        </w:rPr>
        <w:t>a</w:t>
      </w:r>
      <w:r>
        <w:rPr>
          <w:color w:val="231F20"/>
          <w:spacing w:val="-18"/>
        </w:rPr>
        <w:t> </w:t>
      </w:r>
      <w:r>
        <w:rPr>
          <w:color w:val="231F20"/>
        </w:rPr>
        <w:t>range</w:t>
      </w:r>
      <w:r>
        <w:rPr>
          <w:color w:val="231F20"/>
          <w:spacing w:val="-17"/>
        </w:rPr>
        <w:t> </w:t>
      </w:r>
      <w:r>
        <w:rPr>
          <w:color w:val="231F20"/>
        </w:rPr>
        <w:t>of</w:t>
      </w:r>
      <w:r>
        <w:rPr>
          <w:color w:val="231F20"/>
          <w:spacing w:val="-19"/>
        </w:rPr>
        <w:t> </w:t>
      </w:r>
      <w:r>
        <w:rPr>
          <w:color w:val="231F20"/>
          <w:spacing w:val="3"/>
        </w:rPr>
        <w:t>infrastructure</w:t>
      </w:r>
      <w:r>
        <w:rPr>
          <w:color w:val="231F20"/>
          <w:spacing w:val="-18"/>
        </w:rPr>
        <w:t> </w:t>
      </w:r>
      <w:r>
        <w:rPr>
          <w:color w:val="231F20"/>
        </w:rPr>
        <w:t>upgrades</w:t>
      </w:r>
      <w:r>
        <w:rPr>
          <w:color w:val="231F20"/>
          <w:spacing w:val="-17"/>
        </w:rPr>
        <w:t> </w:t>
      </w:r>
      <w:r>
        <w:rPr>
          <w:color w:val="231F20"/>
        </w:rPr>
        <w:t>to</w:t>
      </w:r>
      <w:r>
        <w:rPr>
          <w:color w:val="231F20"/>
          <w:spacing w:val="-18"/>
        </w:rPr>
        <w:t> </w:t>
      </w:r>
      <w:r>
        <w:rPr>
          <w:color w:val="231F20"/>
        </w:rPr>
        <w:t>make our</w:t>
      </w:r>
      <w:r>
        <w:rPr>
          <w:color w:val="231F20"/>
          <w:spacing w:val="-8"/>
        </w:rPr>
        <w:t> </w:t>
      </w:r>
      <w:r>
        <w:rPr>
          <w:color w:val="231F20"/>
        </w:rPr>
        <w:t>towns</w:t>
      </w:r>
      <w:r>
        <w:rPr>
          <w:color w:val="231F20"/>
          <w:spacing w:val="-8"/>
        </w:rPr>
        <w:t> </w:t>
      </w:r>
      <w:r>
        <w:rPr>
          <w:color w:val="231F20"/>
        </w:rPr>
        <w:t>and</w:t>
      </w:r>
      <w:r>
        <w:rPr>
          <w:color w:val="231F20"/>
          <w:spacing w:val="-7"/>
        </w:rPr>
        <w:t> </w:t>
      </w:r>
      <w:r>
        <w:rPr>
          <w:color w:val="231F20"/>
        </w:rPr>
        <w:t>cities</w:t>
      </w:r>
      <w:r>
        <w:rPr>
          <w:color w:val="231F20"/>
          <w:spacing w:val="-8"/>
        </w:rPr>
        <w:t> </w:t>
      </w:r>
      <w:r>
        <w:rPr>
          <w:color w:val="231F20"/>
        </w:rPr>
        <w:t>safer</w:t>
      </w:r>
      <w:r>
        <w:rPr>
          <w:color w:val="231F20"/>
          <w:spacing w:val="-7"/>
        </w:rPr>
        <w:t> </w:t>
      </w:r>
      <w:r>
        <w:rPr>
          <w:color w:val="231F20"/>
        </w:rPr>
        <w:t>to</w:t>
      </w:r>
      <w:r>
        <w:rPr>
          <w:color w:val="231F20"/>
          <w:spacing w:val="-7"/>
        </w:rPr>
        <w:t> </w:t>
      </w:r>
      <w:r>
        <w:rPr>
          <w:color w:val="231F20"/>
        </w:rPr>
        <w:t>live,</w:t>
      </w:r>
      <w:r>
        <w:rPr>
          <w:color w:val="231F20"/>
          <w:spacing w:val="-8"/>
        </w:rPr>
        <w:t> </w:t>
      </w:r>
      <w:r>
        <w:rPr>
          <w:color w:val="231F20"/>
        </w:rPr>
        <w:t>walk</w:t>
      </w:r>
      <w:r>
        <w:rPr>
          <w:color w:val="231F20"/>
          <w:spacing w:val="-7"/>
        </w:rPr>
        <w:t> </w:t>
      </w:r>
      <w:r>
        <w:rPr>
          <w:color w:val="231F20"/>
        </w:rPr>
        <w:t>and</w:t>
      </w:r>
      <w:r>
        <w:rPr>
          <w:color w:val="231F20"/>
          <w:spacing w:val="-7"/>
        </w:rPr>
        <w:t> </w:t>
      </w:r>
      <w:r>
        <w:rPr>
          <w:color w:val="231F20"/>
        </w:rPr>
        <w:t>drive</w:t>
      </w:r>
      <w:r>
        <w:rPr>
          <w:color w:val="231F20"/>
          <w:spacing w:val="-8"/>
        </w:rPr>
        <w:t> </w:t>
      </w:r>
      <w:r>
        <w:rPr>
          <w:color w:val="231F20"/>
        </w:rPr>
        <w:t>in.</w:t>
      </w:r>
    </w:p>
    <w:p>
      <w:pPr>
        <w:pStyle w:val="BodyText"/>
        <w:spacing w:before="116"/>
        <w:ind w:left="173"/>
      </w:pPr>
      <w:r>
        <w:rPr>
          <w:color w:val="231F20"/>
        </w:rPr>
        <w:t>This</w:t>
      </w:r>
      <w:r>
        <w:rPr>
          <w:color w:val="231F20"/>
          <w:spacing w:val="-27"/>
        </w:rPr>
        <w:t> </w:t>
      </w:r>
      <w:r>
        <w:rPr>
          <w:color w:val="231F20"/>
        </w:rPr>
        <w:t>will</w:t>
      </w:r>
      <w:r>
        <w:rPr>
          <w:color w:val="231F20"/>
          <w:spacing w:val="-27"/>
        </w:rPr>
        <w:t> </w:t>
      </w:r>
      <w:r>
        <w:rPr>
          <w:color w:val="231F20"/>
        </w:rPr>
        <w:t>include</w:t>
      </w:r>
      <w:r>
        <w:rPr>
          <w:color w:val="231F20"/>
          <w:spacing w:val="-27"/>
        </w:rPr>
        <w:t> </w:t>
      </w:r>
      <w:r>
        <w:rPr>
          <w:color w:val="231F20"/>
        </w:rPr>
        <w:t>shoulder</w:t>
      </w:r>
      <w:r>
        <w:rPr>
          <w:color w:val="231F20"/>
          <w:spacing w:val="-27"/>
        </w:rPr>
        <w:t> </w:t>
      </w:r>
      <w:r>
        <w:rPr>
          <w:color w:val="231F20"/>
        </w:rPr>
        <w:t>sealing,</w:t>
      </w:r>
      <w:r>
        <w:rPr>
          <w:color w:val="231F20"/>
          <w:spacing w:val="-27"/>
        </w:rPr>
        <w:t> </w:t>
      </w:r>
      <w:r>
        <w:rPr>
          <w:color w:val="231F20"/>
          <w:spacing w:val="2"/>
        </w:rPr>
        <w:t>intersection</w:t>
      </w:r>
      <w:r>
        <w:rPr>
          <w:color w:val="231F20"/>
          <w:spacing w:val="-27"/>
        </w:rPr>
        <w:t> </w:t>
      </w:r>
      <w:r>
        <w:rPr>
          <w:color w:val="231F20"/>
        </w:rPr>
        <w:t>improvements,</w:t>
      </w:r>
    </w:p>
    <w:p>
      <w:pPr>
        <w:pStyle w:val="BodyText"/>
        <w:spacing w:before="9"/>
        <w:ind w:left="173"/>
      </w:pPr>
      <w:r>
        <w:rPr>
          <w:color w:val="231F20"/>
        </w:rPr>
        <w:t>safety barriers and pavement markings at high traffic areas.</w:t>
      </w:r>
    </w:p>
    <w:p>
      <w:pPr>
        <w:pStyle w:val="BodyText"/>
        <w:spacing w:line="247" w:lineRule="auto" w:before="122"/>
        <w:ind w:left="173" w:right="510"/>
        <w:jc w:val="both"/>
      </w:pPr>
      <w:r>
        <w:rPr>
          <w:color w:val="231F20"/>
        </w:rPr>
        <w:t>By</w:t>
      </w:r>
      <w:r>
        <w:rPr>
          <w:color w:val="231F20"/>
          <w:spacing w:val="-14"/>
        </w:rPr>
        <w:t> </w:t>
      </w:r>
      <w:r>
        <w:rPr>
          <w:color w:val="231F20"/>
        </w:rPr>
        <w:t>targeting</w:t>
      </w:r>
      <w:r>
        <w:rPr>
          <w:color w:val="231F20"/>
          <w:spacing w:val="-14"/>
        </w:rPr>
        <w:t> </w:t>
      </w:r>
      <w:r>
        <w:rPr>
          <w:color w:val="231F20"/>
        </w:rPr>
        <w:t>high</w:t>
      </w:r>
      <w:r>
        <w:rPr>
          <w:color w:val="231F20"/>
          <w:spacing w:val="-15"/>
        </w:rPr>
        <w:t> </w:t>
      </w:r>
      <w:r>
        <w:rPr>
          <w:color w:val="231F20"/>
        </w:rPr>
        <w:t>volume</w:t>
      </w:r>
      <w:r>
        <w:rPr>
          <w:color w:val="231F20"/>
          <w:spacing w:val="-13"/>
        </w:rPr>
        <w:t> </w:t>
      </w:r>
      <w:r>
        <w:rPr>
          <w:color w:val="231F20"/>
        </w:rPr>
        <w:t>roads</w:t>
      </w:r>
      <w:r>
        <w:rPr>
          <w:color w:val="231F20"/>
          <w:spacing w:val="-14"/>
        </w:rPr>
        <w:t> </w:t>
      </w:r>
      <w:r>
        <w:rPr>
          <w:color w:val="231F20"/>
        </w:rPr>
        <w:t>that</w:t>
      </w:r>
      <w:r>
        <w:rPr>
          <w:color w:val="231F20"/>
          <w:spacing w:val="-13"/>
        </w:rPr>
        <w:t> </w:t>
      </w:r>
      <w:r>
        <w:rPr>
          <w:color w:val="231F20"/>
          <w:spacing w:val="2"/>
        </w:rPr>
        <w:t>are</w:t>
      </w:r>
      <w:r>
        <w:rPr>
          <w:color w:val="231F20"/>
          <w:spacing w:val="-14"/>
        </w:rPr>
        <w:t> </w:t>
      </w:r>
      <w:r>
        <w:rPr>
          <w:color w:val="231F20"/>
        </w:rPr>
        <w:t>not</w:t>
      </w:r>
      <w:r>
        <w:rPr>
          <w:color w:val="231F20"/>
          <w:spacing w:val="-13"/>
        </w:rPr>
        <w:t> </w:t>
      </w:r>
      <w:r>
        <w:rPr>
          <w:color w:val="231F20"/>
        </w:rPr>
        <w:t>planned</w:t>
      </w:r>
      <w:r>
        <w:rPr>
          <w:color w:val="231F20"/>
          <w:spacing w:val="-13"/>
        </w:rPr>
        <w:t> </w:t>
      </w:r>
      <w:r>
        <w:rPr>
          <w:color w:val="231F20"/>
        </w:rPr>
        <w:t>for major</w:t>
      </w:r>
      <w:r>
        <w:rPr>
          <w:color w:val="231F20"/>
          <w:spacing w:val="-15"/>
        </w:rPr>
        <w:t> </w:t>
      </w:r>
      <w:r>
        <w:rPr>
          <w:color w:val="231F20"/>
        </w:rPr>
        <w:t>investment</w:t>
      </w:r>
      <w:r>
        <w:rPr>
          <w:color w:val="231F20"/>
          <w:spacing w:val="-15"/>
        </w:rPr>
        <w:t> </w:t>
      </w:r>
      <w:r>
        <w:rPr>
          <w:color w:val="231F20"/>
        </w:rPr>
        <w:t>in</w:t>
      </w:r>
      <w:r>
        <w:rPr>
          <w:color w:val="231F20"/>
          <w:spacing w:val="-15"/>
        </w:rPr>
        <w:t> </w:t>
      </w:r>
      <w:r>
        <w:rPr>
          <w:color w:val="231F20"/>
        </w:rPr>
        <w:t>the</w:t>
      </w:r>
      <w:r>
        <w:rPr>
          <w:color w:val="231F20"/>
          <w:spacing w:val="-14"/>
        </w:rPr>
        <w:t> </w:t>
      </w:r>
      <w:r>
        <w:rPr>
          <w:color w:val="231F20"/>
          <w:spacing w:val="3"/>
        </w:rPr>
        <w:t>short</w:t>
      </w:r>
      <w:r>
        <w:rPr>
          <w:color w:val="231F20"/>
          <w:spacing w:val="-15"/>
        </w:rPr>
        <w:t> </w:t>
      </w:r>
      <w:r>
        <w:rPr>
          <w:color w:val="231F20"/>
          <w:spacing w:val="2"/>
        </w:rPr>
        <w:t>term,</w:t>
      </w:r>
      <w:r>
        <w:rPr>
          <w:color w:val="231F20"/>
          <w:spacing w:val="-14"/>
        </w:rPr>
        <w:t> </w:t>
      </w:r>
      <w:r>
        <w:rPr>
          <w:color w:val="231F20"/>
        </w:rPr>
        <w:t>we</w:t>
      </w:r>
      <w:r>
        <w:rPr>
          <w:color w:val="231F20"/>
          <w:spacing w:val="-15"/>
        </w:rPr>
        <w:t> </w:t>
      </w:r>
      <w:r>
        <w:rPr>
          <w:color w:val="231F20"/>
        </w:rPr>
        <w:t>can</w:t>
      </w:r>
      <w:r>
        <w:rPr>
          <w:color w:val="231F20"/>
          <w:spacing w:val="-15"/>
        </w:rPr>
        <w:t> </w:t>
      </w:r>
      <w:r>
        <w:rPr>
          <w:color w:val="231F20"/>
        </w:rPr>
        <w:t>achieve</w:t>
      </w:r>
      <w:r>
        <w:rPr>
          <w:color w:val="231F20"/>
          <w:spacing w:val="-15"/>
        </w:rPr>
        <w:t> </w:t>
      </w:r>
      <w:r>
        <w:rPr>
          <w:color w:val="231F20"/>
        </w:rPr>
        <w:t>the maximum</w:t>
      </w:r>
      <w:r>
        <w:rPr>
          <w:color w:val="231F20"/>
          <w:spacing w:val="-8"/>
        </w:rPr>
        <w:t> </w:t>
      </w:r>
      <w:r>
        <w:rPr>
          <w:color w:val="231F20"/>
        </w:rPr>
        <w:t>road</w:t>
      </w:r>
      <w:r>
        <w:rPr>
          <w:color w:val="231F20"/>
          <w:spacing w:val="-7"/>
        </w:rPr>
        <w:t> </w:t>
      </w:r>
      <w:r>
        <w:rPr>
          <w:color w:val="231F20"/>
        </w:rPr>
        <w:t>safety</w:t>
      </w:r>
      <w:r>
        <w:rPr>
          <w:color w:val="231F20"/>
          <w:spacing w:val="-7"/>
        </w:rPr>
        <w:t> </w:t>
      </w:r>
      <w:r>
        <w:rPr>
          <w:color w:val="231F20"/>
        </w:rPr>
        <w:t>benefit</w:t>
      </w:r>
      <w:r>
        <w:rPr>
          <w:color w:val="231F20"/>
          <w:spacing w:val="-8"/>
        </w:rPr>
        <w:t> </w:t>
      </w:r>
      <w:r>
        <w:rPr>
          <w:color w:val="231F20"/>
        </w:rPr>
        <w:t>from</w:t>
      </w:r>
      <w:r>
        <w:rPr>
          <w:color w:val="231F20"/>
          <w:spacing w:val="-7"/>
        </w:rPr>
        <w:t> </w:t>
      </w:r>
      <w:r>
        <w:rPr>
          <w:color w:val="231F20"/>
        </w:rPr>
        <w:t>the</w:t>
      </w:r>
      <w:r>
        <w:rPr>
          <w:color w:val="231F20"/>
          <w:spacing w:val="-7"/>
        </w:rPr>
        <w:t> </w:t>
      </w:r>
      <w:r>
        <w:rPr>
          <w:color w:val="231F20"/>
        </w:rPr>
        <w:t>available</w:t>
      </w:r>
      <w:r>
        <w:rPr>
          <w:color w:val="231F20"/>
          <w:spacing w:val="-8"/>
        </w:rPr>
        <w:t> </w:t>
      </w:r>
      <w:r>
        <w:rPr>
          <w:color w:val="231F20"/>
        </w:rPr>
        <w:t>funds.</w:t>
      </w:r>
    </w:p>
    <w:p>
      <w:pPr>
        <w:pStyle w:val="Heading7"/>
        <w:spacing w:before="128"/>
        <w:jc w:val="both"/>
      </w:pPr>
      <w:r>
        <w:rPr>
          <w:color w:val="78952C"/>
        </w:rPr>
        <w:t>Expand the Vulnerable Road User Program</w:t>
      </w:r>
    </w:p>
    <w:p>
      <w:pPr>
        <w:pStyle w:val="BodyText"/>
        <w:spacing w:line="247" w:lineRule="auto" w:before="113"/>
        <w:ind w:left="173" w:right="-7"/>
      </w:pPr>
      <w:r>
        <w:rPr>
          <w:color w:val="231F20"/>
        </w:rPr>
        <w:t>Under</w:t>
      </w:r>
      <w:r>
        <w:rPr>
          <w:color w:val="231F20"/>
          <w:spacing w:val="-25"/>
        </w:rPr>
        <w:t> </w:t>
      </w:r>
      <w:r>
        <w:rPr>
          <w:color w:val="231F20"/>
        </w:rPr>
        <w:t>this</w:t>
      </w:r>
      <w:r>
        <w:rPr>
          <w:color w:val="231F20"/>
          <w:spacing w:val="-24"/>
        </w:rPr>
        <w:t> </w:t>
      </w:r>
      <w:r>
        <w:rPr>
          <w:color w:val="231F20"/>
          <w:spacing w:val="3"/>
        </w:rPr>
        <w:t>infrastructure</w:t>
      </w:r>
      <w:r>
        <w:rPr>
          <w:color w:val="231F20"/>
          <w:spacing w:val="-24"/>
        </w:rPr>
        <w:t> </w:t>
      </w:r>
      <w:r>
        <w:rPr>
          <w:color w:val="231F20"/>
          <w:spacing w:val="2"/>
        </w:rPr>
        <w:t>program</w:t>
      </w:r>
      <w:r>
        <w:rPr>
          <w:color w:val="231F20"/>
          <w:spacing w:val="-25"/>
        </w:rPr>
        <w:t> </w:t>
      </w:r>
      <w:r>
        <w:rPr>
          <w:color w:val="231F20"/>
        </w:rPr>
        <w:t>we</w:t>
      </w:r>
      <w:r>
        <w:rPr>
          <w:color w:val="231F20"/>
          <w:spacing w:val="-24"/>
        </w:rPr>
        <w:t> </w:t>
      </w:r>
      <w:r>
        <w:rPr>
          <w:color w:val="231F20"/>
        </w:rPr>
        <w:t>will</w:t>
      </w:r>
      <w:r>
        <w:rPr>
          <w:color w:val="231F20"/>
          <w:spacing w:val="-24"/>
        </w:rPr>
        <w:t> </w:t>
      </w:r>
      <w:r>
        <w:rPr>
          <w:color w:val="231F20"/>
        </w:rPr>
        <w:t>expand</w:t>
      </w:r>
      <w:r>
        <w:rPr>
          <w:color w:val="231F20"/>
          <w:spacing w:val="-25"/>
        </w:rPr>
        <w:t> </w:t>
      </w:r>
      <w:r>
        <w:rPr>
          <w:color w:val="231F20"/>
        </w:rPr>
        <w:t>investment in</w:t>
      </w:r>
      <w:r>
        <w:rPr>
          <w:color w:val="231F20"/>
          <w:spacing w:val="-14"/>
        </w:rPr>
        <w:t> </w:t>
      </w:r>
      <w:r>
        <w:rPr>
          <w:color w:val="231F20"/>
        </w:rPr>
        <w:t>road</w:t>
      </w:r>
      <w:r>
        <w:rPr>
          <w:color w:val="231F20"/>
          <w:spacing w:val="-12"/>
        </w:rPr>
        <w:t> </w:t>
      </w:r>
      <w:r>
        <w:rPr>
          <w:color w:val="231F20"/>
        </w:rPr>
        <w:t>safety</w:t>
      </w:r>
      <w:r>
        <w:rPr>
          <w:color w:val="231F20"/>
          <w:spacing w:val="-13"/>
        </w:rPr>
        <w:t> </w:t>
      </w:r>
      <w:r>
        <w:rPr>
          <w:color w:val="231F20"/>
        </w:rPr>
        <w:t>for</w:t>
      </w:r>
      <w:r>
        <w:rPr>
          <w:color w:val="231F20"/>
          <w:spacing w:val="-13"/>
        </w:rPr>
        <w:t> </w:t>
      </w:r>
      <w:r>
        <w:rPr>
          <w:color w:val="231F20"/>
          <w:spacing w:val="2"/>
        </w:rPr>
        <w:t>pedestrians,</w:t>
      </w:r>
      <w:r>
        <w:rPr>
          <w:color w:val="231F20"/>
          <w:spacing w:val="-12"/>
        </w:rPr>
        <w:t> </w:t>
      </w:r>
      <w:r>
        <w:rPr>
          <w:color w:val="231F20"/>
        </w:rPr>
        <w:t>cyclists</w:t>
      </w:r>
      <w:r>
        <w:rPr>
          <w:color w:val="231F20"/>
          <w:spacing w:val="-13"/>
        </w:rPr>
        <w:t> </w:t>
      </w:r>
      <w:r>
        <w:rPr>
          <w:color w:val="231F20"/>
        </w:rPr>
        <w:t>and</w:t>
      </w:r>
      <w:r>
        <w:rPr>
          <w:color w:val="231F20"/>
          <w:spacing w:val="-12"/>
        </w:rPr>
        <w:t> </w:t>
      </w:r>
      <w:r>
        <w:rPr>
          <w:color w:val="231F20"/>
        </w:rPr>
        <w:t>motorcyclists.</w:t>
      </w:r>
    </w:p>
    <w:p>
      <w:pPr>
        <w:pStyle w:val="BodyText"/>
        <w:spacing w:line="247" w:lineRule="auto" w:before="116"/>
        <w:ind w:left="173" w:right="483"/>
      </w:pPr>
      <w:r>
        <w:rPr>
          <w:color w:val="231F20"/>
        </w:rPr>
        <w:t>This annual grants program offers funding to councils to complete small-scale infrastructure treatments such as pedestrian crossings, dedicated bike lanes, upgraded footpaths, wombat crossings and other traffic calming measures.</w:t>
      </w:r>
    </w:p>
    <w:p>
      <w:pPr>
        <w:pStyle w:val="BodyText"/>
        <w:spacing w:line="247" w:lineRule="auto" w:before="119"/>
        <w:ind w:left="173" w:right="67"/>
      </w:pPr>
      <w:r>
        <w:rPr>
          <w:color w:val="231F20"/>
        </w:rPr>
        <w:t>These</w:t>
      </w:r>
      <w:r>
        <w:rPr>
          <w:color w:val="231F20"/>
          <w:spacing w:val="-21"/>
        </w:rPr>
        <w:t> </w:t>
      </w:r>
      <w:r>
        <w:rPr>
          <w:color w:val="231F20"/>
        </w:rPr>
        <w:t>improvements</w:t>
      </w:r>
      <w:r>
        <w:rPr>
          <w:color w:val="231F20"/>
          <w:spacing w:val="-20"/>
        </w:rPr>
        <w:t> </w:t>
      </w:r>
      <w:r>
        <w:rPr>
          <w:color w:val="231F20"/>
        </w:rPr>
        <w:t>make</w:t>
      </w:r>
      <w:r>
        <w:rPr>
          <w:color w:val="231F20"/>
          <w:spacing w:val="-20"/>
        </w:rPr>
        <w:t> </w:t>
      </w:r>
      <w:r>
        <w:rPr>
          <w:color w:val="231F20"/>
        </w:rPr>
        <w:t>towns</w:t>
      </w:r>
      <w:r>
        <w:rPr>
          <w:color w:val="231F20"/>
          <w:spacing w:val="-21"/>
        </w:rPr>
        <w:t> </w:t>
      </w:r>
      <w:r>
        <w:rPr>
          <w:color w:val="231F20"/>
        </w:rPr>
        <w:t>and</w:t>
      </w:r>
      <w:r>
        <w:rPr>
          <w:color w:val="231F20"/>
          <w:spacing w:val="-20"/>
        </w:rPr>
        <w:t> </w:t>
      </w:r>
      <w:r>
        <w:rPr>
          <w:color w:val="231F20"/>
        </w:rPr>
        <w:t>cities</w:t>
      </w:r>
      <w:r>
        <w:rPr>
          <w:color w:val="231F20"/>
          <w:spacing w:val="-21"/>
        </w:rPr>
        <w:t> </w:t>
      </w:r>
      <w:r>
        <w:rPr>
          <w:color w:val="231F20"/>
        </w:rPr>
        <w:t>across</w:t>
      </w:r>
      <w:r>
        <w:rPr>
          <w:color w:val="231F20"/>
          <w:spacing w:val="-20"/>
        </w:rPr>
        <w:t> </w:t>
      </w:r>
      <w:r>
        <w:rPr>
          <w:color w:val="231F20"/>
        </w:rPr>
        <w:t>Tasmania safer</w:t>
      </w:r>
      <w:r>
        <w:rPr>
          <w:color w:val="231F20"/>
          <w:spacing w:val="-8"/>
        </w:rPr>
        <w:t> </w:t>
      </w:r>
      <w:r>
        <w:rPr>
          <w:color w:val="231F20"/>
        </w:rPr>
        <w:t>and</w:t>
      </w:r>
      <w:r>
        <w:rPr>
          <w:color w:val="231F20"/>
          <w:spacing w:val="-8"/>
        </w:rPr>
        <w:t> </w:t>
      </w:r>
      <w:r>
        <w:rPr>
          <w:color w:val="231F20"/>
        </w:rPr>
        <w:t>more</w:t>
      </w:r>
      <w:r>
        <w:rPr>
          <w:color w:val="231F20"/>
          <w:spacing w:val="-8"/>
        </w:rPr>
        <w:t> </w:t>
      </w:r>
      <w:r>
        <w:rPr>
          <w:color w:val="231F20"/>
        </w:rPr>
        <w:t>accessible</w:t>
      </w:r>
      <w:r>
        <w:rPr>
          <w:color w:val="231F20"/>
          <w:spacing w:val="-8"/>
        </w:rPr>
        <w:t> </w:t>
      </w:r>
      <w:r>
        <w:rPr>
          <w:color w:val="231F20"/>
        </w:rPr>
        <w:t>for</w:t>
      </w:r>
      <w:r>
        <w:rPr>
          <w:color w:val="231F20"/>
          <w:spacing w:val="-8"/>
        </w:rPr>
        <w:t> </w:t>
      </w:r>
      <w:r>
        <w:rPr>
          <w:color w:val="231F20"/>
        </w:rPr>
        <w:t>all</w:t>
      </w:r>
      <w:r>
        <w:rPr>
          <w:color w:val="231F20"/>
          <w:spacing w:val="-7"/>
        </w:rPr>
        <w:t> </w:t>
      </w:r>
      <w:r>
        <w:rPr>
          <w:color w:val="231F20"/>
          <w:spacing w:val="2"/>
        </w:rPr>
        <w:t>types</w:t>
      </w:r>
      <w:r>
        <w:rPr>
          <w:color w:val="231F20"/>
          <w:spacing w:val="-8"/>
        </w:rPr>
        <w:t> </w:t>
      </w:r>
      <w:r>
        <w:rPr>
          <w:color w:val="231F20"/>
        </w:rPr>
        <w:t>of</w:t>
      </w:r>
      <w:r>
        <w:rPr>
          <w:color w:val="231F20"/>
          <w:spacing w:val="-9"/>
        </w:rPr>
        <w:t> </w:t>
      </w:r>
      <w:r>
        <w:rPr>
          <w:color w:val="231F20"/>
        </w:rPr>
        <w:t>road</w:t>
      </w:r>
      <w:r>
        <w:rPr>
          <w:color w:val="231F20"/>
          <w:spacing w:val="-8"/>
        </w:rPr>
        <w:t> </w:t>
      </w:r>
      <w:r>
        <w:rPr>
          <w:color w:val="231F20"/>
          <w:spacing w:val="3"/>
        </w:rPr>
        <w:t>users.</w:t>
      </w:r>
    </w:p>
    <w:p>
      <w:pPr>
        <w:pStyle w:val="BodyText"/>
        <w:rPr>
          <w:sz w:val="26"/>
        </w:rPr>
      </w:pPr>
      <w:r>
        <w:rPr/>
        <w:br w:type="column"/>
      </w:r>
      <w:r>
        <w:rPr>
          <w:sz w:val="26"/>
        </w:rPr>
      </w:r>
    </w:p>
    <w:p>
      <w:pPr>
        <w:pStyle w:val="Heading7"/>
        <w:spacing w:before="0"/>
        <w:ind w:left="192"/>
        <w:jc w:val="both"/>
      </w:pPr>
      <w:r>
        <w:rPr>
          <w:color w:val="78952C"/>
        </w:rPr>
        <w:t>Expand the Community Road Safety Grants Program</w:t>
      </w:r>
    </w:p>
    <w:p>
      <w:pPr>
        <w:pStyle w:val="BodyText"/>
        <w:spacing w:line="247" w:lineRule="auto" w:before="113"/>
        <w:ind w:left="192" w:right="489"/>
        <w:jc w:val="both"/>
      </w:pPr>
      <w:r>
        <w:rPr>
          <w:color w:val="231F20"/>
          <w:spacing w:val="-5"/>
        </w:rPr>
        <w:t>We</w:t>
      </w:r>
      <w:r>
        <w:rPr>
          <w:color w:val="231F20"/>
          <w:spacing w:val="-18"/>
        </w:rPr>
        <w:t> </w:t>
      </w:r>
      <w:r>
        <w:rPr>
          <w:color w:val="231F20"/>
        </w:rPr>
        <w:t>will</w:t>
      </w:r>
      <w:r>
        <w:rPr>
          <w:color w:val="231F20"/>
          <w:spacing w:val="-17"/>
        </w:rPr>
        <w:t> </w:t>
      </w:r>
      <w:r>
        <w:rPr>
          <w:color w:val="231F20"/>
        </w:rPr>
        <w:t>continue</w:t>
      </w:r>
      <w:r>
        <w:rPr>
          <w:color w:val="231F20"/>
          <w:spacing w:val="-17"/>
        </w:rPr>
        <w:t> </w:t>
      </w:r>
      <w:r>
        <w:rPr>
          <w:color w:val="231F20"/>
        </w:rPr>
        <w:t>to</w:t>
      </w:r>
      <w:r>
        <w:rPr>
          <w:color w:val="231F20"/>
          <w:spacing w:val="-17"/>
        </w:rPr>
        <w:t> </w:t>
      </w:r>
      <w:r>
        <w:rPr>
          <w:color w:val="231F20"/>
          <w:spacing w:val="3"/>
        </w:rPr>
        <w:t>support</w:t>
      </w:r>
      <w:r>
        <w:rPr>
          <w:color w:val="231F20"/>
          <w:spacing w:val="-17"/>
        </w:rPr>
        <w:t> </w:t>
      </w:r>
      <w:r>
        <w:rPr>
          <w:color w:val="231F20"/>
        </w:rPr>
        <w:t>community</w:t>
      </w:r>
      <w:r>
        <w:rPr>
          <w:color w:val="231F20"/>
          <w:spacing w:val="-17"/>
        </w:rPr>
        <w:t> </w:t>
      </w:r>
      <w:r>
        <w:rPr>
          <w:color w:val="231F20"/>
        </w:rPr>
        <w:t>involvement</w:t>
      </w:r>
      <w:r>
        <w:rPr>
          <w:color w:val="231F20"/>
          <w:spacing w:val="-17"/>
        </w:rPr>
        <w:t> </w:t>
      </w:r>
      <w:r>
        <w:rPr>
          <w:color w:val="231F20"/>
        </w:rPr>
        <w:t>in</w:t>
      </w:r>
      <w:r>
        <w:rPr>
          <w:color w:val="231F20"/>
          <w:spacing w:val="-17"/>
        </w:rPr>
        <w:t> </w:t>
      </w:r>
      <w:r>
        <w:rPr>
          <w:color w:val="231F20"/>
        </w:rPr>
        <w:t>road safety</w:t>
      </w:r>
      <w:r>
        <w:rPr>
          <w:color w:val="231F20"/>
          <w:spacing w:val="-18"/>
        </w:rPr>
        <w:t> </w:t>
      </w:r>
      <w:r>
        <w:rPr>
          <w:color w:val="231F20"/>
        </w:rPr>
        <w:t>through</w:t>
      </w:r>
      <w:r>
        <w:rPr>
          <w:color w:val="231F20"/>
          <w:spacing w:val="-19"/>
        </w:rPr>
        <w:t> </w:t>
      </w:r>
      <w:r>
        <w:rPr>
          <w:color w:val="231F20"/>
        </w:rPr>
        <w:t>the</w:t>
      </w:r>
      <w:r>
        <w:rPr>
          <w:color w:val="231F20"/>
          <w:spacing w:val="-18"/>
        </w:rPr>
        <w:t> </w:t>
      </w:r>
      <w:r>
        <w:rPr>
          <w:color w:val="231F20"/>
        </w:rPr>
        <w:t>Community</w:t>
      </w:r>
      <w:r>
        <w:rPr>
          <w:color w:val="231F20"/>
          <w:spacing w:val="-17"/>
        </w:rPr>
        <w:t> </w:t>
      </w:r>
      <w:r>
        <w:rPr>
          <w:color w:val="231F20"/>
        </w:rPr>
        <w:t>Road</w:t>
      </w:r>
      <w:r>
        <w:rPr>
          <w:color w:val="231F20"/>
          <w:spacing w:val="-18"/>
        </w:rPr>
        <w:t> </w:t>
      </w:r>
      <w:r>
        <w:rPr>
          <w:color w:val="231F20"/>
        </w:rPr>
        <w:t>Safety</w:t>
      </w:r>
      <w:r>
        <w:rPr>
          <w:color w:val="231F20"/>
          <w:spacing w:val="-18"/>
        </w:rPr>
        <w:t> </w:t>
      </w:r>
      <w:r>
        <w:rPr>
          <w:color w:val="231F20"/>
          <w:spacing w:val="3"/>
        </w:rPr>
        <w:t>Grants</w:t>
      </w:r>
      <w:r>
        <w:rPr>
          <w:color w:val="231F20"/>
          <w:spacing w:val="-18"/>
        </w:rPr>
        <w:t> </w:t>
      </w:r>
      <w:r>
        <w:rPr>
          <w:color w:val="231F20"/>
          <w:spacing w:val="2"/>
        </w:rPr>
        <w:t>Program.</w:t>
      </w:r>
    </w:p>
    <w:p>
      <w:pPr>
        <w:pStyle w:val="BodyText"/>
        <w:spacing w:line="247" w:lineRule="auto" w:before="116"/>
        <w:ind w:left="192" w:right="763"/>
        <w:jc w:val="both"/>
      </w:pPr>
      <w:r>
        <w:rPr>
          <w:color w:val="231F20"/>
        </w:rPr>
        <w:t>This</w:t>
      </w:r>
      <w:r>
        <w:rPr>
          <w:color w:val="231F20"/>
          <w:spacing w:val="-21"/>
        </w:rPr>
        <w:t> </w:t>
      </w:r>
      <w:r>
        <w:rPr>
          <w:color w:val="231F20"/>
          <w:spacing w:val="2"/>
        </w:rPr>
        <w:t>program</w:t>
      </w:r>
      <w:r>
        <w:rPr>
          <w:color w:val="231F20"/>
          <w:spacing w:val="-20"/>
        </w:rPr>
        <w:t> </w:t>
      </w:r>
      <w:r>
        <w:rPr>
          <w:color w:val="231F20"/>
          <w:spacing w:val="3"/>
        </w:rPr>
        <w:t>supports</w:t>
      </w:r>
      <w:r>
        <w:rPr>
          <w:color w:val="231F20"/>
          <w:spacing w:val="-20"/>
        </w:rPr>
        <w:t> </w:t>
      </w:r>
      <w:r>
        <w:rPr>
          <w:color w:val="231F20"/>
        </w:rPr>
        <w:t>local</w:t>
      </w:r>
      <w:r>
        <w:rPr>
          <w:color w:val="231F20"/>
          <w:spacing w:val="-21"/>
        </w:rPr>
        <w:t> </w:t>
      </w:r>
      <w:r>
        <w:rPr>
          <w:color w:val="231F20"/>
        </w:rPr>
        <w:t>schools,</w:t>
      </w:r>
      <w:r>
        <w:rPr>
          <w:color w:val="231F20"/>
          <w:spacing w:val="-20"/>
        </w:rPr>
        <w:t> </w:t>
      </w:r>
      <w:r>
        <w:rPr>
          <w:color w:val="231F20"/>
        </w:rPr>
        <w:t>community</w:t>
      </w:r>
      <w:r>
        <w:rPr>
          <w:color w:val="231F20"/>
          <w:spacing w:val="-20"/>
        </w:rPr>
        <w:t> </w:t>
      </w:r>
      <w:r>
        <w:rPr>
          <w:color w:val="231F20"/>
        </w:rPr>
        <w:t>groups, councils,</w:t>
      </w:r>
      <w:r>
        <w:rPr>
          <w:color w:val="231F20"/>
          <w:spacing w:val="-28"/>
        </w:rPr>
        <w:t> </w:t>
      </w:r>
      <w:r>
        <w:rPr>
          <w:color w:val="231F20"/>
        </w:rPr>
        <w:t>research</w:t>
      </w:r>
      <w:r>
        <w:rPr>
          <w:color w:val="231F20"/>
          <w:spacing w:val="-27"/>
        </w:rPr>
        <w:t> </w:t>
      </w:r>
      <w:r>
        <w:rPr>
          <w:color w:val="231F20"/>
        </w:rPr>
        <w:t>institutions</w:t>
      </w:r>
      <w:r>
        <w:rPr>
          <w:color w:val="231F20"/>
          <w:spacing w:val="-27"/>
        </w:rPr>
        <w:t> </w:t>
      </w:r>
      <w:r>
        <w:rPr>
          <w:color w:val="231F20"/>
        </w:rPr>
        <w:t>and</w:t>
      </w:r>
      <w:r>
        <w:rPr>
          <w:color w:val="231F20"/>
          <w:spacing w:val="-28"/>
        </w:rPr>
        <w:t> </w:t>
      </w:r>
      <w:r>
        <w:rPr>
          <w:color w:val="231F20"/>
          <w:spacing w:val="2"/>
        </w:rPr>
        <w:t>charity</w:t>
      </w:r>
      <w:r>
        <w:rPr>
          <w:color w:val="231F20"/>
          <w:spacing w:val="-27"/>
        </w:rPr>
        <w:t> </w:t>
      </w:r>
      <w:r>
        <w:rPr>
          <w:color w:val="231F20"/>
        </w:rPr>
        <w:t>organisations</w:t>
      </w:r>
      <w:r>
        <w:rPr>
          <w:color w:val="231F20"/>
          <w:spacing w:val="-27"/>
        </w:rPr>
        <w:t> </w:t>
      </w:r>
      <w:r>
        <w:rPr>
          <w:color w:val="231F20"/>
        </w:rPr>
        <w:t>to promote</w:t>
      </w:r>
      <w:r>
        <w:rPr>
          <w:color w:val="231F20"/>
          <w:spacing w:val="-16"/>
        </w:rPr>
        <w:t> </w:t>
      </w:r>
      <w:r>
        <w:rPr>
          <w:color w:val="231F20"/>
        </w:rPr>
        <w:t>and</w:t>
      </w:r>
      <w:r>
        <w:rPr>
          <w:color w:val="231F20"/>
          <w:spacing w:val="-15"/>
        </w:rPr>
        <w:t> </w:t>
      </w:r>
      <w:r>
        <w:rPr>
          <w:color w:val="231F20"/>
        </w:rPr>
        <w:t>address</w:t>
      </w:r>
      <w:r>
        <w:rPr>
          <w:color w:val="231F20"/>
          <w:spacing w:val="-16"/>
        </w:rPr>
        <w:t> </w:t>
      </w:r>
      <w:r>
        <w:rPr>
          <w:color w:val="231F20"/>
        </w:rPr>
        <w:t>road</w:t>
      </w:r>
      <w:r>
        <w:rPr>
          <w:color w:val="231F20"/>
          <w:spacing w:val="-15"/>
        </w:rPr>
        <w:t> </w:t>
      </w:r>
      <w:r>
        <w:rPr>
          <w:color w:val="231F20"/>
        </w:rPr>
        <w:t>safety</w:t>
      </w:r>
      <w:r>
        <w:rPr>
          <w:color w:val="231F20"/>
          <w:spacing w:val="-15"/>
        </w:rPr>
        <w:t> </w:t>
      </w:r>
      <w:r>
        <w:rPr>
          <w:color w:val="231F20"/>
        </w:rPr>
        <w:t>issues,</w:t>
      </w:r>
      <w:r>
        <w:rPr>
          <w:color w:val="231F20"/>
          <w:spacing w:val="-16"/>
        </w:rPr>
        <w:t> </w:t>
      </w:r>
      <w:r>
        <w:rPr>
          <w:color w:val="231F20"/>
        </w:rPr>
        <w:t>making</w:t>
      </w:r>
      <w:r>
        <w:rPr>
          <w:color w:val="231F20"/>
          <w:spacing w:val="-16"/>
        </w:rPr>
        <w:t> </w:t>
      </w:r>
      <w:r>
        <w:rPr>
          <w:color w:val="231F20"/>
        </w:rPr>
        <w:t>everyone more</w:t>
      </w:r>
      <w:r>
        <w:rPr>
          <w:color w:val="231F20"/>
          <w:spacing w:val="-8"/>
        </w:rPr>
        <w:t> </w:t>
      </w:r>
      <w:r>
        <w:rPr>
          <w:color w:val="231F20"/>
        </w:rPr>
        <w:t>aware</w:t>
      </w:r>
      <w:r>
        <w:rPr>
          <w:color w:val="231F20"/>
          <w:spacing w:val="-7"/>
        </w:rPr>
        <w:t> </w:t>
      </w:r>
      <w:r>
        <w:rPr>
          <w:color w:val="231F20"/>
        </w:rPr>
        <w:t>and</w:t>
      </w:r>
      <w:r>
        <w:rPr>
          <w:color w:val="231F20"/>
          <w:spacing w:val="-7"/>
        </w:rPr>
        <w:t> </w:t>
      </w:r>
      <w:r>
        <w:rPr>
          <w:color w:val="231F20"/>
        </w:rPr>
        <w:t>involved</w:t>
      </w:r>
      <w:r>
        <w:rPr>
          <w:color w:val="231F20"/>
          <w:spacing w:val="-7"/>
        </w:rPr>
        <w:t> </w:t>
      </w:r>
      <w:r>
        <w:rPr>
          <w:color w:val="231F20"/>
        </w:rPr>
        <w:t>in</w:t>
      </w:r>
      <w:r>
        <w:rPr>
          <w:color w:val="231F20"/>
          <w:spacing w:val="-8"/>
        </w:rPr>
        <w:t> </w:t>
      </w:r>
      <w:r>
        <w:rPr>
          <w:color w:val="231F20"/>
        </w:rPr>
        <w:t>using</w:t>
      </w:r>
      <w:r>
        <w:rPr>
          <w:color w:val="231F20"/>
          <w:spacing w:val="-9"/>
        </w:rPr>
        <w:t> </w:t>
      </w:r>
      <w:r>
        <w:rPr>
          <w:color w:val="231F20"/>
        </w:rPr>
        <w:t>our</w:t>
      </w:r>
      <w:r>
        <w:rPr>
          <w:color w:val="231F20"/>
          <w:spacing w:val="-7"/>
        </w:rPr>
        <w:t> </w:t>
      </w:r>
      <w:r>
        <w:rPr>
          <w:color w:val="231F20"/>
        </w:rPr>
        <w:t>roads</w:t>
      </w:r>
      <w:r>
        <w:rPr>
          <w:color w:val="231F20"/>
          <w:spacing w:val="-7"/>
        </w:rPr>
        <w:t> </w:t>
      </w:r>
      <w:r>
        <w:rPr>
          <w:color w:val="231F20"/>
        </w:rPr>
        <w:t>safely.</w:t>
      </w:r>
    </w:p>
    <w:p>
      <w:pPr>
        <w:pStyle w:val="Heading7"/>
        <w:spacing w:before="16"/>
        <w:ind w:left="192"/>
        <w:jc w:val="both"/>
      </w:pPr>
      <w:r>
        <w:rPr>
          <w:color w:val="78952C"/>
        </w:rPr>
        <w:t>Investigate emerging technologies</w:t>
      </w:r>
    </w:p>
    <w:p>
      <w:pPr>
        <w:pStyle w:val="BodyText"/>
        <w:spacing w:line="247" w:lineRule="auto" w:before="113"/>
        <w:ind w:left="192" w:right="465"/>
      </w:pPr>
      <w:r>
        <w:rPr>
          <w:color w:val="231F20"/>
        </w:rPr>
        <w:t>New technological solutions can reduce the likelihood of </w:t>
      </w:r>
      <w:r>
        <w:rPr>
          <w:color w:val="231F20"/>
          <w:spacing w:val="2"/>
        </w:rPr>
        <w:t>crashes</w:t>
      </w:r>
      <w:r>
        <w:rPr>
          <w:color w:val="231F20"/>
          <w:spacing w:val="-22"/>
        </w:rPr>
        <w:t> </w:t>
      </w:r>
      <w:r>
        <w:rPr>
          <w:color w:val="231F20"/>
        </w:rPr>
        <w:t>involving</w:t>
      </w:r>
      <w:r>
        <w:rPr>
          <w:color w:val="231F20"/>
          <w:spacing w:val="-22"/>
        </w:rPr>
        <w:t> </w:t>
      </w:r>
      <w:r>
        <w:rPr>
          <w:color w:val="231F20"/>
        </w:rPr>
        <w:t>pedestrians</w:t>
      </w:r>
      <w:r>
        <w:rPr>
          <w:color w:val="231F20"/>
          <w:spacing w:val="-22"/>
        </w:rPr>
        <w:t> </w:t>
      </w:r>
      <w:r>
        <w:rPr>
          <w:color w:val="231F20"/>
        </w:rPr>
        <w:t>and</w:t>
      </w:r>
      <w:r>
        <w:rPr>
          <w:color w:val="231F20"/>
          <w:spacing w:val="-22"/>
        </w:rPr>
        <w:t> </w:t>
      </w:r>
      <w:r>
        <w:rPr>
          <w:color w:val="231F20"/>
        </w:rPr>
        <w:t>cyclists</w:t>
      </w:r>
      <w:r>
        <w:rPr>
          <w:color w:val="231F20"/>
          <w:spacing w:val="-21"/>
        </w:rPr>
        <w:t> </w:t>
      </w:r>
      <w:r>
        <w:rPr>
          <w:color w:val="231F20"/>
        </w:rPr>
        <w:t>in</w:t>
      </w:r>
      <w:r>
        <w:rPr>
          <w:color w:val="231F20"/>
          <w:spacing w:val="-22"/>
        </w:rPr>
        <w:t> </w:t>
      </w:r>
      <w:r>
        <w:rPr>
          <w:color w:val="231F20"/>
        </w:rPr>
        <w:t>our</w:t>
      </w:r>
      <w:r>
        <w:rPr>
          <w:color w:val="231F20"/>
          <w:spacing w:val="-22"/>
        </w:rPr>
        <w:t> </w:t>
      </w:r>
      <w:r>
        <w:rPr>
          <w:color w:val="231F20"/>
          <w:spacing w:val="2"/>
        </w:rPr>
        <w:t>urban</w:t>
      </w:r>
      <w:r>
        <w:rPr>
          <w:color w:val="231F20"/>
          <w:spacing w:val="-22"/>
        </w:rPr>
        <w:t> </w:t>
      </w:r>
      <w:r>
        <w:rPr>
          <w:color w:val="231F20"/>
          <w:spacing w:val="2"/>
        </w:rPr>
        <w:t>areas. </w:t>
      </w:r>
      <w:r>
        <w:rPr>
          <w:color w:val="231F20"/>
          <w:spacing w:val="-5"/>
        </w:rPr>
        <w:t>We</w:t>
      </w:r>
      <w:r>
        <w:rPr>
          <w:color w:val="231F20"/>
          <w:spacing w:val="-19"/>
        </w:rPr>
        <w:t> </w:t>
      </w:r>
      <w:r>
        <w:rPr>
          <w:color w:val="231F20"/>
        </w:rPr>
        <w:t>will</w:t>
      </w:r>
      <w:r>
        <w:rPr>
          <w:color w:val="231F20"/>
          <w:spacing w:val="-18"/>
        </w:rPr>
        <w:t> </w:t>
      </w:r>
      <w:r>
        <w:rPr>
          <w:color w:val="231F20"/>
        </w:rPr>
        <w:t>monitor</w:t>
      </w:r>
      <w:r>
        <w:rPr>
          <w:color w:val="231F20"/>
          <w:spacing w:val="-18"/>
        </w:rPr>
        <w:t> </w:t>
      </w:r>
      <w:r>
        <w:rPr>
          <w:color w:val="231F20"/>
        </w:rPr>
        <w:t>emerging</w:t>
      </w:r>
      <w:r>
        <w:rPr>
          <w:color w:val="231F20"/>
          <w:spacing w:val="-19"/>
        </w:rPr>
        <w:t> </w:t>
      </w:r>
      <w:r>
        <w:rPr>
          <w:color w:val="231F20"/>
        </w:rPr>
        <w:t>technologies</w:t>
      </w:r>
      <w:r>
        <w:rPr>
          <w:color w:val="231F20"/>
          <w:spacing w:val="-19"/>
        </w:rPr>
        <w:t> </w:t>
      </w:r>
      <w:r>
        <w:rPr>
          <w:color w:val="231F20"/>
        </w:rPr>
        <w:t>for</w:t>
      </w:r>
      <w:r>
        <w:rPr>
          <w:color w:val="231F20"/>
          <w:spacing w:val="-18"/>
        </w:rPr>
        <w:t> </w:t>
      </w:r>
      <w:r>
        <w:rPr>
          <w:color w:val="231F20"/>
          <w:spacing w:val="2"/>
        </w:rPr>
        <w:t>suitability</w:t>
      </w:r>
      <w:r>
        <w:rPr>
          <w:color w:val="231F20"/>
          <w:spacing w:val="-18"/>
        </w:rPr>
        <w:t> </w:t>
      </w:r>
      <w:r>
        <w:rPr>
          <w:color w:val="231F20"/>
        </w:rPr>
        <w:t>in</w:t>
      </w:r>
      <w:r>
        <w:rPr>
          <w:color w:val="231F20"/>
          <w:spacing w:val="-19"/>
        </w:rPr>
        <w:t> </w:t>
      </w:r>
      <w:r>
        <w:rPr>
          <w:color w:val="231F20"/>
        </w:rPr>
        <w:t>the Tasmanian</w:t>
      </w:r>
      <w:r>
        <w:rPr>
          <w:color w:val="231F20"/>
          <w:spacing w:val="-10"/>
        </w:rPr>
        <w:t> </w:t>
      </w:r>
      <w:r>
        <w:rPr>
          <w:color w:val="231F20"/>
        </w:rPr>
        <w:t>context</w:t>
      </w:r>
      <w:r>
        <w:rPr>
          <w:color w:val="231F20"/>
          <w:spacing w:val="-9"/>
        </w:rPr>
        <w:t> </w:t>
      </w:r>
      <w:r>
        <w:rPr>
          <w:color w:val="231F20"/>
        </w:rPr>
        <w:t>and</w:t>
      </w:r>
      <w:r>
        <w:rPr>
          <w:color w:val="231F20"/>
          <w:spacing w:val="-8"/>
        </w:rPr>
        <w:t> </w:t>
      </w:r>
      <w:r>
        <w:rPr>
          <w:color w:val="231F20"/>
        </w:rPr>
        <w:t>conduct</w:t>
      </w:r>
      <w:r>
        <w:rPr>
          <w:color w:val="231F20"/>
          <w:spacing w:val="-9"/>
        </w:rPr>
        <w:t> </w:t>
      </w:r>
      <w:r>
        <w:rPr>
          <w:color w:val="231F20"/>
        </w:rPr>
        <w:t>trials</w:t>
      </w:r>
      <w:r>
        <w:rPr>
          <w:color w:val="231F20"/>
          <w:spacing w:val="-8"/>
        </w:rPr>
        <w:t> </w:t>
      </w:r>
      <w:r>
        <w:rPr>
          <w:color w:val="231F20"/>
          <w:spacing w:val="2"/>
        </w:rPr>
        <w:t>where</w:t>
      </w:r>
      <w:r>
        <w:rPr>
          <w:color w:val="231F20"/>
          <w:spacing w:val="-9"/>
        </w:rPr>
        <w:t> </w:t>
      </w:r>
      <w:r>
        <w:rPr>
          <w:color w:val="231F20"/>
        </w:rPr>
        <w:t>possible.</w:t>
      </w:r>
    </w:p>
    <w:p>
      <w:pPr>
        <w:pStyle w:val="Heading7"/>
        <w:ind w:left="192"/>
      </w:pPr>
      <w:r>
        <w:rPr>
          <w:color w:val="78952C"/>
        </w:rPr>
        <w:t>Demonstrate emerging infrastructure treatments</w:t>
      </w:r>
    </w:p>
    <w:p>
      <w:pPr>
        <w:pStyle w:val="BodyText"/>
        <w:spacing w:line="247" w:lineRule="auto" w:before="113"/>
        <w:ind w:left="192" w:right="465"/>
      </w:pPr>
      <w:r>
        <w:rPr>
          <w:color w:val="231F20"/>
          <w:spacing w:val="-5"/>
        </w:rPr>
        <w:t>We</w:t>
      </w:r>
      <w:r>
        <w:rPr>
          <w:color w:val="231F20"/>
          <w:spacing w:val="-22"/>
        </w:rPr>
        <w:t> </w:t>
      </w:r>
      <w:r>
        <w:rPr>
          <w:color w:val="231F20"/>
        </w:rPr>
        <w:t>will</w:t>
      </w:r>
      <w:r>
        <w:rPr>
          <w:color w:val="231F20"/>
          <w:spacing w:val="-22"/>
        </w:rPr>
        <w:t> </w:t>
      </w:r>
      <w:r>
        <w:rPr>
          <w:color w:val="231F20"/>
        </w:rPr>
        <w:t>investigate</w:t>
      </w:r>
      <w:r>
        <w:rPr>
          <w:color w:val="231F20"/>
          <w:spacing w:val="-21"/>
        </w:rPr>
        <w:t> </w:t>
      </w:r>
      <w:r>
        <w:rPr>
          <w:color w:val="231F20"/>
          <w:spacing w:val="2"/>
        </w:rPr>
        <w:t>opportunities</w:t>
      </w:r>
      <w:r>
        <w:rPr>
          <w:color w:val="231F20"/>
          <w:spacing w:val="-22"/>
        </w:rPr>
        <w:t> </w:t>
      </w:r>
      <w:r>
        <w:rPr>
          <w:color w:val="231F20"/>
        </w:rPr>
        <w:t>to</w:t>
      </w:r>
      <w:r>
        <w:rPr>
          <w:color w:val="231F20"/>
          <w:spacing w:val="-21"/>
        </w:rPr>
        <w:t> </w:t>
      </w:r>
      <w:r>
        <w:rPr>
          <w:color w:val="231F20"/>
          <w:spacing w:val="2"/>
        </w:rPr>
        <w:t>demonstrate</w:t>
      </w:r>
      <w:r>
        <w:rPr>
          <w:color w:val="231F20"/>
          <w:spacing w:val="-22"/>
        </w:rPr>
        <w:t> </w:t>
      </w:r>
      <w:r>
        <w:rPr>
          <w:color w:val="231F20"/>
        </w:rPr>
        <w:t>innovative </w:t>
      </w:r>
      <w:r>
        <w:rPr>
          <w:color w:val="231F20"/>
          <w:spacing w:val="3"/>
        </w:rPr>
        <w:t>infrastructure</w:t>
      </w:r>
      <w:r>
        <w:rPr>
          <w:color w:val="231F20"/>
          <w:spacing w:val="-25"/>
        </w:rPr>
        <w:t> </w:t>
      </w:r>
      <w:r>
        <w:rPr>
          <w:color w:val="231F20"/>
          <w:spacing w:val="2"/>
        </w:rPr>
        <w:t>treatments</w:t>
      </w:r>
      <w:r>
        <w:rPr>
          <w:color w:val="231F20"/>
          <w:spacing w:val="-25"/>
        </w:rPr>
        <w:t> </w:t>
      </w:r>
      <w:r>
        <w:rPr>
          <w:color w:val="231F20"/>
        </w:rPr>
        <w:t>that</w:t>
      </w:r>
      <w:r>
        <w:rPr>
          <w:color w:val="231F20"/>
          <w:spacing w:val="-24"/>
        </w:rPr>
        <w:t> </w:t>
      </w:r>
      <w:r>
        <w:rPr>
          <w:color w:val="231F20"/>
        </w:rPr>
        <w:t>can</w:t>
      </w:r>
      <w:r>
        <w:rPr>
          <w:color w:val="231F20"/>
          <w:spacing w:val="-25"/>
        </w:rPr>
        <w:t> </w:t>
      </w:r>
      <w:r>
        <w:rPr>
          <w:color w:val="231F20"/>
        </w:rPr>
        <w:t>improve</w:t>
      </w:r>
      <w:r>
        <w:rPr>
          <w:color w:val="231F20"/>
          <w:spacing w:val="-25"/>
        </w:rPr>
        <w:t> </w:t>
      </w:r>
      <w:r>
        <w:rPr>
          <w:color w:val="231F20"/>
        </w:rPr>
        <w:t>road</w:t>
      </w:r>
      <w:r>
        <w:rPr>
          <w:color w:val="231F20"/>
          <w:spacing w:val="-24"/>
        </w:rPr>
        <w:t> </w:t>
      </w:r>
      <w:r>
        <w:rPr>
          <w:color w:val="231F20"/>
        </w:rPr>
        <w:t>safety</w:t>
      </w:r>
      <w:r>
        <w:rPr>
          <w:color w:val="231F20"/>
          <w:spacing w:val="-25"/>
        </w:rPr>
        <w:t> </w:t>
      </w:r>
      <w:r>
        <w:rPr>
          <w:color w:val="231F20"/>
        </w:rPr>
        <w:t>in</w:t>
      </w:r>
      <w:r>
        <w:rPr>
          <w:color w:val="231F20"/>
          <w:spacing w:val="-25"/>
        </w:rPr>
        <w:t> </w:t>
      </w:r>
      <w:r>
        <w:rPr>
          <w:color w:val="231F20"/>
        </w:rPr>
        <w:t>our </w:t>
      </w:r>
      <w:r>
        <w:rPr>
          <w:color w:val="231F20"/>
          <w:spacing w:val="2"/>
        </w:rPr>
        <w:t>urban areas. </w:t>
      </w:r>
      <w:r>
        <w:rPr>
          <w:color w:val="231F20"/>
        </w:rPr>
        <w:t>In cooperation with local councils, we want to show how Tasmania’s towns and cities can be transformed for the benefit of all road </w:t>
      </w:r>
      <w:r>
        <w:rPr>
          <w:color w:val="231F20"/>
          <w:spacing w:val="3"/>
        </w:rPr>
        <w:t>users, </w:t>
      </w:r>
      <w:r>
        <w:rPr>
          <w:color w:val="231F20"/>
        </w:rPr>
        <w:t>especially pedestrians and cyclists.</w:t>
      </w:r>
    </w:p>
    <w:p>
      <w:pPr>
        <w:pStyle w:val="BodyText"/>
        <w:rPr>
          <w:sz w:val="24"/>
        </w:rPr>
      </w:pPr>
    </w:p>
    <w:p>
      <w:pPr>
        <w:pStyle w:val="BodyText"/>
        <w:rPr>
          <w:sz w:val="24"/>
        </w:rPr>
      </w:pPr>
    </w:p>
    <w:p>
      <w:pPr>
        <w:pStyle w:val="BodyText"/>
        <w:spacing w:before="165"/>
        <w:ind w:left="-31"/>
      </w:pPr>
      <w:r>
        <w:rPr>
          <w:color w:val="231F20"/>
        </w:rPr>
        <w:t>15</w:t>
      </w:r>
    </w:p>
    <w:p>
      <w:pPr>
        <w:spacing w:after="0"/>
        <w:sectPr>
          <w:type w:val="continuous"/>
          <w:pgSz w:w="11910" w:h="16840"/>
          <w:pgMar w:top="1580" w:bottom="0" w:left="280" w:right="20"/>
          <w:cols w:num="2" w:equalWidth="0">
            <w:col w:w="5554" w:space="40"/>
            <w:col w:w="6016"/>
          </w:cols>
        </w:sectPr>
      </w:pPr>
    </w:p>
    <w:p>
      <w:pPr>
        <w:spacing w:before="62"/>
        <w:ind w:left="173" w:right="0" w:firstLine="0"/>
        <w:jc w:val="left"/>
        <w:rPr>
          <w:i/>
          <w:sz w:val="32"/>
        </w:rPr>
      </w:pPr>
      <w:bookmarkStart w:name="_bookmark10" w:id="11"/>
      <w:bookmarkEnd w:id="11"/>
      <w:r>
        <w:rPr/>
      </w:r>
      <w:r>
        <w:rPr>
          <w:i/>
          <w:color w:val="78952C"/>
          <w:sz w:val="32"/>
        </w:rPr>
        <w:t>KEY THEME</w:t>
      </w:r>
    </w:p>
    <w:p>
      <w:pPr>
        <w:pStyle w:val="BodyText"/>
        <w:spacing w:before="7"/>
        <w:rPr>
          <w:i/>
          <w:sz w:val="29"/>
        </w:rPr>
      </w:pPr>
      <w:r>
        <w:rPr/>
        <w:pict>
          <v:group style="position:absolute;margin-left:22.67750pt;margin-top:19.148613pt;width:549.950pt;height:85.05pt;mso-position-horizontal-relative:page;mso-position-vertical-relative:paragraph;z-index:-251546624;mso-wrap-distance-left:0;mso-wrap-distance-right:0" coordorigin="454,383" coordsize="10999,1701">
            <v:shape style="position:absolute;left:453;top:382;width:10999;height:1701" coordorigin="454,383" coordsize="10999,1701" path="m11452,383l1304,383,1227,386,1151,397,1078,413,1007,436,939,465,875,499,814,539,756,583,703,632,654,685,609,743,570,804,535,869,507,937,484,1007,467,1080,457,1156,454,1233,457,1311,467,1386,484,1459,507,1530,535,1598,570,1663,609,1724,654,1781,703,1835,756,1884,814,1928,875,1968,939,2002,1007,2031,1078,2053,1151,2070,1227,2080,1304,2084,11452,2084,11452,383xe" filled="true" fillcolor="#1e384b" stroked="false">
              <v:path arrowok="t"/>
              <v:fill type="solid"/>
            </v:shape>
            <v:shape style="position:absolute;left:595;top:524;width:1418;height:1418" coordorigin="595,525" coordsize="1418,1418" path="m1304,525l1227,529,1152,541,1080,561,1011,588,946,621,885,661,829,707,778,759,732,815,692,876,658,941,631,1009,611,1081,599,1156,595,1233,599,1311,611,1385,631,1457,658,1526,692,1591,732,1652,778,1708,829,1759,885,1805,946,1845,1011,1879,1080,1906,1152,1926,1227,1938,1304,1942,1381,1938,1456,1926,1528,1906,1596,1879,1661,1845,1722,1805,1779,1759,1830,1708,1876,1652,1916,1591,1949,1526,1976,1457,1996,1385,2008,1311,2012,1233,2008,1156,1996,1081,1976,1009,1949,941,1916,876,1876,815,1830,759,1779,707,1722,661,1661,621,1596,588,1528,561,1456,541,1381,529,1304,525xe" filled="true" fillcolor="#78952c" stroked="false">
              <v:path arrowok="t"/>
              <v:fill type="solid"/>
            </v:shape>
            <v:shape style="position:absolute;left:809;top:738;width:990;height:990" coordorigin="809,739" coordsize="990,990" path="m1304,739l1231,744,1161,760,1095,785,1034,818,979,860,930,909,889,964,855,1025,830,1090,814,1160,809,1233,814,1306,830,1376,855,1442,889,1503,930,1558,979,1607,1034,1648,1095,1682,1161,1707,1231,1723,1304,1728,1377,1723,1447,1707,1512,1682,1573,1648,1628,1607,1677,1558,1719,1503,1753,1442,1778,1376,1793,1306,1799,1233,1793,1160,1778,1090,1753,1025,1719,964,1677,909,1628,860,1573,818,1512,785,1447,760,1377,744,1304,739xe" filled="true" fillcolor="#ffffff" stroked="false">
              <v:path arrowok="t"/>
              <v:fill type="solid"/>
            </v:shape>
            <v:shape style="position:absolute;left:809;top:738;width:990;height:990" coordorigin="809,739" coordsize="990,990" path="m1304,1728l1377,1723,1447,1707,1512,1682,1573,1648,1628,1607,1677,1558,1719,1503,1753,1442,1778,1376,1793,1306,1799,1233,1793,1160,1778,1090,1753,1025,1719,964,1677,909,1628,860,1573,818,1512,785,1447,760,1377,744,1304,739,1231,744,1161,760,1095,785,1034,818,979,860,930,909,889,964,855,1025,830,1090,814,1160,809,1233,814,1306,830,1376,855,1442,889,1503,930,1558,979,1607,1034,1648,1095,1682,1161,1707,1231,1723,1304,1728xe" filled="false" stroked="true" strokeweight="4pt" strokecolor="#1e384b">
              <v:path arrowok="t"/>
              <v:stroke dashstyle="solid"/>
            </v:shape>
            <v:shape style="position:absolute;left:903;top:1116;width:400;height:270" type="#_x0000_t75" stroked="false">
              <v:imagedata r:id="rId67" o:title=""/>
            </v:shape>
            <v:shape style="position:absolute;left:903;top:1116;width:400;height:270" coordorigin="903,1117" coordsize="400,270" path="m1265,1210l1244,1173,1208,1144,1160,1124,1103,1117,1046,1124,961,1174,933,1239,909,1337,903,1358,954,1375,992,1383,1037,1386,1107,1386,1191,1382,1253,1372,1290,1363,1303,1358,1283,1279,1273,1237,1268,1219,1265,1210xe" filled="false" stroked="true" strokeweight="1pt" strokecolor="#ffffff">
              <v:path arrowok="t"/>
              <v:stroke dashstyle="solid"/>
            </v:shape>
            <v:shape style="position:absolute;left:997;top:928;width:212;height:210" type="#_x0000_t75" stroked="false">
              <v:imagedata r:id="rId68" o:title=""/>
            </v:shape>
            <v:shape style="position:absolute;left:1305;top:1116;width:400;height:270" type="#_x0000_t75" stroked="false">
              <v:imagedata r:id="rId69" o:title=""/>
            </v:shape>
            <v:shape style="position:absolute;left:1305;top:1116;width:400;height:270" coordorigin="1305,1117" coordsize="400,270" path="m1667,1210l1646,1173,1610,1144,1562,1124,1505,1117,1448,1124,1363,1174,1335,1239,1311,1337,1305,1358,1356,1375,1394,1383,1439,1386,1509,1386,1593,1382,1655,1372,1692,1363,1705,1358,1685,1279,1674,1237,1670,1219,1667,1210xe" filled="false" stroked="true" strokeweight="1pt" strokecolor="#ffffff">
              <v:path arrowok="t"/>
              <v:stroke dashstyle="solid"/>
            </v:shape>
            <v:shape style="position:absolute;left:1399;top:928;width:212;height:210" type="#_x0000_t75" stroked="false">
              <v:imagedata r:id="rId68" o:title=""/>
            </v:shape>
            <v:shape style="position:absolute;left:1102;top:1278;width:400;height:270" type="#_x0000_t75" stroked="false">
              <v:imagedata r:id="rId70" o:title=""/>
            </v:shape>
            <v:shape style="position:absolute;left:1102;top:1278;width:400;height:270" coordorigin="1102,1279" coordsize="400,270" path="m1464,1372l1443,1335,1407,1306,1359,1286,1302,1279,1245,1286,1160,1336,1132,1401,1108,1499,1102,1520,1153,1537,1191,1545,1236,1548,1306,1549,1390,1544,1452,1534,1489,1525,1502,1520,1482,1441,1472,1399,1467,1381,1464,1372xe" filled="false" stroked="true" strokeweight="1pt" strokecolor="#ffffff">
              <v:path arrowok="t"/>
              <v:stroke dashstyle="solid"/>
            </v:shape>
            <v:shape style="position:absolute;left:1196;top:1090;width:212;height:210" type="#_x0000_t75" stroked="false">
              <v:imagedata r:id="rId71" o:title=""/>
            </v:shape>
            <v:shape style="position:absolute;left:453;top:382;width:10999;height:1701" type="#_x0000_t202" filled="false" stroked="false">
              <v:textbox inset="0,0,0,0">
                <w:txbxContent>
                  <w:p>
                    <w:pPr>
                      <w:spacing w:line="240" w:lineRule="auto" w:before="1"/>
                      <w:rPr>
                        <w:i/>
                        <w:sz w:val="48"/>
                      </w:rPr>
                    </w:pPr>
                  </w:p>
                  <w:p>
                    <w:pPr>
                      <w:spacing w:before="1"/>
                      <w:ind w:left="1955" w:right="0" w:firstLine="0"/>
                      <w:jc w:val="left"/>
                      <w:rPr>
                        <w:sz w:val="50"/>
                      </w:rPr>
                    </w:pPr>
                    <w:r>
                      <w:rPr>
                        <w:color w:val="FFFFFF"/>
                        <w:sz w:val="50"/>
                      </w:rPr>
                      <w:t>SAVING YOUNG LIVES</w:t>
                    </w:r>
                  </w:p>
                </w:txbxContent>
              </v:textbox>
              <w10:wrap type="none"/>
            </v:shape>
            <w10:wrap type="topAndBottom"/>
          </v:group>
        </w:pict>
      </w:r>
    </w:p>
    <w:p>
      <w:pPr>
        <w:pStyle w:val="BodyText"/>
        <w:spacing w:before="4"/>
        <w:rPr>
          <w:i/>
          <w:sz w:val="17"/>
        </w:rPr>
      </w:pPr>
    </w:p>
    <w:p>
      <w:pPr>
        <w:spacing w:line="247" w:lineRule="auto" w:before="90"/>
        <w:ind w:left="173" w:right="1095" w:firstLine="0"/>
        <w:jc w:val="both"/>
        <w:rPr>
          <w:sz w:val="32"/>
        </w:rPr>
      </w:pPr>
      <w:r>
        <w:rPr>
          <w:color w:val="231F20"/>
          <w:sz w:val="32"/>
        </w:rPr>
        <w:t>On</w:t>
      </w:r>
      <w:r>
        <w:rPr>
          <w:color w:val="231F20"/>
          <w:spacing w:val="-25"/>
          <w:sz w:val="32"/>
        </w:rPr>
        <w:t> </w:t>
      </w:r>
      <w:r>
        <w:rPr>
          <w:color w:val="231F20"/>
          <w:sz w:val="32"/>
        </w:rPr>
        <w:t>average,</w:t>
      </w:r>
      <w:r>
        <w:rPr>
          <w:color w:val="231F20"/>
          <w:spacing w:val="-24"/>
          <w:sz w:val="32"/>
        </w:rPr>
        <w:t> </w:t>
      </w:r>
      <w:r>
        <w:rPr>
          <w:color w:val="231F20"/>
          <w:spacing w:val="-3"/>
          <w:sz w:val="32"/>
        </w:rPr>
        <w:t>92</w:t>
      </w:r>
      <w:r>
        <w:rPr>
          <w:color w:val="231F20"/>
          <w:spacing w:val="-25"/>
          <w:sz w:val="32"/>
        </w:rPr>
        <w:t> </w:t>
      </w:r>
      <w:r>
        <w:rPr>
          <w:color w:val="231F20"/>
          <w:sz w:val="32"/>
        </w:rPr>
        <w:t>young</w:t>
      </w:r>
      <w:r>
        <w:rPr>
          <w:color w:val="231F20"/>
          <w:spacing w:val="-24"/>
          <w:sz w:val="32"/>
        </w:rPr>
        <w:t> </w:t>
      </w:r>
      <w:r>
        <w:rPr>
          <w:color w:val="231F20"/>
          <w:spacing w:val="-3"/>
          <w:sz w:val="32"/>
        </w:rPr>
        <w:t>Tasmanians</w:t>
      </w:r>
      <w:r>
        <w:rPr>
          <w:color w:val="231F20"/>
          <w:spacing w:val="-24"/>
          <w:sz w:val="32"/>
        </w:rPr>
        <w:t> </w:t>
      </w:r>
      <w:r>
        <w:rPr>
          <w:color w:val="231F20"/>
          <w:sz w:val="32"/>
        </w:rPr>
        <w:t>aged</w:t>
      </w:r>
      <w:r>
        <w:rPr>
          <w:color w:val="231F20"/>
          <w:spacing w:val="-24"/>
          <w:sz w:val="32"/>
        </w:rPr>
        <w:t> </w:t>
      </w:r>
      <w:r>
        <w:rPr>
          <w:color w:val="231F20"/>
          <w:sz w:val="32"/>
        </w:rPr>
        <w:t>25</w:t>
      </w:r>
      <w:r>
        <w:rPr>
          <w:color w:val="231F20"/>
          <w:spacing w:val="-24"/>
          <w:sz w:val="32"/>
        </w:rPr>
        <w:t> </w:t>
      </w:r>
      <w:r>
        <w:rPr>
          <w:color w:val="231F20"/>
          <w:sz w:val="32"/>
        </w:rPr>
        <w:t>or</w:t>
      </w:r>
      <w:r>
        <w:rPr>
          <w:color w:val="231F20"/>
          <w:spacing w:val="-24"/>
          <w:sz w:val="32"/>
        </w:rPr>
        <w:t> </w:t>
      </w:r>
      <w:r>
        <w:rPr>
          <w:color w:val="231F20"/>
          <w:sz w:val="32"/>
        </w:rPr>
        <w:t>below</w:t>
      </w:r>
      <w:r>
        <w:rPr>
          <w:color w:val="231F20"/>
          <w:spacing w:val="-24"/>
          <w:sz w:val="32"/>
        </w:rPr>
        <w:t> </w:t>
      </w:r>
      <w:r>
        <w:rPr>
          <w:color w:val="231F20"/>
          <w:spacing w:val="2"/>
          <w:sz w:val="32"/>
        </w:rPr>
        <w:t>are</w:t>
      </w:r>
      <w:r>
        <w:rPr>
          <w:color w:val="231F20"/>
          <w:spacing w:val="-24"/>
          <w:sz w:val="32"/>
        </w:rPr>
        <w:t> </w:t>
      </w:r>
      <w:r>
        <w:rPr>
          <w:color w:val="231F20"/>
          <w:sz w:val="32"/>
        </w:rPr>
        <w:t>seriously</w:t>
      </w:r>
      <w:r>
        <w:rPr>
          <w:color w:val="231F20"/>
          <w:spacing w:val="-25"/>
          <w:sz w:val="32"/>
        </w:rPr>
        <w:t> </w:t>
      </w:r>
      <w:r>
        <w:rPr>
          <w:color w:val="231F20"/>
          <w:sz w:val="32"/>
        </w:rPr>
        <w:t>injured</w:t>
      </w:r>
      <w:r>
        <w:rPr>
          <w:color w:val="231F20"/>
          <w:spacing w:val="-24"/>
          <w:sz w:val="32"/>
        </w:rPr>
        <w:t> </w:t>
      </w:r>
      <w:r>
        <w:rPr>
          <w:color w:val="231F20"/>
          <w:sz w:val="32"/>
        </w:rPr>
        <w:t>or</w:t>
      </w:r>
      <w:r>
        <w:rPr>
          <w:color w:val="231F20"/>
          <w:spacing w:val="-24"/>
          <w:sz w:val="32"/>
        </w:rPr>
        <w:t> </w:t>
      </w:r>
      <w:r>
        <w:rPr>
          <w:color w:val="231F20"/>
          <w:sz w:val="32"/>
        </w:rPr>
        <w:t>killed on</w:t>
      </w:r>
      <w:r>
        <w:rPr>
          <w:color w:val="231F20"/>
          <w:spacing w:val="-25"/>
          <w:sz w:val="32"/>
        </w:rPr>
        <w:t> </w:t>
      </w:r>
      <w:r>
        <w:rPr>
          <w:color w:val="231F20"/>
          <w:sz w:val="32"/>
        </w:rPr>
        <w:t>our</w:t>
      </w:r>
      <w:r>
        <w:rPr>
          <w:color w:val="231F20"/>
          <w:spacing w:val="-23"/>
          <w:sz w:val="32"/>
        </w:rPr>
        <w:t> </w:t>
      </w:r>
      <w:r>
        <w:rPr>
          <w:color w:val="231F20"/>
          <w:sz w:val="32"/>
        </w:rPr>
        <w:t>roads</w:t>
      </w:r>
      <w:r>
        <w:rPr>
          <w:color w:val="231F20"/>
          <w:spacing w:val="-24"/>
          <w:sz w:val="32"/>
        </w:rPr>
        <w:t> </w:t>
      </w:r>
      <w:r>
        <w:rPr>
          <w:color w:val="231F20"/>
          <w:spacing w:val="2"/>
          <w:sz w:val="32"/>
        </w:rPr>
        <w:t>every</w:t>
      </w:r>
      <w:r>
        <w:rPr>
          <w:color w:val="231F20"/>
          <w:spacing w:val="-24"/>
          <w:sz w:val="32"/>
        </w:rPr>
        <w:t> </w:t>
      </w:r>
      <w:r>
        <w:rPr>
          <w:color w:val="231F20"/>
          <w:spacing w:val="-5"/>
          <w:sz w:val="32"/>
        </w:rPr>
        <w:t>year.</w:t>
      </w:r>
      <w:r>
        <w:rPr>
          <w:color w:val="231F20"/>
          <w:spacing w:val="-23"/>
          <w:sz w:val="32"/>
        </w:rPr>
        <w:t> </w:t>
      </w:r>
      <w:r>
        <w:rPr>
          <w:color w:val="231F20"/>
          <w:sz w:val="32"/>
        </w:rPr>
        <w:t>This</w:t>
      </w:r>
      <w:r>
        <w:rPr>
          <w:color w:val="231F20"/>
          <w:spacing w:val="-24"/>
          <w:sz w:val="32"/>
        </w:rPr>
        <w:t> </w:t>
      </w:r>
      <w:r>
        <w:rPr>
          <w:color w:val="231F20"/>
          <w:sz w:val="32"/>
        </w:rPr>
        <w:t>is</w:t>
      </w:r>
      <w:r>
        <w:rPr>
          <w:color w:val="231F20"/>
          <w:spacing w:val="-24"/>
          <w:sz w:val="32"/>
        </w:rPr>
        <w:t> </w:t>
      </w:r>
      <w:r>
        <w:rPr>
          <w:color w:val="231F20"/>
          <w:spacing w:val="-3"/>
          <w:sz w:val="32"/>
        </w:rPr>
        <w:t>92</w:t>
      </w:r>
      <w:r>
        <w:rPr>
          <w:color w:val="231F20"/>
          <w:spacing w:val="-23"/>
          <w:sz w:val="32"/>
        </w:rPr>
        <w:t> </w:t>
      </w:r>
      <w:r>
        <w:rPr>
          <w:color w:val="231F20"/>
          <w:sz w:val="32"/>
        </w:rPr>
        <w:t>too</w:t>
      </w:r>
      <w:r>
        <w:rPr>
          <w:color w:val="231F20"/>
          <w:spacing w:val="-24"/>
          <w:sz w:val="32"/>
        </w:rPr>
        <w:t> </w:t>
      </w:r>
      <w:r>
        <w:rPr>
          <w:color w:val="231F20"/>
          <w:spacing w:val="-5"/>
          <w:sz w:val="32"/>
        </w:rPr>
        <w:t>many.</w:t>
      </w:r>
      <w:r>
        <w:rPr>
          <w:color w:val="231F20"/>
          <w:spacing w:val="-23"/>
          <w:sz w:val="32"/>
        </w:rPr>
        <w:t> </w:t>
      </w:r>
      <w:r>
        <w:rPr>
          <w:color w:val="231F20"/>
          <w:spacing w:val="-8"/>
          <w:sz w:val="32"/>
        </w:rPr>
        <w:t>We</w:t>
      </w:r>
      <w:r>
        <w:rPr>
          <w:color w:val="231F20"/>
          <w:spacing w:val="-24"/>
          <w:sz w:val="32"/>
        </w:rPr>
        <w:t> </w:t>
      </w:r>
      <w:r>
        <w:rPr>
          <w:color w:val="231F20"/>
          <w:spacing w:val="2"/>
          <w:sz w:val="32"/>
        </w:rPr>
        <w:t>are</w:t>
      </w:r>
      <w:r>
        <w:rPr>
          <w:color w:val="231F20"/>
          <w:spacing w:val="-24"/>
          <w:sz w:val="32"/>
        </w:rPr>
        <w:t> </w:t>
      </w:r>
      <w:r>
        <w:rPr>
          <w:color w:val="231F20"/>
          <w:sz w:val="32"/>
        </w:rPr>
        <w:t>investing</w:t>
      </w:r>
      <w:r>
        <w:rPr>
          <w:color w:val="231F20"/>
          <w:spacing w:val="-23"/>
          <w:sz w:val="32"/>
        </w:rPr>
        <w:t> </w:t>
      </w:r>
      <w:r>
        <w:rPr>
          <w:color w:val="231F20"/>
          <w:sz w:val="32"/>
        </w:rPr>
        <w:t>over</w:t>
      </w:r>
      <w:r>
        <w:rPr>
          <w:color w:val="231F20"/>
          <w:spacing w:val="-24"/>
          <w:sz w:val="32"/>
        </w:rPr>
        <w:t> </w:t>
      </w:r>
      <w:r>
        <w:rPr>
          <w:color w:val="231F20"/>
          <w:spacing w:val="-16"/>
          <w:sz w:val="32"/>
        </w:rPr>
        <w:t>$12</w:t>
      </w:r>
      <w:r>
        <w:rPr>
          <w:color w:val="231F20"/>
          <w:spacing w:val="-23"/>
          <w:sz w:val="32"/>
        </w:rPr>
        <w:t> </w:t>
      </w:r>
      <w:r>
        <w:rPr>
          <w:color w:val="231F20"/>
          <w:sz w:val="32"/>
        </w:rPr>
        <w:t>million</w:t>
      </w:r>
      <w:r>
        <w:rPr>
          <w:color w:val="231F20"/>
          <w:spacing w:val="-25"/>
          <w:sz w:val="32"/>
        </w:rPr>
        <w:t> </w:t>
      </w:r>
      <w:r>
        <w:rPr>
          <w:color w:val="231F20"/>
          <w:sz w:val="32"/>
        </w:rPr>
        <w:t>in programs and projects designed to reduce this</w:t>
      </w:r>
      <w:r>
        <w:rPr>
          <w:color w:val="231F20"/>
          <w:spacing w:val="-33"/>
          <w:sz w:val="32"/>
        </w:rPr>
        <w:t> </w:t>
      </w:r>
      <w:r>
        <w:rPr>
          <w:color w:val="231F20"/>
          <w:spacing w:val="2"/>
          <w:sz w:val="32"/>
        </w:rPr>
        <w:t>harm.</w:t>
      </w:r>
    </w:p>
    <w:p>
      <w:pPr>
        <w:pStyle w:val="BodyText"/>
        <w:spacing w:before="7"/>
        <w:rPr>
          <w:sz w:val="18"/>
        </w:rPr>
      </w:pPr>
    </w:p>
    <w:p>
      <w:pPr>
        <w:spacing w:after="0"/>
        <w:rPr>
          <w:sz w:val="18"/>
        </w:rPr>
        <w:sectPr>
          <w:pgSz w:w="11910" w:h="16840"/>
          <w:pgMar w:top="300" w:bottom="0" w:left="280" w:right="20"/>
        </w:sectPr>
      </w:pPr>
    </w:p>
    <w:p>
      <w:pPr>
        <w:pStyle w:val="BodyText"/>
        <w:spacing w:line="247" w:lineRule="auto" w:before="93"/>
        <w:ind w:left="173" w:right="34"/>
      </w:pPr>
      <w:r>
        <w:rPr/>
        <w:pict>
          <v:group style="position:absolute;margin-left:0pt;margin-top:509.764008pt;width:595.3pt;height:332.15pt;mso-position-horizontal-relative:page;mso-position-vertical-relative:page;z-index:251772928" coordorigin="0,10195" coordsize="11906,6643">
            <v:shape style="position:absolute;left:0;top:10195;width:11906;height:6643" type="#_x0000_t75" stroked="false">
              <v:imagedata r:id="rId74" o:title=""/>
            </v:shape>
            <v:shape style="position:absolute;left:5842;top:16218;width:240;height:253" type="#_x0000_t202" filled="false" stroked="false">
              <v:textbox inset="0,0,0,0">
                <w:txbxContent>
                  <w:p>
                    <w:pPr>
                      <w:spacing w:line="253" w:lineRule="exact" w:before="0"/>
                      <w:ind w:left="0" w:right="0" w:firstLine="0"/>
                      <w:jc w:val="left"/>
                      <w:rPr>
                        <w:sz w:val="22"/>
                      </w:rPr>
                    </w:pPr>
                    <w:r>
                      <w:rPr>
                        <w:color w:val="FFFFFF"/>
                        <w:sz w:val="22"/>
                      </w:rPr>
                      <w:t>16</w:t>
                    </w:r>
                  </w:p>
                </w:txbxContent>
              </v:textbox>
              <w10:wrap type="none"/>
            </v:shape>
            <w10:wrap type="none"/>
          </v:group>
        </w:pict>
      </w:r>
      <w:r>
        <w:rPr>
          <w:color w:val="231F20"/>
        </w:rPr>
        <w:t>Too many young Tasmanians die or suffer life changing injuries on our roads. They are being seriously injured and killed at a higher rate than any other age group.</w:t>
      </w:r>
    </w:p>
    <w:p>
      <w:pPr>
        <w:pStyle w:val="BodyText"/>
        <w:spacing w:line="247" w:lineRule="auto" w:before="117"/>
        <w:ind w:left="173" w:right="34"/>
      </w:pPr>
      <w:r>
        <w:rPr>
          <w:color w:val="231F20"/>
        </w:rPr>
        <w:t>This needs to change. To achieve this, we will make necessary reforms and continue to deliver programs that will improve road safety at every stage of young people’s lives. Our youngest Tasmanians, those in early childhood and primary school, are extremely vulnerable when using our roads.</w:t>
      </w:r>
    </w:p>
    <w:p>
      <w:pPr>
        <w:pStyle w:val="BodyText"/>
        <w:spacing w:line="247" w:lineRule="auto" w:before="121"/>
        <w:ind w:left="173" w:right="34"/>
      </w:pPr>
      <w:r>
        <w:rPr>
          <w:color w:val="231F20"/>
        </w:rPr>
        <w:t>This is especially true when not properly restrained in the car, when walking or riding a bike and when getting on and off the school bus.</w:t>
      </w:r>
    </w:p>
    <w:p>
      <w:pPr>
        <w:pStyle w:val="BodyText"/>
        <w:spacing w:line="247" w:lineRule="auto" w:before="117"/>
        <w:ind w:left="173" w:right="6"/>
      </w:pPr>
      <w:r>
        <w:rPr>
          <w:color w:val="231F20"/>
        </w:rPr>
        <w:t>We have a number of programs to help keep children safe, including the provision of school crossing patrol officers and campaigns to encourage lower speeds around schools and school buses.</w:t>
      </w:r>
    </w:p>
    <w:p>
      <w:pPr>
        <w:pStyle w:val="BodyText"/>
        <w:spacing w:before="5" w:after="25"/>
        <w:rPr>
          <w:sz w:val="10"/>
        </w:rPr>
      </w:pPr>
      <w:r>
        <w:rPr/>
        <w:br w:type="column"/>
      </w:r>
      <w:r>
        <w:rPr>
          <w:sz w:val="10"/>
        </w:rPr>
      </w:r>
    </w:p>
    <w:p>
      <w:pPr>
        <w:pStyle w:val="BodyText"/>
        <w:ind w:left="173"/>
        <w:rPr>
          <w:sz w:val="20"/>
        </w:rPr>
      </w:pPr>
      <w:r>
        <w:rPr>
          <w:sz w:val="20"/>
        </w:rPr>
        <w:pict>
          <v:shape style="width:269.3pt;height:119.1pt;mso-position-horizontal-relative:char;mso-position-vertical-relative:line" type="#_x0000_t202" filled="true" fillcolor="#d1d3d4" stroked="false">
            <w10:anchorlock/>
            <v:textbox inset="0,0,0,0">
              <w:txbxContent>
                <w:p>
                  <w:pPr>
                    <w:spacing w:line="247" w:lineRule="auto" w:before="332"/>
                    <w:ind w:left="283" w:right="1150" w:firstLine="0"/>
                    <w:jc w:val="left"/>
                    <w:rPr>
                      <w:sz w:val="36"/>
                    </w:rPr>
                  </w:pPr>
                  <w:r>
                    <w:rPr>
                      <w:color w:val="231F20"/>
                      <w:spacing w:val="-4"/>
                      <w:sz w:val="36"/>
                    </w:rPr>
                    <w:t>Tragically, </w:t>
                  </w:r>
                  <w:r>
                    <w:rPr>
                      <w:color w:val="231F20"/>
                      <w:sz w:val="36"/>
                    </w:rPr>
                    <w:t>road trauma is the</w:t>
                  </w:r>
                  <w:r>
                    <w:rPr>
                      <w:color w:val="231F20"/>
                      <w:spacing w:val="-24"/>
                      <w:sz w:val="36"/>
                    </w:rPr>
                    <w:t> </w:t>
                  </w:r>
                  <w:r>
                    <w:rPr>
                      <w:color w:val="231F20"/>
                      <w:sz w:val="36"/>
                    </w:rPr>
                    <w:t>second</w:t>
                  </w:r>
                  <w:r>
                    <w:rPr>
                      <w:color w:val="231F20"/>
                      <w:spacing w:val="-24"/>
                      <w:sz w:val="36"/>
                    </w:rPr>
                    <w:t> </w:t>
                  </w:r>
                  <w:r>
                    <w:rPr>
                      <w:color w:val="231F20"/>
                      <w:sz w:val="36"/>
                    </w:rPr>
                    <w:t>leading</w:t>
                  </w:r>
                  <w:r>
                    <w:rPr>
                      <w:color w:val="231F20"/>
                      <w:spacing w:val="-24"/>
                      <w:sz w:val="36"/>
                    </w:rPr>
                    <w:t> </w:t>
                  </w:r>
                  <w:r>
                    <w:rPr>
                      <w:color w:val="231F20"/>
                      <w:sz w:val="36"/>
                    </w:rPr>
                    <w:t>cause</w:t>
                  </w:r>
                  <w:r>
                    <w:rPr>
                      <w:color w:val="231F20"/>
                      <w:spacing w:val="-23"/>
                      <w:sz w:val="36"/>
                    </w:rPr>
                    <w:t> </w:t>
                  </w:r>
                  <w:r>
                    <w:rPr>
                      <w:color w:val="231F20"/>
                      <w:spacing w:val="-3"/>
                      <w:sz w:val="36"/>
                    </w:rPr>
                    <w:t>of </w:t>
                  </w:r>
                  <w:r>
                    <w:rPr>
                      <w:color w:val="231F20"/>
                      <w:sz w:val="36"/>
                    </w:rPr>
                    <w:t>death</w:t>
                  </w:r>
                  <w:r>
                    <w:rPr>
                      <w:color w:val="231F20"/>
                      <w:spacing w:val="-41"/>
                      <w:sz w:val="36"/>
                    </w:rPr>
                    <w:t> </w:t>
                  </w:r>
                  <w:r>
                    <w:rPr>
                      <w:color w:val="231F20"/>
                      <w:sz w:val="36"/>
                    </w:rPr>
                    <w:t>for</w:t>
                  </w:r>
                  <w:r>
                    <w:rPr>
                      <w:color w:val="231F20"/>
                      <w:spacing w:val="-39"/>
                      <w:sz w:val="36"/>
                    </w:rPr>
                    <w:t> </w:t>
                  </w:r>
                  <w:r>
                    <w:rPr>
                      <w:color w:val="231F20"/>
                      <w:sz w:val="36"/>
                    </w:rPr>
                    <w:t>young</w:t>
                  </w:r>
                  <w:r>
                    <w:rPr>
                      <w:color w:val="231F20"/>
                      <w:spacing w:val="-40"/>
                      <w:sz w:val="36"/>
                    </w:rPr>
                    <w:t> </w:t>
                  </w:r>
                  <w:r>
                    <w:rPr>
                      <w:color w:val="231F20"/>
                      <w:spacing w:val="-3"/>
                      <w:sz w:val="36"/>
                    </w:rPr>
                    <w:t>Tasmanians </w:t>
                  </w:r>
                  <w:r>
                    <w:rPr>
                      <w:color w:val="231F20"/>
                      <w:sz w:val="36"/>
                    </w:rPr>
                    <w:t>aged </w:t>
                  </w:r>
                  <w:r>
                    <w:rPr>
                      <w:color w:val="231F20"/>
                      <w:spacing w:val="-15"/>
                      <w:sz w:val="36"/>
                    </w:rPr>
                    <w:t>17 </w:t>
                  </w:r>
                  <w:r>
                    <w:rPr>
                      <w:color w:val="231F20"/>
                      <w:sz w:val="36"/>
                    </w:rPr>
                    <w:t>to</w:t>
                  </w:r>
                  <w:r>
                    <w:rPr>
                      <w:color w:val="231F20"/>
                      <w:spacing w:val="10"/>
                      <w:sz w:val="36"/>
                    </w:rPr>
                    <w:t> </w:t>
                  </w:r>
                  <w:r>
                    <w:rPr>
                      <w:color w:val="231F20"/>
                      <w:sz w:val="36"/>
                    </w:rPr>
                    <w:t>25.</w:t>
                  </w:r>
                </w:p>
              </w:txbxContent>
            </v:textbox>
            <v:fill type="solid"/>
          </v:shape>
        </w:pict>
      </w:r>
      <w:r>
        <w:rPr>
          <w:sz w:val="20"/>
        </w:rPr>
      </w:r>
    </w:p>
    <w:p>
      <w:pPr>
        <w:pStyle w:val="BodyText"/>
        <w:rPr>
          <w:sz w:val="28"/>
        </w:rPr>
      </w:pPr>
    </w:p>
    <w:p>
      <w:pPr>
        <w:pStyle w:val="BodyText"/>
        <w:spacing w:line="247" w:lineRule="auto" w:before="1"/>
        <w:ind w:left="173" w:right="521"/>
      </w:pPr>
      <w:r>
        <w:rPr>
          <w:color w:val="231F20"/>
          <w:spacing w:val="-5"/>
        </w:rPr>
        <w:t>We </w:t>
      </w:r>
      <w:r>
        <w:rPr>
          <w:color w:val="231F20"/>
        </w:rPr>
        <w:t>also provide </w:t>
      </w:r>
      <w:r>
        <w:rPr>
          <w:color w:val="231F20"/>
          <w:spacing w:val="3"/>
        </w:rPr>
        <w:t>support </w:t>
      </w:r>
      <w:r>
        <w:rPr>
          <w:color w:val="231F20"/>
        </w:rPr>
        <w:t>to community organisations to deliver</w:t>
      </w:r>
      <w:r>
        <w:rPr>
          <w:color w:val="231F20"/>
          <w:spacing w:val="-16"/>
        </w:rPr>
        <w:t> </w:t>
      </w:r>
      <w:r>
        <w:rPr>
          <w:color w:val="231F20"/>
        </w:rPr>
        <w:t>bike</w:t>
      </w:r>
      <w:r>
        <w:rPr>
          <w:color w:val="231F20"/>
          <w:spacing w:val="-16"/>
        </w:rPr>
        <w:t> </w:t>
      </w:r>
      <w:r>
        <w:rPr>
          <w:color w:val="231F20"/>
        </w:rPr>
        <w:t>and</w:t>
      </w:r>
      <w:r>
        <w:rPr>
          <w:color w:val="231F20"/>
          <w:spacing w:val="-16"/>
        </w:rPr>
        <w:t> </w:t>
      </w:r>
      <w:r>
        <w:rPr>
          <w:color w:val="231F20"/>
        </w:rPr>
        <w:t>road</w:t>
      </w:r>
      <w:r>
        <w:rPr>
          <w:color w:val="231F20"/>
          <w:spacing w:val="-16"/>
        </w:rPr>
        <w:t> </w:t>
      </w:r>
      <w:r>
        <w:rPr>
          <w:color w:val="231F20"/>
        </w:rPr>
        <w:t>safety</w:t>
      </w:r>
      <w:r>
        <w:rPr>
          <w:color w:val="231F20"/>
          <w:spacing w:val="-16"/>
        </w:rPr>
        <w:t> </w:t>
      </w:r>
      <w:r>
        <w:rPr>
          <w:color w:val="231F20"/>
        </w:rPr>
        <w:t>education</w:t>
      </w:r>
      <w:r>
        <w:rPr>
          <w:color w:val="231F20"/>
          <w:spacing w:val="-17"/>
        </w:rPr>
        <w:t> </w:t>
      </w:r>
      <w:r>
        <w:rPr>
          <w:color w:val="231F20"/>
        </w:rPr>
        <w:t>programs</w:t>
      </w:r>
      <w:r>
        <w:rPr>
          <w:color w:val="231F20"/>
          <w:spacing w:val="-16"/>
        </w:rPr>
        <w:t> </w:t>
      </w:r>
      <w:r>
        <w:rPr>
          <w:color w:val="231F20"/>
        </w:rPr>
        <w:t>in</w:t>
      </w:r>
      <w:r>
        <w:rPr>
          <w:color w:val="231F20"/>
          <w:spacing w:val="-16"/>
        </w:rPr>
        <w:t> </w:t>
      </w:r>
      <w:r>
        <w:rPr>
          <w:color w:val="231F20"/>
        </w:rPr>
        <w:t>schools and free child </w:t>
      </w:r>
      <w:r>
        <w:rPr>
          <w:color w:val="231F20"/>
          <w:spacing w:val="2"/>
        </w:rPr>
        <w:t>restraint </w:t>
      </w:r>
      <w:r>
        <w:rPr>
          <w:color w:val="231F20"/>
        </w:rPr>
        <w:t>checks across the</w:t>
      </w:r>
      <w:r>
        <w:rPr>
          <w:color w:val="231F20"/>
          <w:spacing w:val="-45"/>
        </w:rPr>
        <w:t> </w:t>
      </w:r>
      <w:r>
        <w:rPr>
          <w:color w:val="231F20"/>
        </w:rPr>
        <w:t>State.</w:t>
      </w:r>
    </w:p>
    <w:p>
      <w:pPr>
        <w:pStyle w:val="BodyText"/>
        <w:spacing w:line="247" w:lineRule="auto" w:before="117"/>
        <w:ind w:left="173" w:right="521"/>
      </w:pPr>
      <w:r>
        <w:rPr>
          <w:color w:val="231F20"/>
        </w:rPr>
        <w:t>Later, as young people approach the age when they can get a licence, we support them through a range of programs</w:t>
      </w:r>
    </w:p>
    <w:p>
      <w:pPr>
        <w:pStyle w:val="BodyText"/>
        <w:spacing w:line="247" w:lineRule="auto" w:before="2"/>
        <w:ind w:left="173" w:right="768"/>
      </w:pPr>
      <w:r>
        <w:rPr>
          <w:color w:val="231F20"/>
        </w:rPr>
        <w:t>to educate them about safe driving and to assist them to progress through the licensing system.</w:t>
      </w:r>
    </w:p>
    <w:p>
      <w:pPr>
        <w:spacing w:after="0" w:line="247" w:lineRule="auto"/>
        <w:sectPr>
          <w:type w:val="continuous"/>
          <w:pgSz w:w="11910" w:h="16840"/>
          <w:pgMar w:top="1580" w:bottom="0" w:left="280" w:right="20"/>
          <w:cols w:num="2" w:equalWidth="0">
            <w:col w:w="5569" w:space="43"/>
            <w:col w:w="599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9"/>
        </w:rPr>
      </w:pPr>
    </w:p>
    <w:p>
      <w:pPr>
        <w:spacing w:after="0"/>
        <w:rPr>
          <w:sz w:val="19"/>
        </w:rPr>
        <w:sectPr>
          <w:pgSz w:w="11910" w:h="16840"/>
          <w:pgMar w:top="0" w:bottom="0" w:left="280" w:right="20"/>
        </w:sectPr>
      </w:pPr>
    </w:p>
    <w:p>
      <w:pPr>
        <w:pStyle w:val="BodyText"/>
        <w:spacing w:line="247" w:lineRule="auto" w:before="93"/>
        <w:ind w:left="173" w:right="45"/>
      </w:pPr>
      <w:r>
        <w:rPr>
          <w:color w:val="231F20"/>
        </w:rPr>
        <w:t>Education and training initiatives such as the </w:t>
      </w:r>
      <w:r>
        <w:rPr>
          <w:color w:val="231F20"/>
          <w:spacing w:val="3"/>
        </w:rPr>
        <w:t>Rotary </w:t>
      </w:r>
      <w:r>
        <w:rPr>
          <w:color w:val="231F20"/>
          <w:spacing w:val="-3"/>
        </w:rPr>
        <w:t>Youth </w:t>
      </w:r>
      <w:r>
        <w:rPr>
          <w:color w:val="231F20"/>
        </w:rPr>
        <w:t>Driver Awareness </w:t>
      </w:r>
      <w:r>
        <w:rPr>
          <w:color w:val="231F20"/>
          <w:spacing w:val="2"/>
        </w:rPr>
        <w:t>Program, </w:t>
      </w:r>
      <w:r>
        <w:rPr>
          <w:color w:val="231F20"/>
        </w:rPr>
        <w:t>the Royal Automobile Club of Tasmania’s</w:t>
      </w:r>
      <w:r>
        <w:rPr>
          <w:color w:val="231F20"/>
          <w:spacing w:val="-15"/>
        </w:rPr>
        <w:t> </w:t>
      </w:r>
      <w:r>
        <w:rPr>
          <w:color w:val="231F20"/>
          <w:spacing w:val="4"/>
        </w:rPr>
        <w:t>(RACT)</w:t>
      </w:r>
      <w:r>
        <w:rPr>
          <w:color w:val="231F20"/>
          <w:spacing w:val="-14"/>
        </w:rPr>
        <w:t> </w:t>
      </w:r>
      <w:r>
        <w:rPr>
          <w:color w:val="231F20"/>
        </w:rPr>
        <w:t>Ready</w:t>
      </w:r>
      <w:r>
        <w:rPr>
          <w:color w:val="231F20"/>
          <w:spacing w:val="-14"/>
        </w:rPr>
        <w:t> </w:t>
      </w:r>
      <w:r>
        <w:rPr>
          <w:color w:val="231F20"/>
        </w:rPr>
        <w:t>for</w:t>
      </w:r>
      <w:r>
        <w:rPr>
          <w:color w:val="231F20"/>
          <w:spacing w:val="-14"/>
        </w:rPr>
        <w:t> </w:t>
      </w:r>
      <w:r>
        <w:rPr>
          <w:color w:val="231F20"/>
        </w:rPr>
        <w:t>the</w:t>
      </w:r>
      <w:r>
        <w:rPr>
          <w:color w:val="231F20"/>
          <w:spacing w:val="-14"/>
        </w:rPr>
        <w:t> </w:t>
      </w:r>
      <w:r>
        <w:rPr>
          <w:color w:val="231F20"/>
        </w:rPr>
        <w:t>Road</w:t>
      </w:r>
      <w:r>
        <w:rPr>
          <w:color w:val="231F20"/>
          <w:spacing w:val="-14"/>
        </w:rPr>
        <w:t> </w:t>
      </w:r>
      <w:r>
        <w:rPr>
          <w:color w:val="231F20"/>
        </w:rPr>
        <w:t>course</w:t>
      </w:r>
      <w:r>
        <w:rPr>
          <w:color w:val="231F20"/>
          <w:spacing w:val="-14"/>
        </w:rPr>
        <w:t> </w:t>
      </w:r>
      <w:r>
        <w:rPr>
          <w:color w:val="231F20"/>
        </w:rPr>
        <w:t>and</w:t>
      </w:r>
      <w:r>
        <w:rPr>
          <w:color w:val="231F20"/>
          <w:spacing w:val="-14"/>
        </w:rPr>
        <w:t> </w:t>
      </w:r>
      <w:r>
        <w:rPr>
          <w:color w:val="231F20"/>
        </w:rPr>
        <w:t>the</w:t>
      </w:r>
      <w:r>
        <w:rPr>
          <w:color w:val="231F20"/>
          <w:spacing w:val="-14"/>
        </w:rPr>
        <w:t> </w:t>
      </w:r>
      <w:r>
        <w:rPr>
          <w:color w:val="231F20"/>
        </w:rPr>
        <w:t>Full Gear</w:t>
      </w:r>
      <w:r>
        <w:rPr>
          <w:color w:val="231F20"/>
          <w:spacing w:val="-18"/>
        </w:rPr>
        <w:t> </w:t>
      </w:r>
      <w:r>
        <w:rPr>
          <w:color w:val="231F20"/>
        </w:rPr>
        <w:t>motorcycle</w:t>
      </w:r>
      <w:r>
        <w:rPr>
          <w:color w:val="231F20"/>
          <w:spacing w:val="-17"/>
        </w:rPr>
        <w:t> </w:t>
      </w:r>
      <w:r>
        <w:rPr>
          <w:color w:val="231F20"/>
        </w:rPr>
        <w:t>safety</w:t>
      </w:r>
      <w:r>
        <w:rPr>
          <w:color w:val="231F20"/>
          <w:spacing w:val="-18"/>
        </w:rPr>
        <w:t> </w:t>
      </w:r>
      <w:r>
        <w:rPr>
          <w:color w:val="231F20"/>
        </w:rPr>
        <w:t>project</w:t>
      </w:r>
      <w:r>
        <w:rPr>
          <w:color w:val="231F20"/>
          <w:spacing w:val="-17"/>
        </w:rPr>
        <w:t> </w:t>
      </w:r>
      <w:r>
        <w:rPr>
          <w:color w:val="231F20"/>
        </w:rPr>
        <w:t>will</w:t>
      </w:r>
      <w:r>
        <w:rPr>
          <w:color w:val="231F20"/>
          <w:spacing w:val="-18"/>
        </w:rPr>
        <w:t> </w:t>
      </w:r>
      <w:r>
        <w:rPr>
          <w:color w:val="231F20"/>
        </w:rPr>
        <w:t>help</w:t>
      </w:r>
      <w:r>
        <w:rPr>
          <w:color w:val="231F20"/>
          <w:spacing w:val="-17"/>
        </w:rPr>
        <w:t> </w:t>
      </w:r>
      <w:r>
        <w:rPr>
          <w:color w:val="231F20"/>
        </w:rPr>
        <w:t>to</w:t>
      </w:r>
      <w:r>
        <w:rPr>
          <w:color w:val="231F20"/>
          <w:spacing w:val="-18"/>
        </w:rPr>
        <w:t> </w:t>
      </w:r>
      <w:r>
        <w:rPr>
          <w:color w:val="231F20"/>
        </w:rPr>
        <w:t>develop</w:t>
      </w:r>
      <w:r>
        <w:rPr>
          <w:color w:val="231F20"/>
          <w:spacing w:val="-17"/>
        </w:rPr>
        <w:t> </w:t>
      </w:r>
      <w:r>
        <w:rPr>
          <w:color w:val="231F20"/>
        </w:rPr>
        <w:t>the</w:t>
      </w:r>
      <w:r>
        <w:rPr>
          <w:color w:val="231F20"/>
          <w:spacing w:val="-18"/>
        </w:rPr>
        <w:t> </w:t>
      </w:r>
      <w:r>
        <w:rPr>
          <w:color w:val="231F20"/>
        </w:rPr>
        <w:t>skills of young road </w:t>
      </w:r>
      <w:r>
        <w:rPr>
          <w:color w:val="231F20"/>
          <w:spacing w:val="2"/>
        </w:rPr>
        <w:t>users </w:t>
      </w:r>
      <w:r>
        <w:rPr>
          <w:color w:val="231F20"/>
        </w:rPr>
        <w:t>and teach them how to use the road with</w:t>
      </w:r>
      <w:r>
        <w:rPr>
          <w:color w:val="231F20"/>
          <w:spacing w:val="-12"/>
        </w:rPr>
        <w:t> </w:t>
      </w:r>
      <w:r>
        <w:rPr>
          <w:color w:val="231F20"/>
        </w:rPr>
        <w:t>the</w:t>
      </w:r>
      <w:r>
        <w:rPr>
          <w:color w:val="231F20"/>
          <w:spacing w:val="-12"/>
        </w:rPr>
        <w:t> </w:t>
      </w:r>
      <w:r>
        <w:rPr>
          <w:color w:val="231F20"/>
        </w:rPr>
        <w:t>right</w:t>
      </w:r>
      <w:r>
        <w:rPr>
          <w:color w:val="231F20"/>
          <w:spacing w:val="-11"/>
        </w:rPr>
        <w:t> </w:t>
      </w:r>
      <w:r>
        <w:rPr>
          <w:color w:val="231F20"/>
          <w:spacing w:val="2"/>
        </w:rPr>
        <w:t>attitude</w:t>
      </w:r>
      <w:r>
        <w:rPr>
          <w:color w:val="231F20"/>
          <w:spacing w:val="-11"/>
        </w:rPr>
        <w:t> </w:t>
      </w:r>
      <w:r>
        <w:rPr>
          <w:color w:val="231F20"/>
        </w:rPr>
        <w:t>and</w:t>
      </w:r>
      <w:r>
        <w:rPr>
          <w:color w:val="231F20"/>
          <w:spacing w:val="-11"/>
        </w:rPr>
        <w:t> </w:t>
      </w:r>
      <w:r>
        <w:rPr>
          <w:color w:val="231F20"/>
        </w:rPr>
        <w:t>sense</w:t>
      </w:r>
      <w:r>
        <w:rPr>
          <w:color w:val="231F20"/>
          <w:spacing w:val="-11"/>
        </w:rPr>
        <w:t> </w:t>
      </w:r>
      <w:r>
        <w:rPr>
          <w:color w:val="231F20"/>
        </w:rPr>
        <w:t>of</w:t>
      </w:r>
      <w:r>
        <w:rPr>
          <w:color w:val="231F20"/>
          <w:spacing w:val="-12"/>
        </w:rPr>
        <w:t> </w:t>
      </w:r>
      <w:r>
        <w:rPr>
          <w:color w:val="231F20"/>
        </w:rPr>
        <w:t>shared</w:t>
      </w:r>
      <w:r>
        <w:rPr>
          <w:color w:val="231F20"/>
          <w:spacing w:val="-12"/>
        </w:rPr>
        <w:t> </w:t>
      </w:r>
      <w:r>
        <w:rPr>
          <w:color w:val="231F20"/>
        </w:rPr>
        <w:t>responsibility.</w:t>
      </w:r>
    </w:p>
    <w:p>
      <w:pPr>
        <w:pStyle w:val="BodyText"/>
        <w:spacing w:line="247" w:lineRule="auto" w:before="121"/>
        <w:ind w:left="173" w:right="73"/>
      </w:pPr>
      <w:r>
        <w:rPr>
          <w:color w:val="231F20"/>
        </w:rPr>
        <w:t>Gaining a provisional driver licence is a huge achievement in the life of a young person, offering them greater independence and improved access to social and economic</w:t>
      </w:r>
    </w:p>
    <w:p>
      <w:pPr>
        <w:pStyle w:val="BodyText"/>
        <w:spacing w:line="247" w:lineRule="auto" w:before="3"/>
        <w:ind w:left="173" w:right="20"/>
      </w:pPr>
      <w:r>
        <w:rPr>
          <w:color w:val="231F20"/>
        </w:rPr>
        <w:t>opportunities. Enabling young people to take this important step is one of our major priorities.</w:t>
      </w:r>
    </w:p>
    <w:p>
      <w:pPr>
        <w:pStyle w:val="BodyText"/>
        <w:spacing w:line="247" w:lineRule="auto" w:before="116"/>
        <w:ind w:left="173" w:right="20"/>
      </w:pPr>
      <w:r>
        <w:rPr>
          <w:color w:val="231F20"/>
        </w:rPr>
        <w:t>Sadly though, it’s at this time in their lives, having just graduated</w:t>
      </w:r>
      <w:r>
        <w:rPr>
          <w:color w:val="231F20"/>
          <w:spacing w:val="-18"/>
        </w:rPr>
        <w:t> </w:t>
      </w:r>
      <w:r>
        <w:rPr>
          <w:color w:val="231F20"/>
        </w:rPr>
        <w:t>from</w:t>
      </w:r>
      <w:r>
        <w:rPr>
          <w:color w:val="231F20"/>
          <w:spacing w:val="-17"/>
        </w:rPr>
        <w:t> </w:t>
      </w:r>
      <w:r>
        <w:rPr>
          <w:color w:val="231F20"/>
        </w:rPr>
        <w:t>their</w:t>
      </w:r>
      <w:r>
        <w:rPr>
          <w:color w:val="231F20"/>
          <w:spacing w:val="-18"/>
        </w:rPr>
        <w:t> </w:t>
      </w:r>
      <w:r>
        <w:rPr>
          <w:color w:val="231F20"/>
        </w:rPr>
        <w:t>period</w:t>
      </w:r>
      <w:r>
        <w:rPr>
          <w:color w:val="231F20"/>
          <w:spacing w:val="-17"/>
        </w:rPr>
        <w:t> </w:t>
      </w:r>
      <w:r>
        <w:rPr>
          <w:color w:val="231F20"/>
        </w:rPr>
        <w:t>of</w:t>
      </w:r>
      <w:r>
        <w:rPr>
          <w:color w:val="231F20"/>
          <w:spacing w:val="-18"/>
        </w:rPr>
        <w:t> </w:t>
      </w:r>
      <w:r>
        <w:rPr>
          <w:color w:val="231F20"/>
          <w:spacing w:val="2"/>
        </w:rPr>
        <w:t>supervised</w:t>
      </w:r>
      <w:r>
        <w:rPr>
          <w:color w:val="231F20"/>
          <w:spacing w:val="-17"/>
        </w:rPr>
        <w:t> </w:t>
      </w:r>
      <w:r>
        <w:rPr>
          <w:color w:val="231F20"/>
        </w:rPr>
        <w:t>learning,</w:t>
      </w:r>
      <w:r>
        <w:rPr>
          <w:color w:val="231F20"/>
          <w:spacing w:val="-18"/>
        </w:rPr>
        <w:t> </w:t>
      </w:r>
      <w:r>
        <w:rPr>
          <w:color w:val="231F20"/>
        </w:rPr>
        <w:t>that</w:t>
      </w:r>
      <w:r>
        <w:rPr>
          <w:color w:val="231F20"/>
          <w:spacing w:val="-17"/>
        </w:rPr>
        <w:t> </w:t>
      </w:r>
      <w:r>
        <w:rPr>
          <w:color w:val="231F20"/>
        </w:rPr>
        <w:t>they </w:t>
      </w:r>
      <w:r>
        <w:rPr>
          <w:color w:val="231F20"/>
          <w:spacing w:val="2"/>
        </w:rPr>
        <w:t>are</w:t>
      </w:r>
      <w:r>
        <w:rPr>
          <w:color w:val="231F20"/>
          <w:spacing w:val="-7"/>
        </w:rPr>
        <w:t> </w:t>
      </w:r>
      <w:r>
        <w:rPr>
          <w:color w:val="231F20"/>
        </w:rPr>
        <w:t>at</w:t>
      </w:r>
      <w:r>
        <w:rPr>
          <w:color w:val="231F20"/>
          <w:spacing w:val="-6"/>
        </w:rPr>
        <w:t> </w:t>
      </w:r>
      <w:r>
        <w:rPr>
          <w:color w:val="231F20"/>
        </w:rPr>
        <w:t>the</w:t>
      </w:r>
      <w:r>
        <w:rPr>
          <w:color w:val="231F20"/>
          <w:spacing w:val="-6"/>
        </w:rPr>
        <w:t> </w:t>
      </w:r>
      <w:r>
        <w:rPr>
          <w:color w:val="231F20"/>
        </w:rPr>
        <w:t>greatest</w:t>
      </w:r>
      <w:r>
        <w:rPr>
          <w:color w:val="231F20"/>
          <w:spacing w:val="-6"/>
        </w:rPr>
        <w:t> </w:t>
      </w:r>
      <w:r>
        <w:rPr>
          <w:color w:val="231F20"/>
        </w:rPr>
        <w:t>risk</w:t>
      </w:r>
      <w:r>
        <w:rPr>
          <w:color w:val="231F20"/>
          <w:spacing w:val="-6"/>
        </w:rPr>
        <w:t> </w:t>
      </w:r>
      <w:r>
        <w:rPr>
          <w:color w:val="231F20"/>
        </w:rPr>
        <w:t>of</w:t>
      </w:r>
      <w:r>
        <w:rPr>
          <w:color w:val="231F20"/>
          <w:spacing w:val="-7"/>
        </w:rPr>
        <w:t> </w:t>
      </w:r>
      <w:r>
        <w:rPr>
          <w:color w:val="231F20"/>
        </w:rPr>
        <w:t>being</w:t>
      </w:r>
      <w:r>
        <w:rPr>
          <w:color w:val="231F20"/>
          <w:spacing w:val="-7"/>
        </w:rPr>
        <w:t> </w:t>
      </w:r>
      <w:r>
        <w:rPr>
          <w:color w:val="231F20"/>
        </w:rPr>
        <w:t>involved</w:t>
      </w:r>
      <w:r>
        <w:rPr>
          <w:color w:val="231F20"/>
          <w:spacing w:val="-6"/>
        </w:rPr>
        <w:t> </w:t>
      </w:r>
      <w:r>
        <w:rPr>
          <w:color w:val="231F20"/>
        </w:rPr>
        <w:t>in</w:t>
      </w:r>
      <w:r>
        <w:rPr>
          <w:color w:val="231F20"/>
          <w:spacing w:val="-7"/>
        </w:rPr>
        <w:t> </w:t>
      </w:r>
      <w:r>
        <w:rPr>
          <w:color w:val="231F20"/>
        </w:rPr>
        <w:t>a</w:t>
      </w:r>
      <w:r>
        <w:rPr>
          <w:color w:val="231F20"/>
          <w:spacing w:val="-6"/>
        </w:rPr>
        <w:t> </w:t>
      </w:r>
      <w:r>
        <w:rPr>
          <w:color w:val="231F20"/>
          <w:spacing w:val="2"/>
        </w:rPr>
        <w:t>crash.</w:t>
      </w:r>
    </w:p>
    <w:p>
      <w:pPr>
        <w:pStyle w:val="BodyText"/>
        <w:spacing w:line="247" w:lineRule="auto" w:before="117"/>
        <w:ind w:left="173" w:right="45"/>
      </w:pPr>
      <w:r>
        <w:rPr>
          <w:color w:val="231F20"/>
          <w:spacing w:val="2"/>
        </w:rPr>
        <w:t>There are </w:t>
      </w:r>
      <w:r>
        <w:rPr>
          <w:color w:val="231F20"/>
        </w:rPr>
        <w:t>a number of reasons for this and, consequently, no single solution that will prevent </w:t>
      </w:r>
      <w:r>
        <w:rPr>
          <w:color w:val="231F20"/>
          <w:spacing w:val="3"/>
        </w:rPr>
        <w:t>it. </w:t>
      </w:r>
      <w:r>
        <w:rPr>
          <w:color w:val="231F20"/>
        </w:rPr>
        <w:t>That’s why we </w:t>
      </w:r>
      <w:r>
        <w:rPr>
          <w:color w:val="231F20"/>
          <w:spacing w:val="2"/>
        </w:rPr>
        <w:t>are </w:t>
      </w:r>
      <w:r>
        <w:rPr>
          <w:color w:val="231F20"/>
        </w:rPr>
        <w:t>pursuing a range of evidence-based policy changes. </w:t>
      </w:r>
      <w:r>
        <w:rPr>
          <w:color w:val="231F20"/>
          <w:spacing w:val="-5"/>
        </w:rPr>
        <w:t>We </w:t>
      </w:r>
      <w:r>
        <w:rPr>
          <w:color w:val="231F20"/>
          <w:spacing w:val="2"/>
        </w:rPr>
        <w:t>are </w:t>
      </w:r>
      <w:r>
        <w:rPr>
          <w:color w:val="231F20"/>
        </w:rPr>
        <w:t>also</w:t>
      </w:r>
      <w:r>
        <w:rPr>
          <w:color w:val="231F20"/>
          <w:spacing w:val="-17"/>
        </w:rPr>
        <w:t> </w:t>
      </w:r>
      <w:r>
        <w:rPr>
          <w:color w:val="231F20"/>
        </w:rPr>
        <w:t>investing</w:t>
      </w:r>
      <w:r>
        <w:rPr>
          <w:color w:val="231F20"/>
          <w:spacing w:val="-18"/>
        </w:rPr>
        <w:t> </w:t>
      </w:r>
      <w:r>
        <w:rPr>
          <w:color w:val="231F20"/>
        </w:rPr>
        <w:t>in</w:t>
      </w:r>
      <w:r>
        <w:rPr>
          <w:color w:val="231F20"/>
          <w:spacing w:val="-17"/>
        </w:rPr>
        <w:t> </w:t>
      </w:r>
      <w:r>
        <w:rPr>
          <w:color w:val="231F20"/>
        </w:rPr>
        <w:t>targeted</w:t>
      </w:r>
      <w:r>
        <w:rPr>
          <w:color w:val="231F20"/>
          <w:spacing w:val="-17"/>
        </w:rPr>
        <w:t> </w:t>
      </w:r>
      <w:r>
        <w:rPr>
          <w:color w:val="231F20"/>
        </w:rPr>
        <w:t>training</w:t>
      </w:r>
      <w:r>
        <w:rPr>
          <w:color w:val="231F20"/>
          <w:spacing w:val="-17"/>
        </w:rPr>
        <w:t> </w:t>
      </w:r>
      <w:r>
        <w:rPr>
          <w:color w:val="231F20"/>
        </w:rPr>
        <w:t>and</w:t>
      </w:r>
      <w:r>
        <w:rPr>
          <w:color w:val="231F20"/>
          <w:spacing w:val="-17"/>
        </w:rPr>
        <w:t> </w:t>
      </w:r>
      <w:r>
        <w:rPr>
          <w:color w:val="231F20"/>
        </w:rPr>
        <w:t>assistance</w:t>
      </w:r>
      <w:r>
        <w:rPr>
          <w:color w:val="231F20"/>
          <w:spacing w:val="-17"/>
        </w:rPr>
        <w:t> </w:t>
      </w:r>
      <w:r>
        <w:rPr>
          <w:color w:val="231F20"/>
        </w:rPr>
        <w:t>programs</w:t>
      </w:r>
      <w:r>
        <w:rPr>
          <w:color w:val="231F20"/>
          <w:spacing w:val="-16"/>
        </w:rPr>
        <w:t> </w:t>
      </w:r>
      <w:r>
        <w:rPr>
          <w:color w:val="231F20"/>
        </w:rPr>
        <w:t>all around the</w:t>
      </w:r>
      <w:r>
        <w:rPr>
          <w:color w:val="231F20"/>
          <w:spacing w:val="-1"/>
        </w:rPr>
        <w:t> </w:t>
      </w:r>
      <w:r>
        <w:rPr>
          <w:color w:val="231F20"/>
        </w:rPr>
        <w:t>State.</w:t>
      </w:r>
    </w:p>
    <w:p>
      <w:pPr>
        <w:pStyle w:val="BodyText"/>
        <w:spacing w:line="247" w:lineRule="auto" w:before="120"/>
        <w:ind w:left="173" w:right="45"/>
      </w:pPr>
      <w:r>
        <w:rPr>
          <w:color w:val="231F20"/>
        </w:rPr>
        <w:t>The</w:t>
      </w:r>
      <w:r>
        <w:rPr>
          <w:color w:val="231F20"/>
          <w:spacing w:val="-12"/>
        </w:rPr>
        <w:t> </w:t>
      </w:r>
      <w:r>
        <w:rPr>
          <w:color w:val="231F20"/>
        </w:rPr>
        <w:t>implementation</w:t>
      </w:r>
      <w:r>
        <w:rPr>
          <w:color w:val="231F20"/>
          <w:spacing w:val="-11"/>
        </w:rPr>
        <w:t> </w:t>
      </w:r>
      <w:r>
        <w:rPr>
          <w:color w:val="231F20"/>
        </w:rPr>
        <w:t>of</w:t>
      </w:r>
      <w:r>
        <w:rPr>
          <w:color w:val="231F20"/>
          <w:spacing w:val="-12"/>
        </w:rPr>
        <w:t> </w:t>
      </w:r>
      <w:r>
        <w:rPr>
          <w:color w:val="231F20"/>
        </w:rPr>
        <w:t>an</w:t>
      </w:r>
      <w:r>
        <w:rPr>
          <w:color w:val="231F20"/>
          <w:spacing w:val="-12"/>
        </w:rPr>
        <w:t> </w:t>
      </w:r>
      <w:r>
        <w:rPr>
          <w:color w:val="231F20"/>
        </w:rPr>
        <w:t>enhanced</w:t>
      </w:r>
      <w:r>
        <w:rPr>
          <w:color w:val="231F20"/>
          <w:spacing w:val="-11"/>
        </w:rPr>
        <w:t> </w:t>
      </w:r>
      <w:r>
        <w:rPr>
          <w:color w:val="231F20"/>
        </w:rPr>
        <w:t>Graduated</w:t>
      </w:r>
      <w:r>
        <w:rPr>
          <w:color w:val="231F20"/>
          <w:spacing w:val="-11"/>
        </w:rPr>
        <w:t> </w:t>
      </w:r>
      <w:r>
        <w:rPr>
          <w:color w:val="231F20"/>
        </w:rPr>
        <w:t>Licensing System</w:t>
      </w:r>
      <w:r>
        <w:rPr>
          <w:color w:val="231F20"/>
          <w:spacing w:val="-12"/>
        </w:rPr>
        <w:t> </w:t>
      </w:r>
      <w:r>
        <w:rPr>
          <w:color w:val="231F20"/>
        </w:rPr>
        <w:t>(GLS)</w:t>
      </w:r>
      <w:r>
        <w:rPr>
          <w:color w:val="231F20"/>
          <w:spacing w:val="-12"/>
        </w:rPr>
        <w:t> </w:t>
      </w:r>
      <w:r>
        <w:rPr>
          <w:color w:val="231F20"/>
        </w:rPr>
        <w:t>will</w:t>
      </w:r>
      <w:r>
        <w:rPr>
          <w:color w:val="231F20"/>
          <w:spacing w:val="-11"/>
        </w:rPr>
        <w:t> </w:t>
      </w:r>
      <w:r>
        <w:rPr>
          <w:color w:val="231F20"/>
          <w:spacing w:val="3"/>
        </w:rPr>
        <w:t>support</w:t>
      </w:r>
      <w:r>
        <w:rPr>
          <w:color w:val="231F20"/>
          <w:spacing w:val="-12"/>
        </w:rPr>
        <w:t> </w:t>
      </w:r>
      <w:r>
        <w:rPr>
          <w:color w:val="231F20"/>
        </w:rPr>
        <w:t>young</w:t>
      </w:r>
      <w:r>
        <w:rPr>
          <w:color w:val="231F20"/>
          <w:spacing w:val="-12"/>
        </w:rPr>
        <w:t> </w:t>
      </w:r>
      <w:r>
        <w:rPr>
          <w:color w:val="231F20"/>
        </w:rPr>
        <w:t>people</w:t>
      </w:r>
      <w:r>
        <w:rPr>
          <w:color w:val="231F20"/>
          <w:spacing w:val="-11"/>
        </w:rPr>
        <w:t> </w:t>
      </w:r>
      <w:r>
        <w:rPr>
          <w:color w:val="231F20"/>
        </w:rPr>
        <w:t>to</w:t>
      </w:r>
      <w:r>
        <w:rPr>
          <w:color w:val="231F20"/>
          <w:spacing w:val="-12"/>
        </w:rPr>
        <w:t> </w:t>
      </w:r>
      <w:r>
        <w:rPr>
          <w:color w:val="231F20"/>
        </w:rPr>
        <w:t>become</w:t>
      </w:r>
      <w:r>
        <w:rPr>
          <w:color w:val="231F20"/>
          <w:spacing w:val="-11"/>
        </w:rPr>
        <w:t> </w:t>
      </w:r>
      <w:r>
        <w:rPr>
          <w:color w:val="231F20"/>
        </w:rPr>
        <w:t>safer </w:t>
      </w:r>
      <w:r>
        <w:rPr>
          <w:color w:val="231F20"/>
          <w:spacing w:val="2"/>
        </w:rPr>
        <w:t>drivers</w:t>
      </w:r>
      <w:r>
        <w:rPr>
          <w:color w:val="231F20"/>
          <w:spacing w:val="-17"/>
        </w:rPr>
        <w:t> </w:t>
      </w:r>
      <w:r>
        <w:rPr>
          <w:color w:val="231F20"/>
        </w:rPr>
        <w:t>by</w:t>
      </w:r>
      <w:r>
        <w:rPr>
          <w:color w:val="231F20"/>
          <w:spacing w:val="-17"/>
        </w:rPr>
        <w:t> </w:t>
      </w:r>
      <w:r>
        <w:rPr>
          <w:color w:val="231F20"/>
        </w:rPr>
        <w:t>making</w:t>
      </w:r>
      <w:r>
        <w:rPr>
          <w:color w:val="231F20"/>
          <w:spacing w:val="-17"/>
        </w:rPr>
        <w:t> </w:t>
      </w:r>
      <w:r>
        <w:rPr>
          <w:color w:val="231F20"/>
        </w:rPr>
        <w:t>sure</w:t>
      </w:r>
      <w:r>
        <w:rPr>
          <w:color w:val="231F20"/>
          <w:spacing w:val="-16"/>
        </w:rPr>
        <w:t> </w:t>
      </w:r>
      <w:r>
        <w:rPr>
          <w:color w:val="231F20"/>
        </w:rPr>
        <w:t>they</w:t>
      </w:r>
      <w:r>
        <w:rPr>
          <w:color w:val="231F20"/>
          <w:spacing w:val="-17"/>
        </w:rPr>
        <w:t> </w:t>
      </w:r>
      <w:r>
        <w:rPr>
          <w:color w:val="231F20"/>
        </w:rPr>
        <w:t>get</w:t>
      </w:r>
      <w:r>
        <w:rPr>
          <w:color w:val="231F20"/>
          <w:spacing w:val="-16"/>
        </w:rPr>
        <w:t> </w:t>
      </w:r>
      <w:r>
        <w:rPr>
          <w:color w:val="231F20"/>
        </w:rPr>
        <w:t>more</w:t>
      </w:r>
      <w:r>
        <w:rPr>
          <w:color w:val="231F20"/>
          <w:spacing w:val="-17"/>
        </w:rPr>
        <w:t> </w:t>
      </w:r>
      <w:r>
        <w:rPr>
          <w:color w:val="231F20"/>
        </w:rPr>
        <w:t>on-road</w:t>
      </w:r>
      <w:r>
        <w:rPr>
          <w:color w:val="231F20"/>
          <w:spacing w:val="-16"/>
        </w:rPr>
        <w:t> </w:t>
      </w:r>
      <w:r>
        <w:rPr>
          <w:color w:val="231F20"/>
          <w:spacing w:val="2"/>
        </w:rPr>
        <w:t>supervised </w:t>
      </w:r>
      <w:r>
        <w:rPr>
          <w:color w:val="231F20"/>
        </w:rPr>
        <w:t>driving</w:t>
      </w:r>
      <w:r>
        <w:rPr>
          <w:color w:val="231F20"/>
          <w:spacing w:val="-14"/>
        </w:rPr>
        <w:t> </w:t>
      </w:r>
      <w:r>
        <w:rPr>
          <w:color w:val="231F20"/>
        </w:rPr>
        <w:t>experience</w:t>
      </w:r>
      <w:r>
        <w:rPr>
          <w:color w:val="231F20"/>
          <w:spacing w:val="-12"/>
        </w:rPr>
        <w:t> </w:t>
      </w:r>
      <w:r>
        <w:rPr>
          <w:color w:val="231F20"/>
        </w:rPr>
        <w:t>in</w:t>
      </w:r>
      <w:r>
        <w:rPr>
          <w:color w:val="231F20"/>
          <w:spacing w:val="-14"/>
        </w:rPr>
        <w:t> </w:t>
      </w:r>
      <w:r>
        <w:rPr>
          <w:color w:val="231F20"/>
        </w:rPr>
        <w:t>a</w:t>
      </w:r>
      <w:r>
        <w:rPr>
          <w:color w:val="231F20"/>
          <w:spacing w:val="-12"/>
        </w:rPr>
        <w:t> </w:t>
      </w:r>
      <w:r>
        <w:rPr>
          <w:color w:val="231F20"/>
        </w:rPr>
        <w:t>wider</w:t>
      </w:r>
      <w:r>
        <w:rPr>
          <w:color w:val="231F20"/>
          <w:spacing w:val="-13"/>
        </w:rPr>
        <w:t> </w:t>
      </w:r>
      <w:r>
        <w:rPr>
          <w:color w:val="231F20"/>
        </w:rPr>
        <w:t>range</w:t>
      </w:r>
      <w:r>
        <w:rPr>
          <w:color w:val="231F20"/>
          <w:spacing w:val="-12"/>
        </w:rPr>
        <w:t> </w:t>
      </w:r>
      <w:r>
        <w:rPr>
          <w:color w:val="231F20"/>
        </w:rPr>
        <w:t>of</w:t>
      </w:r>
      <w:r>
        <w:rPr>
          <w:color w:val="231F20"/>
          <w:spacing w:val="-14"/>
        </w:rPr>
        <w:t> </w:t>
      </w:r>
      <w:r>
        <w:rPr>
          <w:color w:val="231F20"/>
        </w:rPr>
        <w:t>conditions</w:t>
      </w:r>
      <w:r>
        <w:rPr>
          <w:color w:val="231F20"/>
          <w:spacing w:val="-13"/>
        </w:rPr>
        <w:t> </w:t>
      </w:r>
      <w:r>
        <w:rPr>
          <w:color w:val="231F20"/>
        </w:rPr>
        <w:t>and</w:t>
      </w:r>
      <w:r>
        <w:rPr>
          <w:color w:val="231F20"/>
          <w:spacing w:val="-13"/>
        </w:rPr>
        <w:t> </w:t>
      </w:r>
      <w:r>
        <w:rPr>
          <w:color w:val="231F20"/>
        </w:rPr>
        <w:t>that they</w:t>
      </w:r>
      <w:r>
        <w:rPr>
          <w:color w:val="231F20"/>
          <w:spacing w:val="-16"/>
        </w:rPr>
        <w:t> </w:t>
      </w:r>
      <w:r>
        <w:rPr>
          <w:color w:val="231F20"/>
          <w:spacing w:val="2"/>
        </w:rPr>
        <w:t>demonstrate</w:t>
      </w:r>
      <w:r>
        <w:rPr>
          <w:color w:val="231F20"/>
          <w:spacing w:val="-16"/>
        </w:rPr>
        <w:t> </w:t>
      </w:r>
      <w:r>
        <w:rPr>
          <w:color w:val="231F20"/>
        </w:rPr>
        <w:t>the</w:t>
      </w:r>
      <w:r>
        <w:rPr>
          <w:color w:val="231F20"/>
          <w:spacing w:val="-15"/>
        </w:rPr>
        <w:t> </w:t>
      </w:r>
      <w:r>
        <w:rPr>
          <w:color w:val="231F20"/>
        </w:rPr>
        <w:t>right</w:t>
      </w:r>
      <w:r>
        <w:rPr>
          <w:color w:val="231F20"/>
          <w:spacing w:val="-16"/>
        </w:rPr>
        <w:t> </w:t>
      </w:r>
      <w:r>
        <w:rPr>
          <w:color w:val="231F20"/>
        </w:rPr>
        <w:t>skills</w:t>
      </w:r>
      <w:r>
        <w:rPr>
          <w:color w:val="231F20"/>
          <w:spacing w:val="-15"/>
        </w:rPr>
        <w:t> </w:t>
      </w:r>
      <w:r>
        <w:rPr>
          <w:color w:val="231F20"/>
        </w:rPr>
        <w:t>before</w:t>
      </w:r>
      <w:r>
        <w:rPr>
          <w:color w:val="231F20"/>
          <w:spacing w:val="-16"/>
        </w:rPr>
        <w:t> </w:t>
      </w:r>
      <w:r>
        <w:rPr>
          <w:color w:val="231F20"/>
        </w:rPr>
        <w:t>being</w:t>
      </w:r>
      <w:r>
        <w:rPr>
          <w:color w:val="231F20"/>
          <w:spacing w:val="-16"/>
        </w:rPr>
        <w:t> </w:t>
      </w:r>
      <w:r>
        <w:rPr>
          <w:color w:val="231F20"/>
        </w:rPr>
        <w:t>allowed</w:t>
      </w:r>
      <w:r>
        <w:rPr>
          <w:color w:val="231F20"/>
          <w:spacing w:val="-16"/>
        </w:rPr>
        <w:t> </w:t>
      </w:r>
      <w:r>
        <w:rPr>
          <w:color w:val="231F20"/>
        </w:rPr>
        <w:t>to drive without</w:t>
      </w:r>
      <w:r>
        <w:rPr>
          <w:color w:val="231F20"/>
          <w:spacing w:val="-4"/>
        </w:rPr>
        <w:t> </w:t>
      </w:r>
      <w:r>
        <w:rPr>
          <w:color w:val="231F20"/>
          <w:spacing w:val="2"/>
        </w:rPr>
        <w:t>supervision.</w:t>
      </w:r>
    </w:p>
    <w:p>
      <w:pPr>
        <w:pStyle w:val="BodyText"/>
        <w:spacing w:line="247" w:lineRule="auto" w:before="93"/>
        <w:ind w:left="173" w:right="632"/>
      </w:pPr>
      <w:r>
        <w:rPr/>
        <w:br w:type="column"/>
      </w:r>
      <w:r>
        <w:rPr>
          <w:color w:val="231F20"/>
        </w:rPr>
        <w:t>The enhanced GLS will better protect provisional licence holders from distractions such as mobile phones and peer aged passengers.</w:t>
      </w:r>
    </w:p>
    <w:p>
      <w:pPr>
        <w:pStyle w:val="BodyText"/>
        <w:spacing w:line="247" w:lineRule="auto" w:before="117"/>
        <w:ind w:left="173" w:right="423"/>
      </w:pPr>
      <w:r>
        <w:rPr>
          <w:color w:val="231F20"/>
        </w:rPr>
        <w:t>A high percentage of Tasmania’s young people </w:t>
      </w:r>
      <w:r>
        <w:rPr>
          <w:color w:val="231F20"/>
          <w:spacing w:val="2"/>
        </w:rPr>
        <w:t>are </w:t>
      </w:r>
      <w:r>
        <w:rPr>
          <w:color w:val="231F20"/>
        </w:rPr>
        <w:t>already entering the licensing </w:t>
      </w:r>
      <w:r>
        <w:rPr>
          <w:color w:val="231F20"/>
          <w:spacing w:val="2"/>
        </w:rPr>
        <w:t>system. </w:t>
      </w:r>
      <w:r>
        <w:rPr>
          <w:color w:val="231F20"/>
          <w:spacing w:val="-10"/>
        </w:rPr>
        <w:t>To </w:t>
      </w:r>
      <w:r>
        <w:rPr>
          <w:color w:val="231F20"/>
          <w:spacing w:val="3"/>
        </w:rPr>
        <w:t>further support </w:t>
      </w:r>
      <w:r>
        <w:rPr>
          <w:color w:val="231F20"/>
        </w:rPr>
        <w:t>young people,</w:t>
      </w:r>
      <w:r>
        <w:rPr>
          <w:color w:val="231F20"/>
          <w:spacing w:val="-17"/>
        </w:rPr>
        <w:t> </w:t>
      </w:r>
      <w:r>
        <w:rPr>
          <w:color w:val="231F20"/>
        </w:rPr>
        <w:t>we</w:t>
      </w:r>
      <w:r>
        <w:rPr>
          <w:color w:val="231F20"/>
          <w:spacing w:val="-17"/>
        </w:rPr>
        <w:t> </w:t>
      </w:r>
      <w:r>
        <w:rPr>
          <w:color w:val="231F20"/>
        </w:rPr>
        <w:t>will</w:t>
      </w:r>
      <w:r>
        <w:rPr>
          <w:color w:val="231F20"/>
          <w:spacing w:val="-17"/>
        </w:rPr>
        <w:t> </w:t>
      </w:r>
      <w:r>
        <w:rPr>
          <w:color w:val="231F20"/>
        </w:rPr>
        <w:t>improve</w:t>
      </w:r>
      <w:r>
        <w:rPr>
          <w:color w:val="231F20"/>
          <w:spacing w:val="-16"/>
        </w:rPr>
        <w:t> </w:t>
      </w:r>
      <w:r>
        <w:rPr>
          <w:color w:val="231F20"/>
        </w:rPr>
        <w:t>the</w:t>
      </w:r>
      <w:r>
        <w:rPr>
          <w:color w:val="231F20"/>
          <w:spacing w:val="-17"/>
        </w:rPr>
        <w:t> </w:t>
      </w:r>
      <w:r>
        <w:rPr>
          <w:color w:val="231F20"/>
        </w:rPr>
        <w:t>tools</w:t>
      </w:r>
      <w:r>
        <w:rPr>
          <w:color w:val="231F20"/>
          <w:spacing w:val="-17"/>
        </w:rPr>
        <w:t> </w:t>
      </w:r>
      <w:r>
        <w:rPr>
          <w:color w:val="231F20"/>
        </w:rPr>
        <w:t>and</w:t>
      </w:r>
      <w:r>
        <w:rPr>
          <w:color w:val="231F20"/>
          <w:spacing w:val="-17"/>
        </w:rPr>
        <w:t> </w:t>
      </w:r>
      <w:r>
        <w:rPr>
          <w:color w:val="231F20"/>
        </w:rPr>
        <w:t>resources</w:t>
      </w:r>
      <w:r>
        <w:rPr>
          <w:color w:val="231F20"/>
          <w:spacing w:val="-16"/>
        </w:rPr>
        <w:t> </w:t>
      </w:r>
      <w:r>
        <w:rPr>
          <w:color w:val="231F20"/>
        </w:rPr>
        <w:t>that</w:t>
      </w:r>
      <w:r>
        <w:rPr>
          <w:color w:val="231F20"/>
          <w:spacing w:val="-17"/>
        </w:rPr>
        <w:t> </w:t>
      </w:r>
      <w:r>
        <w:rPr>
          <w:color w:val="231F20"/>
          <w:spacing w:val="2"/>
        </w:rPr>
        <w:t>drivers </w:t>
      </w:r>
      <w:r>
        <w:rPr>
          <w:color w:val="231F20"/>
        </w:rPr>
        <w:t>use</w:t>
      </w:r>
      <w:r>
        <w:rPr>
          <w:color w:val="231F20"/>
          <w:spacing w:val="-17"/>
        </w:rPr>
        <w:t> </w:t>
      </w:r>
      <w:r>
        <w:rPr>
          <w:color w:val="231F20"/>
        </w:rPr>
        <w:t>to</w:t>
      </w:r>
      <w:r>
        <w:rPr>
          <w:color w:val="231F20"/>
          <w:spacing w:val="-16"/>
        </w:rPr>
        <w:t> </w:t>
      </w:r>
      <w:r>
        <w:rPr>
          <w:color w:val="231F20"/>
          <w:spacing w:val="2"/>
        </w:rPr>
        <w:t>learn</w:t>
      </w:r>
      <w:r>
        <w:rPr>
          <w:color w:val="231F20"/>
          <w:spacing w:val="-18"/>
        </w:rPr>
        <w:t> </w:t>
      </w:r>
      <w:r>
        <w:rPr>
          <w:color w:val="231F20"/>
        </w:rPr>
        <w:t>the</w:t>
      </w:r>
      <w:r>
        <w:rPr>
          <w:color w:val="231F20"/>
          <w:spacing w:val="-16"/>
        </w:rPr>
        <w:t> </w:t>
      </w:r>
      <w:r>
        <w:rPr>
          <w:color w:val="231F20"/>
        </w:rPr>
        <w:t>Road</w:t>
      </w:r>
      <w:r>
        <w:rPr>
          <w:color w:val="231F20"/>
          <w:spacing w:val="-16"/>
        </w:rPr>
        <w:t> </w:t>
      </w:r>
      <w:r>
        <w:rPr>
          <w:color w:val="231F20"/>
        </w:rPr>
        <w:t>Rules</w:t>
      </w:r>
      <w:r>
        <w:rPr>
          <w:color w:val="231F20"/>
          <w:spacing w:val="-17"/>
        </w:rPr>
        <w:t> </w:t>
      </w:r>
      <w:r>
        <w:rPr>
          <w:color w:val="231F20"/>
        </w:rPr>
        <w:t>and</w:t>
      </w:r>
      <w:r>
        <w:rPr>
          <w:color w:val="231F20"/>
          <w:spacing w:val="-16"/>
        </w:rPr>
        <w:t> </w:t>
      </w:r>
      <w:r>
        <w:rPr>
          <w:color w:val="231F20"/>
        </w:rPr>
        <w:t>track</w:t>
      </w:r>
      <w:r>
        <w:rPr>
          <w:color w:val="231F20"/>
          <w:spacing w:val="-17"/>
        </w:rPr>
        <w:t> </w:t>
      </w:r>
      <w:r>
        <w:rPr>
          <w:color w:val="231F20"/>
        </w:rPr>
        <w:t>their</w:t>
      </w:r>
      <w:r>
        <w:rPr>
          <w:color w:val="231F20"/>
          <w:spacing w:val="-16"/>
        </w:rPr>
        <w:t> </w:t>
      </w:r>
      <w:r>
        <w:rPr>
          <w:color w:val="231F20"/>
        </w:rPr>
        <w:t>progress</w:t>
      </w:r>
      <w:r>
        <w:rPr>
          <w:color w:val="231F20"/>
          <w:spacing w:val="-17"/>
        </w:rPr>
        <w:t> </w:t>
      </w:r>
      <w:r>
        <w:rPr>
          <w:color w:val="231F20"/>
        </w:rPr>
        <w:t>through the</w:t>
      </w:r>
      <w:r>
        <w:rPr>
          <w:color w:val="231F20"/>
          <w:spacing w:val="-1"/>
        </w:rPr>
        <w:t> </w:t>
      </w:r>
      <w:r>
        <w:rPr>
          <w:color w:val="231F20"/>
          <w:spacing w:val="3"/>
        </w:rPr>
        <w:t>GLS.</w:t>
      </w:r>
    </w:p>
    <w:p>
      <w:pPr>
        <w:pStyle w:val="BodyText"/>
        <w:spacing w:line="247" w:lineRule="auto" w:before="120"/>
        <w:ind w:left="173" w:right="359"/>
      </w:pPr>
      <w:r>
        <w:rPr>
          <w:color w:val="231F20"/>
        </w:rPr>
        <w:t>Importantly, we will also expand our support to disadvantaged young people through the Driving for Jobs and Learner Driver Mentor Programs.</w:t>
      </w:r>
    </w:p>
    <w:p>
      <w:pPr>
        <w:pStyle w:val="BodyText"/>
        <w:spacing w:line="247" w:lineRule="auto" w:before="117"/>
        <w:ind w:left="173" w:right="423"/>
      </w:pPr>
      <w:r>
        <w:rPr>
          <w:color w:val="231F20"/>
        </w:rPr>
        <w:t>For novice motorcyclists, recently introduced training </w:t>
      </w:r>
      <w:r>
        <w:rPr>
          <w:color w:val="231F20"/>
          <w:spacing w:val="2"/>
        </w:rPr>
        <w:t>requirements</w:t>
      </w:r>
      <w:r>
        <w:rPr>
          <w:color w:val="231F20"/>
          <w:spacing w:val="-22"/>
        </w:rPr>
        <w:t> </w:t>
      </w:r>
      <w:r>
        <w:rPr>
          <w:color w:val="231F20"/>
        </w:rPr>
        <w:t>will</w:t>
      </w:r>
      <w:r>
        <w:rPr>
          <w:color w:val="231F20"/>
          <w:spacing w:val="-22"/>
        </w:rPr>
        <w:t> </w:t>
      </w:r>
      <w:r>
        <w:rPr>
          <w:color w:val="231F20"/>
        </w:rPr>
        <w:t>equip</w:t>
      </w:r>
      <w:r>
        <w:rPr>
          <w:color w:val="231F20"/>
          <w:spacing w:val="-22"/>
        </w:rPr>
        <w:t> </w:t>
      </w:r>
      <w:r>
        <w:rPr>
          <w:color w:val="231F20"/>
        </w:rPr>
        <w:t>young</w:t>
      </w:r>
      <w:r>
        <w:rPr>
          <w:color w:val="231F20"/>
          <w:spacing w:val="-23"/>
        </w:rPr>
        <w:t> </w:t>
      </w:r>
      <w:r>
        <w:rPr>
          <w:color w:val="231F20"/>
          <w:spacing w:val="3"/>
        </w:rPr>
        <w:t>riders</w:t>
      </w:r>
      <w:r>
        <w:rPr>
          <w:color w:val="231F20"/>
          <w:spacing w:val="-22"/>
        </w:rPr>
        <w:t> </w:t>
      </w:r>
      <w:r>
        <w:rPr>
          <w:color w:val="231F20"/>
        </w:rPr>
        <w:t>with</w:t>
      </w:r>
      <w:r>
        <w:rPr>
          <w:color w:val="231F20"/>
          <w:spacing w:val="-22"/>
        </w:rPr>
        <w:t> </w:t>
      </w:r>
      <w:r>
        <w:rPr>
          <w:color w:val="231F20"/>
        </w:rPr>
        <w:t>improved</w:t>
      </w:r>
      <w:r>
        <w:rPr>
          <w:color w:val="231F20"/>
          <w:spacing w:val="-22"/>
        </w:rPr>
        <w:t> </w:t>
      </w:r>
      <w:r>
        <w:rPr>
          <w:color w:val="231F20"/>
        </w:rPr>
        <w:t>skills</w:t>
      </w:r>
      <w:r>
        <w:rPr>
          <w:color w:val="231F20"/>
          <w:spacing w:val="-22"/>
        </w:rPr>
        <w:t> </w:t>
      </w:r>
      <w:r>
        <w:rPr>
          <w:color w:val="231F20"/>
        </w:rPr>
        <w:t>and an awareness of their </w:t>
      </w:r>
      <w:r>
        <w:rPr>
          <w:color w:val="231F20"/>
          <w:spacing w:val="2"/>
        </w:rPr>
        <w:t>vulnerability </w:t>
      </w:r>
      <w:r>
        <w:rPr>
          <w:color w:val="231F20"/>
        </w:rPr>
        <w:t>on the</w:t>
      </w:r>
      <w:r>
        <w:rPr>
          <w:color w:val="231F20"/>
          <w:spacing w:val="-39"/>
        </w:rPr>
        <w:t> </w:t>
      </w:r>
      <w:r>
        <w:rPr>
          <w:color w:val="231F20"/>
        </w:rPr>
        <w:t>road.</w:t>
      </w:r>
    </w:p>
    <w:p>
      <w:pPr>
        <w:pStyle w:val="BodyText"/>
        <w:spacing w:line="247" w:lineRule="auto" w:before="117"/>
        <w:ind w:left="173" w:right="538"/>
      </w:pPr>
      <w:r>
        <w:rPr>
          <w:color w:val="231F20"/>
          <w:spacing w:val="-5"/>
        </w:rPr>
        <w:t>We</w:t>
      </w:r>
      <w:r>
        <w:rPr>
          <w:color w:val="231F20"/>
          <w:spacing w:val="-15"/>
        </w:rPr>
        <w:t> </w:t>
      </w:r>
      <w:r>
        <w:rPr>
          <w:color w:val="231F20"/>
        </w:rPr>
        <w:t>will</w:t>
      </w:r>
      <w:r>
        <w:rPr>
          <w:color w:val="231F20"/>
          <w:spacing w:val="-15"/>
        </w:rPr>
        <w:t> </w:t>
      </w:r>
      <w:r>
        <w:rPr>
          <w:color w:val="231F20"/>
        </w:rPr>
        <w:t>continue</w:t>
      </w:r>
      <w:r>
        <w:rPr>
          <w:color w:val="231F20"/>
          <w:spacing w:val="-14"/>
        </w:rPr>
        <w:t> </w:t>
      </w:r>
      <w:r>
        <w:rPr>
          <w:color w:val="231F20"/>
        </w:rPr>
        <w:t>to</w:t>
      </w:r>
      <w:r>
        <w:rPr>
          <w:color w:val="231F20"/>
          <w:spacing w:val="-15"/>
        </w:rPr>
        <w:t> </w:t>
      </w:r>
      <w:r>
        <w:rPr>
          <w:color w:val="231F20"/>
        </w:rPr>
        <w:t>monitor</w:t>
      </w:r>
      <w:r>
        <w:rPr>
          <w:color w:val="231F20"/>
          <w:spacing w:val="-14"/>
        </w:rPr>
        <w:t> </w:t>
      </w:r>
      <w:r>
        <w:rPr>
          <w:color w:val="231F20"/>
        </w:rPr>
        <w:t>the</w:t>
      </w:r>
      <w:r>
        <w:rPr>
          <w:color w:val="231F20"/>
          <w:spacing w:val="-15"/>
        </w:rPr>
        <w:t> </w:t>
      </w:r>
      <w:r>
        <w:rPr>
          <w:color w:val="231F20"/>
        </w:rPr>
        <w:t>outcomes</w:t>
      </w:r>
      <w:r>
        <w:rPr>
          <w:color w:val="231F20"/>
          <w:spacing w:val="-14"/>
        </w:rPr>
        <w:t> </w:t>
      </w:r>
      <w:r>
        <w:rPr>
          <w:color w:val="231F20"/>
        </w:rPr>
        <w:t>of</w:t>
      </w:r>
      <w:r>
        <w:rPr>
          <w:color w:val="231F20"/>
          <w:spacing w:val="-15"/>
        </w:rPr>
        <w:t> </w:t>
      </w:r>
      <w:r>
        <w:rPr>
          <w:color w:val="231F20"/>
        </w:rPr>
        <w:t>these</w:t>
      </w:r>
      <w:r>
        <w:rPr>
          <w:color w:val="231F20"/>
          <w:spacing w:val="-15"/>
        </w:rPr>
        <w:t> </w:t>
      </w:r>
      <w:r>
        <w:rPr>
          <w:color w:val="231F20"/>
        </w:rPr>
        <w:t>changes while also exploring </w:t>
      </w:r>
      <w:r>
        <w:rPr>
          <w:color w:val="231F20"/>
          <w:spacing w:val="2"/>
        </w:rPr>
        <w:t>opportunities </w:t>
      </w:r>
      <w:r>
        <w:rPr>
          <w:color w:val="231F20"/>
        </w:rPr>
        <w:t>to improve the </w:t>
      </w:r>
      <w:r>
        <w:rPr>
          <w:color w:val="231F20"/>
          <w:spacing w:val="3"/>
        </w:rPr>
        <w:t>GLS </w:t>
      </w:r>
      <w:r>
        <w:rPr>
          <w:color w:val="231F20"/>
        </w:rPr>
        <w:t>for motorcyclists.</w:t>
      </w:r>
    </w:p>
    <w:p>
      <w:pPr>
        <w:pStyle w:val="BodyText"/>
        <w:spacing w:line="247" w:lineRule="auto" w:before="117"/>
        <w:ind w:left="173" w:right="646"/>
      </w:pPr>
      <w:r>
        <w:rPr>
          <w:color w:val="231F20"/>
        </w:rPr>
        <w:t>These</w:t>
      </w:r>
      <w:r>
        <w:rPr>
          <w:color w:val="231F20"/>
          <w:spacing w:val="-14"/>
        </w:rPr>
        <w:t> </w:t>
      </w:r>
      <w:r>
        <w:rPr>
          <w:color w:val="231F20"/>
        </w:rPr>
        <w:t>ongoing</w:t>
      </w:r>
      <w:r>
        <w:rPr>
          <w:color w:val="231F20"/>
          <w:spacing w:val="-14"/>
        </w:rPr>
        <w:t> </w:t>
      </w:r>
      <w:r>
        <w:rPr>
          <w:color w:val="231F20"/>
        </w:rPr>
        <w:t>initiatives</w:t>
      </w:r>
      <w:r>
        <w:rPr>
          <w:color w:val="231F20"/>
          <w:spacing w:val="-13"/>
        </w:rPr>
        <w:t> </w:t>
      </w:r>
      <w:r>
        <w:rPr>
          <w:color w:val="231F20"/>
        </w:rPr>
        <w:t>and</w:t>
      </w:r>
      <w:r>
        <w:rPr>
          <w:color w:val="231F20"/>
          <w:spacing w:val="-13"/>
        </w:rPr>
        <w:t> </w:t>
      </w:r>
      <w:r>
        <w:rPr>
          <w:color w:val="231F20"/>
        </w:rPr>
        <w:t>policy</w:t>
      </w:r>
      <w:r>
        <w:rPr>
          <w:color w:val="231F20"/>
          <w:spacing w:val="-14"/>
        </w:rPr>
        <w:t> </w:t>
      </w:r>
      <w:r>
        <w:rPr>
          <w:color w:val="231F20"/>
        </w:rPr>
        <w:t>reforms</w:t>
      </w:r>
      <w:r>
        <w:rPr>
          <w:color w:val="231F20"/>
          <w:spacing w:val="-13"/>
        </w:rPr>
        <w:t> </w:t>
      </w:r>
      <w:r>
        <w:rPr>
          <w:color w:val="231F20"/>
        </w:rPr>
        <w:t>aim</w:t>
      </w:r>
      <w:r>
        <w:rPr>
          <w:color w:val="231F20"/>
          <w:spacing w:val="-13"/>
        </w:rPr>
        <w:t> </w:t>
      </w:r>
      <w:r>
        <w:rPr>
          <w:color w:val="231F20"/>
        </w:rPr>
        <w:t>to</w:t>
      </w:r>
      <w:r>
        <w:rPr>
          <w:color w:val="231F20"/>
          <w:spacing w:val="-13"/>
        </w:rPr>
        <w:t> </w:t>
      </w:r>
      <w:r>
        <w:rPr>
          <w:color w:val="231F20"/>
        </w:rPr>
        <w:t>give</w:t>
      </w:r>
      <w:r>
        <w:rPr>
          <w:color w:val="231F20"/>
          <w:spacing w:val="-14"/>
        </w:rPr>
        <w:t> </w:t>
      </w:r>
      <w:r>
        <w:rPr>
          <w:color w:val="231F20"/>
        </w:rPr>
        <w:t>all Tasmanians the </w:t>
      </w:r>
      <w:r>
        <w:rPr>
          <w:color w:val="231F20"/>
          <w:spacing w:val="3"/>
        </w:rPr>
        <w:t>opportunity </w:t>
      </w:r>
      <w:r>
        <w:rPr>
          <w:color w:val="231F20"/>
        </w:rPr>
        <w:t>to gain their licence with the right</w:t>
      </w:r>
      <w:r>
        <w:rPr>
          <w:color w:val="231F20"/>
          <w:spacing w:val="-18"/>
        </w:rPr>
        <w:t> </w:t>
      </w:r>
      <w:r>
        <w:rPr>
          <w:color w:val="231F20"/>
        </w:rPr>
        <w:t>level</w:t>
      </w:r>
      <w:r>
        <w:rPr>
          <w:color w:val="231F20"/>
          <w:spacing w:val="-17"/>
        </w:rPr>
        <w:t> </w:t>
      </w:r>
      <w:r>
        <w:rPr>
          <w:color w:val="231F20"/>
        </w:rPr>
        <w:t>of</w:t>
      </w:r>
      <w:r>
        <w:rPr>
          <w:color w:val="231F20"/>
          <w:spacing w:val="-18"/>
        </w:rPr>
        <w:t> </w:t>
      </w:r>
      <w:r>
        <w:rPr>
          <w:color w:val="231F20"/>
        </w:rPr>
        <w:t>guidance</w:t>
      </w:r>
      <w:r>
        <w:rPr>
          <w:color w:val="231F20"/>
          <w:spacing w:val="-17"/>
        </w:rPr>
        <w:t> </w:t>
      </w:r>
      <w:r>
        <w:rPr>
          <w:color w:val="231F20"/>
        </w:rPr>
        <w:t>and</w:t>
      </w:r>
      <w:r>
        <w:rPr>
          <w:color w:val="231F20"/>
          <w:spacing w:val="-18"/>
        </w:rPr>
        <w:t> </w:t>
      </w:r>
      <w:r>
        <w:rPr>
          <w:color w:val="231F20"/>
        </w:rPr>
        <w:t>training</w:t>
      </w:r>
      <w:r>
        <w:rPr>
          <w:color w:val="231F20"/>
          <w:spacing w:val="-18"/>
        </w:rPr>
        <w:t> </w:t>
      </w:r>
      <w:r>
        <w:rPr>
          <w:color w:val="231F20"/>
        </w:rPr>
        <w:t>to</w:t>
      </w:r>
      <w:r>
        <w:rPr>
          <w:color w:val="231F20"/>
          <w:spacing w:val="-17"/>
        </w:rPr>
        <w:t> </w:t>
      </w:r>
      <w:r>
        <w:rPr>
          <w:color w:val="231F20"/>
        </w:rPr>
        <w:t>become</w:t>
      </w:r>
      <w:r>
        <w:rPr>
          <w:color w:val="231F20"/>
          <w:spacing w:val="-17"/>
        </w:rPr>
        <w:t> </w:t>
      </w:r>
      <w:r>
        <w:rPr>
          <w:color w:val="231F20"/>
        </w:rPr>
        <w:t>safer</w:t>
      </w:r>
      <w:r>
        <w:rPr>
          <w:color w:val="231F20"/>
          <w:spacing w:val="-18"/>
        </w:rPr>
        <w:t> </w:t>
      </w:r>
      <w:r>
        <w:rPr>
          <w:color w:val="231F20"/>
          <w:spacing w:val="3"/>
        </w:rPr>
        <w:t>drivers.</w:t>
      </w:r>
    </w:p>
    <w:p>
      <w:pPr>
        <w:spacing w:after="0" w:line="247" w:lineRule="auto"/>
        <w:sectPr>
          <w:type w:val="continuous"/>
          <w:pgSz w:w="11910" w:h="16840"/>
          <w:pgMar w:top="1580" w:bottom="0" w:left="280" w:right="20"/>
          <w:cols w:num="2" w:equalWidth="0">
            <w:col w:w="5524" w:space="89"/>
            <w:col w:w="5997"/>
          </w:cols>
        </w:sectPr>
      </w:pPr>
    </w:p>
    <w:p>
      <w:pPr>
        <w:pStyle w:val="BodyText"/>
        <w:spacing w:before="3"/>
        <w:rPr>
          <w:sz w:val="13"/>
        </w:rPr>
      </w:pPr>
      <w:r>
        <w:rPr/>
        <w:pict>
          <v:group style="position:absolute;margin-left:0pt;margin-top:.001015pt;width:595.3pt;height:410.3pt;mso-position-horizontal-relative:page;mso-position-vertical-relative:page;z-index:-253890560" coordorigin="0,0" coordsize="11906,8206">
            <v:shape style="position:absolute;left:0;top:0;width:11906;height:8206" type="#_x0000_t75" stroked="false">
              <v:imagedata r:id="rId75" o:title=""/>
            </v:shape>
            <v:shape style="position:absolute;left:0;top:5082;width:11906;height:3123" type="#_x0000_t75" stroked="false">
              <v:imagedata r:id="rId76" o:title=""/>
            </v:shape>
            <v:shape style="position:absolute;left:2807;top:2221;width:6272;height:3899" type="#_x0000_t75" stroked="false">
              <v:imagedata r:id="rId77" o:title=""/>
            </v:shape>
            <v:shape style="position:absolute;left:2959;top:2365;width:5876;height:3540" type="#_x0000_t75" stroked="false">
              <v:imagedata r:id="rId78" o:title=""/>
            </v:shape>
            <v:shape style="position:absolute;left:2676;top:6924;width:6423;height:362" type="#_x0000_t202" filled="false" stroked="false">
              <v:textbox inset="0,0,0,0">
                <w:txbxContent>
                  <w:p>
                    <w:pPr>
                      <w:spacing w:before="9"/>
                      <w:ind w:left="0" w:right="0" w:firstLine="0"/>
                      <w:jc w:val="left"/>
                      <w:rPr>
                        <w:b/>
                        <w:sz w:val="30"/>
                      </w:rPr>
                    </w:pPr>
                    <w:r>
                      <w:rPr>
                        <w:b/>
                        <w:color w:val="FFFFFF"/>
                        <w:w w:val="105"/>
                        <w:sz w:val="30"/>
                      </w:rPr>
                      <w:t>More</w:t>
                    </w:r>
                    <w:r>
                      <w:rPr>
                        <w:b/>
                        <w:color w:val="FFFFFF"/>
                        <w:spacing w:val="-22"/>
                        <w:w w:val="105"/>
                        <w:sz w:val="30"/>
                      </w:rPr>
                      <w:t> </w:t>
                    </w:r>
                    <w:r>
                      <w:rPr>
                        <w:b/>
                        <w:color w:val="FFFFFF"/>
                        <w:w w:val="105"/>
                        <w:sz w:val="30"/>
                      </w:rPr>
                      <w:t>practice.</w:t>
                    </w:r>
                    <w:r>
                      <w:rPr>
                        <w:b/>
                        <w:color w:val="FFFFFF"/>
                        <w:spacing w:val="-22"/>
                        <w:w w:val="105"/>
                        <w:sz w:val="30"/>
                      </w:rPr>
                      <w:t> </w:t>
                    </w:r>
                    <w:r>
                      <w:rPr>
                        <w:b/>
                        <w:color w:val="FFFFFF"/>
                        <w:w w:val="105"/>
                        <w:sz w:val="30"/>
                      </w:rPr>
                      <w:t>More</w:t>
                    </w:r>
                    <w:r>
                      <w:rPr>
                        <w:b/>
                        <w:color w:val="FFFFFF"/>
                        <w:spacing w:val="-21"/>
                        <w:w w:val="105"/>
                        <w:sz w:val="30"/>
                      </w:rPr>
                      <w:t> </w:t>
                    </w:r>
                    <w:r>
                      <w:rPr>
                        <w:b/>
                        <w:color w:val="FFFFFF"/>
                        <w:w w:val="105"/>
                        <w:sz w:val="30"/>
                      </w:rPr>
                      <w:t>conditions.</w:t>
                    </w:r>
                    <w:r>
                      <w:rPr>
                        <w:b/>
                        <w:color w:val="FFFFFF"/>
                        <w:spacing w:val="-22"/>
                        <w:w w:val="105"/>
                        <w:sz w:val="30"/>
                      </w:rPr>
                      <w:t> </w:t>
                    </w:r>
                    <w:r>
                      <w:rPr>
                        <w:b/>
                        <w:color w:val="FFFFFF"/>
                        <w:w w:val="105"/>
                        <w:sz w:val="30"/>
                      </w:rPr>
                      <w:t>More</w:t>
                    </w:r>
                    <w:r>
                      <w:rPr>
                        <w:b/>
                        <w:color w:val="FFFFFF"/>
                        <w:spacing w:val="-22"/>
                        <w:w w:val="105"/>
                        <w:sz w:val="30"/>
                      </w:rPr>
                      <w:t> </w:t>
                    </w:r>
                    <w:r>
                      <w:rPr>
                        <w:b/>
                        <w:color w:val="FFFFFF"/>
                        <w:w w:val="105"/>
                        <w:sz w:val="30"/>
                      </w:rPr>
                      <w:t>often.</w:t>
                    </w:r>
                  </w:p>
                </w:txbxContent>
              </v:textbox>
              <w10:wrap type="none"/>
            </v:shape>
            <w10:wrap type="none"/>
          </v:group>
        </w:pict>
      </w:r>
    </w:p>
    <w:p>
      <w:pPr>
        <w:pStyle w:val="BodyText"/>
        <w:spacing w:before="98"/>
        <w:ind w:left="2832" w:right="3090"/>
        <w:jc w:val="center"/>
      </w:pPr>
      <w:r>
        <w:rPr>
          <w:color w:val="231F20"/>
        </w:rPr>
        <w:t>17</w:t>
      </w:r>
    </w:p>
    <w:p>
      <w:pPr>
        <w:spacing w:after="0"/>
        <w:jc w:val="center"/>
        <w:sectPr>
          <w:type w:val="continuous"/>
          <w:pgSz w:w="11910" w:h="16840"/>
          <w:pgMar w:top="1580" w:bottom="0" w:left="280" w:right="20"/>
        </w:sectPr>
      </w:pPr>
    </w:p>
    <w:p>
      <w:pPr>
        <w:pStyle w:val="Heading3"/>
      </w:pPr>
      <w:r>
        <w:rPr>
          <w:color w:val="1E384B"/>
        </w:rPr>
        <w:t>What we will do</w:t>
      </w:r>
    </w:p>
    <w:p>
      <w:pPr>
        <w:pStyle w:val="Heading7"/>
        <w:spacing w:before="153"/>
      </w:pPr>
      <w:r>
        <w:rPr>
          <w:color w:val="78952C"/>
        </w:rPr>
        <w:t>Expand the Learner Driver Mentor Program</w:t>
      </w:r>
    </w:p>
    <w:p>
      <w:pPr>
        <w:pStyle w:val="BodyText"/>
        <w:spacing w:line="247" w:lineRule="auto" w:before="113"/>
        <w:ind w:left="173" w:right="66"/>
      </w:pPr>
      <w:r>
        <w:rPr>
          <w:color w:val="231F20"/>
          <w:spacing w:val="-5"/>
        </w:rPr>
        <w:t>We</w:t>
      </w:r>
      <w:r>
        <w:rPr>
          <w:color w:val="231F20"/>
          <w:spacing w:val="-19"/>
        </w:rPr>
        <w:t> </w:t>
      </w:r>
      <w:r>
        <w:rPr>
          <w:color w:val="231F20"/>
        </w:rPr>
        <w:t>will</w:t>
      </w:r>
      <w:r>
        <w:rPr>
          <w:color w:val="231F20"/>
          <w:spacing w:val="-19"/>
        </w:rPr>
        <w:t> </w:t>
      </w:r>
      <w:r>
        <w:rPr>
          <w:color w:val="231F20"/>
        </w:rPr>
        <w:t>continue</w:t>
      </w:r>
      <w:r>
        <w:rPr>
          <w:color w:val="231F20"/>
          <w:spacing w:val="-19"/>
        </w:rPr>
        <w:t> </w:t>
      </w:r>
      <w:r>
        <w:rPr>
          <w:color w:val="231F20"/>
        </w:rPr>
        <w:t>to</w:t>
      </w:r>
      <w:r>
        <w:rPr>
          <w:color w:val="231F20"/>
          <w:spacing w:val="-18"/>
        </w:rPr>
        <w:t> </w:t>
      </w:r>
      <w:r>
        <w:rPr>
          <w:color w:val="231F20"/>
          <w:spacing w:val="3"/>
        </w:rPr>
        <w:t>support</w:t>
      </w:r>
      <w:r>
        <w:rPr>
          <w:color w:val="231F20"/>
          <w:spacing w:val="-19"/>
        </w:rPr>
        <w:t> </w:t>
      </w:r>
      <w:r>
        <w:rPr>
          <w:color w:val="231F20"/>
        </w:rPr>
        <w:t>disadvantaged</w:t>
      </w:r>
      <w:r>
        <w:rPr>
          <w:color w:val="231F20"/>
          <w:spacing w:val="-19"/>
        </w:rPr>
        <w:t> </w:t>
      </w:r>
      <w:r>
        <w:rPr>
          <w:color w:val="231F20"/>
          <w:spacing w:val="2"/>
        </w:rPr>
        <w:t>learner</w:t>
      </w:r>
      <w:r>
        <w:rPr>
          <w:color w:val="231F20"/>
          <w:spacing w:val="-18"/>
        </w:rPr>
        <w:t> </w:t>
      </w:r>
      <w:r>
        <w:rPr>
          <w:color w:val="231F20"/>
          <w:spacing w:val="2"/>
        </w:rPr>
        <w:t>drivers </w:t>
      </w:r>
      <w:r>
        <w:rPr>
          <w:color w:val="231F20"/>
        </w:rPr>
        <w:t>under the Learner Driver Mentor </w:t>
      </w:r>
      <w:r>
        <w:rPr>
          <w:color w:val="231F20"/>
          <w:spacing w:val="2"/>
        </w:rPr>
        <w:t>Program. </w:t>
      </w:r>
      <w:r>
        <w:rPr>
          <w:color w:val="231F20"/>
        </w:rPr>
        <w:t>This </w:t>
      </w:r>
      <w:r>
        <w:rPr>
          <w:color w:val="231F20"/>
          <w:spacing w:val="2"/>
        </w:rPr>
        <w:t>program </w:t>
      </w:r>
      <w:r>
        <w:rPr>
          <w:color w:val="231F20"/>
        </w:rPr>
        <w:t>helps fund community organisations across the </w:t>
      </w:r>
      <w:r>
        <w:rPr>
          <w:color w:val="231F20"/>
          <w:spacing w:val="2"/>
        </w:rPr>
        <w:t>state </w:t>
      </w:r>
      <w:r>
        <w:rPr>
          <w:color w:val="231F20"/>
        </w:rPr>
        <w:t>to match</w:t>
      </w:r>
      <w:r>
        <w:rPr>
          <w:color w:val="231F20"/>
          <w:spacing w:val="-17"/>
        </w:rPr>
        <w:t> </w:t>
      </w:r>
      <w:r>
        <w:rPr>
          <w:color w:val="231F20"/>
        </w:rPr>
        <w:t>volunteer</w:t>
      </w:r>
      <w:r>
        <w:rPr>
          <w:color w:val="231F20"/>
          <w:spacing w:val="-16"/>
        </w:rPr>
        <w:t> </w:t>
      </w:r>
      <w:r>
        <w:rPr>
          <w:color w:val="231F20"/>
        </w:rPr>
        <w:t>mentors</w:t>
      </w:r>
      <w:r>
        <w:rPr>
          <w:color w:val="231F20"/>
          <w:spacing w:val="-16"/>
        </w:rPr>
        <w:t> </w:t>
      </w:r>
      <w:r>
        <w:rPr>
          <w:color w:val="231F20"/>
        </w:rPr>
        <w:t>with</w:t>
      </w:r>
      <w:r>
        <w:rPr>
          <w:color w:val="231F20"/>
          <w:spacing w:val="-17"/>
        </w:rPr>
        <w:t> </w:t>
      </w:r>
      <w:r>
        <w:rPr>
          <w:color w:val="231F20"/>
          <w:spacing w:val="2"/>
        </w:rPr>
        <w:t>learner</w:t>
      </w:r>
      <w:r>
        <w:rPr>
          <w:color w:val="231F20"/>
          <w:spacing w:val="-16"/>
        </w:rPr>
        <w:t> </w:t>
      </w:r>
      <w:r>
        <w:rPr>
          <w:color w:val="231F20"/>
          <w:spacing w:val="2"/>
        </w:rPr>
        <w:t>drivers</w:t>
      </w:r>
      <w:r>
        <w:rPr>
          <w:color w:val="231F20"/>
          <w:spacing w:val="-17"/>
        </w:rPr>
        <w:t> </w:t>
      </w:r>
      <w:r>
        <w:rPr>
          <w:color w:val="231F20"/>
        </w:rPr>
        <w:t>who</w:t>
      </w:r>
      <w:r>
        <w:rPr>
          <w:color w:val="231F20"/>
          <w:spacing w:val="-16"/>
        </w:rPr>
        <w:t> </w:t>
      </w:r>
      <w:r>
        <w:rPr>
          <w:color w:val="231F20"/>
        </w:rPr>
        <w:t>do</w:t>
      </w:r>
      <w:r>
        <w:rPr>
          <w:color w:val="231F20"/>
          <w:spacing w:val="-16"/>
        </w:rPr>
        <w:t> </w:t>
      </w:r>
      <w:r>
        <w:rPr>
          <w:color w:val="231F20"/>
        </w:rPr>
        <w:t>not have</w:t>
      </w:r>
      <w:r>
        <w:rPr>
          <w:color w:val="231F20"/>
          <w:spacing w:val="-13"/>
        </w:rPr>
        <w:t> </w:t>
      </w:r>
      <w:r>
        <w:rPr>
          <w:color w:val="231F20"/>
        </w:rPr>
        <w:t>access</w:t>
      </w:r>
      <w:r>
        <w:rPr>
          <w:color w:val="231F20"/>
          <w:spacing w:val="-13"/>
        </w:rPr>
        <w:t> </w:t>
      </w:r>
      <w:r>
        <w:rPr>
          <w:color w:val="231F20"/>
        </w:rPr>
        <w:t>to</w:t>
      </w:r>
      <w:r>
        <w:rPr>
          <w:color w:val="231F20"/>
          <w:spacing w:val="-12"/>
        </w:rPr>
        <w:t> </w:t>
      </w:r>
      <w:r>
        <w:rPr>
          <w:color w:val="231F20"/>
        </w:rPr>
        <w:t>a</w:t>
      </w:r>
      <w:r>
        <w:rPr>
          <w:color w:val="231F20"/>
          <w:spacing w:val="-13"/>
        </w:rPr>
        <w:t> </w:t>
      </w:r>
      <w:r>
        <w:rPr>
          <w:color w:val="231F20"/>
        </w:rPr>
        <w:t>supervisor,</w:t>
      </w:r>
      <w:r>
        <w:rPr>
          <w:color w:val="231F20"/>
          <w:spacing w:val="-12"/>
        </w:rPr>
        <w:t> </w:t>
      </w:r>
      <w:r>
        <w:rPr>
          <w:color w:val="231F20"/>
        </w:rPr>
        <w:t>a</w:t>
      </w:r>
      <w:r>
        <w:rPr>
          <w:color w:val="231F20"/>
          <w:spacing w:val="-13"/>
        </w:rPr>
        <w:t> </w:t>
      </w:r>
      <w:r>
        <w:rPr>
          <w:color w:val="231F20"/>
        </w:rPr>
        <w:t>suitable</w:t>
      </w:r>
      <w:r>
        <w:rPr>
          <w:color w:val="231F20"/>
          <w:spacing w:val="-12"/>
        </w:rPr>
        <w:t> </w:t>
      </w:r>
      <w:r>
        <w:rPr>
          <w:color w:val="231F20"/>
        </w:rPr>
        <w:t>car</w:t>
      </w:r>
      <w:r>
        <w:rPr>
          <w:color w:val="231F20"/>
          <w:spacing w:val="-13"/>
        </w:rPr>
        <w:t> </w:t>
      </w:r>
      <w:r>
        <w:rPr>
          <w:color w:val="231F20"/>
        </w:rPr>
        <w:t>and</w:t>
      </w:r>
      <w:r>
        <w:rPr>
          <w:color w:val="231F20"/>
          <w:spacing w:val="-12"/>
        </w:rPr>
        <w:t> </w:t>
      </w:r>
      <w:r>
        <w:rPr>
          <w:color w:val="231F20"/>
        </w:rPr>
        <w:t>the</w:t>
      </w:r>
      <w:r>
        <w:rPr>
          <w:color w:val="231F20"/>
          <w:spacing w:val="-13"/>
        </w:rPr>
        <w:t> </w:t>
      </w:r>
      <w:r>
        <w:rPr>
          <w:color w:val="231F20"/>
        </w:rPr>
        <w:t>means</w:t>
      </w:r>
      <w:r>
        <w:rPr>
          <w:color w:val="231F20"/>
          <w:spacing w:val="-13"/>
        </w:rPr>
        <w:t> </w:t>
      </w:r>
      <w:r>
        <w:rPr>
          <w:color w:val="231F20"/>
        </w:rPr>
        <w:t>to afford professional</w:t>
      </w:r>
      <w:r>
        <w:rPr>
          <w:color w:val="231F20"/>
          <w:spacing w:val="-4"/>
        </w:rPr>
        <w:t> </w:t>
      </w:r>
      <w:r>
        <w:rPr>
          <w:color w:val="231F20"/>
        </w:rPr>
        <w:t>lessons.</w:t>
      </w:r>
    </w:p>
    <w:p>
      <w:pPr>
        <w:pStyle w:val="BodyText"/>
        <w:spacing w:line="247" w:lineRule="auto" w:before="121"/>
        <w:ind w:left="173" w:right="322"/>
      </w:pPr>
      <w:r>
        <w:rPr>
          <w:color w:val="231F20"/>
        </w:rPr>
        <w:t>Assisting these young people to meet their required </w:t>
      </w:r>
      <w:r>
        <w:rPr>
          <w:color w:val="231F20"/>
          <w:spacing w:val="2"/>
        </w:rPr>
        <w:t>supervised</w:t>
      </w:r>
      <w:r>
        <w:rPr>
          <w:color w:val="231F20"/>
          <w:spacing w:val="-21"/>
        </w:rPr>
        <w:t> </w:t>
      </w:r>
      <w:r>
        <w:rPr>
          <w:color w:val="231F20"/>
        </w:rPr>
        <w:t>driving</w:t>
      </w:r>
      <w:r>
        <w:rPr>
          <w:color w:val="231F20"/>
          <w:spacing w:val="-21"/>
        </w:rPr>
        <w:t> </w:t>
      </w:r>
      <w:r>
        <w:rPr>
          <w:color w:val="231F20"/>
        </w:rPr>
        <w:t>hours</w:t>
      </w:r>
      <w:r>
        <w:rPr>
          <w:color w:val="231F20"/>
          <w:spacing w:val="-21"/>
        </w:rPr>
        <w:t> </w:t>
      </w:r>
      <w:r>
        <w:rPr>
          <w:color w:val="231F20"/>
        </w:rPr>
        <w:t>decreases</w:t>
      </w:r>
      <w:r>
        <w:rPr>
          <w:color w:val="231F20"/>
          <w:spacing w:val="-20"/>
        </w:rPr>
        <w:t> </w:t>
      </w:r>
      <w:r>
        <w:rPr>
          <w:color w:val="231F20"/>
        </w:rPr>
        <w:t>the</w:t>
      </w:r>
      <w:r>
        <w:rPr>
          <w:color w:val="231F20"/>
          <w:spacing w:val="-21"/>
        </w:rPr>
        <w:t> </w:t>
      </w:r>
      <w:r>
        <w:rPr>
          <w:color w:val="231F20"/>
        </w:rPr>
        <w:t>risk</w:t>
      </w:r>
      <w:r>
        <w:rPr>
          <w:color w:val="231F20"/>
          <w:spacing w:val="-20"/>
        </w:rPr>
        <w:t> </w:t>
      </w:r>
      <w:r>
        <w:rPr>
          <w:color w:val="231F20"/>
        </w:rPr>
        <w:t>that</w:t>
      </w:r>
      <w:r>
        <w:rPr>
          <w:color w:val="231F20"/>
          <w:spacing w:val="-21"/>
        </w:rPr>
        <w:t> </w:t>
      </w:r>
      <w:r>
        <w:rPr>
          <w:color w:val="231F20"/>
        </w:rPr>
        <w:t>they</w:t>
      </w:r>
      <w:r>
        <w:rPr>
          <w:color w:val="231F20"/>
          <w:spacing w:val="-20"/>
        </w:rPr>
        <w:t> </w:t>
      </w:r>
      <w:r>
        <w:rPr>
          <w:color w:val="231F20"/>
        </w:rPr>
        <w:t>will drive without a licence, helps them connect with their community and improves their job</w:t>
      </w:r>
      <w:r>
        <w:rPr>
          <w:color w:val="231F20"/>
          <w:spacing w:val="-28"/>
        </w:rPr>
        <w:t> </w:t>
      </w:r>
      <w:r>
        <w:rPr>
          <w:color w:val="231F20"/>
          <w:spacing w:val="2"/>
        </w:rPr>
        <w:t>prospects.</w:t>
      </w:r>
    </w:p>
    <w:p>
      <w:pPr>
        <w:pStyle w:val="Heading7"/>
      </w:pPr>
      <w:r>
        <w:rPr>
          <w:color w:val="78952C"/>
        </w:rPr>
        <w:t>Improve the Graduated Licensing System</w:t>
      </w:r>
    </w:p>
    <w:p>
      <w:pPr>
        <w:pStyle w:val="BodyText"/>
        <w:spacing w:line="247" w:lineRule="auto" w:before="113"/>
        <w:ind w:left="173" w:right="284"/>
        <w:jc w:val="both"/>
      </w:pPr>
      <w:r>
        <w:rPr>
          <w:color w:val="231F20"/>
        </w:rPr>
        <w:t>The</w:t>
      </w:r>
      <w:r>
        <w:rPr>
          <w:color w:val="231F20"/>
          <w:spacing w:val="-11"/>
        </w:rPr>
        <w:t> </w:t>
      </w:r>
      <w:r>
        <w:rPr>
          <w:color w:val="231F20"/>
        </w:rPr>
        <w:t>Graduated</w:t>
      </w:r>
      <w:r>
        <w:rPr>
          <w:color w:val="231F20"/>
          <w:spacing w:val="-11"/>
        </w:rPr>
        <w:t> </w:t>
      </w:r>
      <w:r>
        <w:rPr>
          <w:color w:val="231F20"/>
        </w:rPr>
        <w:t>Licensing</w:t>
      </w:r>
      <w:r>
        <w:rPr>
          <w:color w:val="231F20"/>
          <w:spacing w:val="-11"/>
        </w:rPr>
        <w:t> </w:t>
      </w:r>
      <w:r>
        <w:rPr>
          <w:color w:val="231F20"/>
        </w:rPr>
        <w:t>System</w:t>
      </w:r>
      <w:r>
        <w:rPr>
          <w:color w:val="231F20"/>
          <w:spacing w:val="-10"/>
        </w:rPr>
        <w:t> </w:t>
      </w:r>
      <w:r>
        <w:rPr>
          <w:color w:val="231F20"/>
        </w:rPr>
        <w:t>(GLS)</w:t>
      </w:r>
      <w:r>
        <w:rPr>
          <w:color w:val="231F20"/>
          <w:spacing w:val="-11"/>
        </w:rPr>
        <w:t> </w:t>
      </w:r>
      <w:r>
        <w:rPr>
          <w:color w:val="231F20"/>
        </w:rPr>
        <w:t>will</w:t>
      </w:r>
      <w:r>
        <w:rPr>
          <w:color w:val="231F20"/>
          <w:spacing w:val="-10"/>
        </w:rPr>
        <w:t> </w:t>
      </w:r>
      <w:r>
        <w:rPr>
          <w:color w:val="231F20"/>
        </w:rPr>
        <w:t>be</w:t>
      </w:r>
      <w:r>
        <w:rPr>
          <w:color w:val="231F20"/>
          <w:spacing w:val="-11"/>
        </w:rPr>
        <w:t> </w:t>
      </w:r>
      <w:r>
        <w:rPr>
          <w:color w:val="231F20"/>
        </w:rPr>
        <w:t>enhanced to</w:t>
      </w:r>
      <w:r>
        <w:rPr>
          <w:color w:val="231F20"/>
          <w:spacing w:val="-12"/>
        </w:rPr>
        <w:t> </w:t>
      </w:r>
      <w:r>
        <w:rPr>
          <w:color w:val="231F20"/>
        </w:rPr>
        <w:t>reduce</w:t>
      </w:r>
      <w:r>
        <w:rPr>
          <w:color w:val="231F20"/>
          <w:spacing w:val="-11"/>
        </w:rPr>
        <w:t> </w:t>
      </w:r>
      <w:r>
        <w:rPr>
          <w:color w:val="231F20"/>
          <w:spacing w:val="2"/>
        </w:rPr>
        <w:t>crashes</w:t>
      </w:r>
      <w:r>
        <w:rPr>
          <w:color w:val="231F20"/>
          <w:spacing w:val="-11"/>
        </w:rPr>
        <w:t> </w:t>
      </w:r>
      <w:r>
        <w:rPr>
          <w:color w:val="231F20"/>
        </w:rPr>
        <w:t>among</w:t>
      </w:r>
      <w:r>
        <w:rPr>
          <w:color w:val="231F20"/>
          <w:spacing w:val="-11"/>
        </w:rPr>
        <w:t> </w:t>
      </w:r>
      <w:r>
        <w:rPr>
          <w:color w:val="231F20"/>
        </w:rPr>
        <w:t>young</w:t>
      </w:r>
      <w:r>
        <w:rPr>
          <w:color w:val="231F20"/>
          <w:spacing w:val="-12"/>
        </w:rPr>
        <w:t> </w:t>
      </w:r>
      <w:r>
        <w:rPr>
          <w:color w:val="231F20"/>
        </w:rPr>
        <w:t>people</w:t>
      </w:r>
      <w:r>
        <w:rPr>
          <w:color w:val="231F20"/>
          <w:spacing w:val="-11"/>
        </w:rPr>
        <w:t> </w:t>
      </w:r>
      <w:r>
        <w:rPr>
          <w:color w:val="231F20"/>
        </w:rPr>
        <w:t>and</w:t>
      </w:r>
      <w:r>
        <w:rPr>
          <w:color w:val="231F20"/>
          <w:spacing w:val="-11"/>
        </w:rPr>
        <w:t> </w:t>
      </w:r>
      <w:r>
        <w:rPr>
          <w:color w:val="231F20"/>
        </w:rPr>
        <w:t>improve</w:t>
      </w:r>
      <w:r>
        <w:rPr>
          <w:color w:val="231F20"/>
          <w:spacing w:val="-11"/>
        </w:rPr>
        <w:t> </w:t>
      </w:r>
      <w:r>
        <w:rPr>
          <w:color w:val="231F20"/>
        </w:rPr>
        <w:t>the pathway to a provisional driver</w:t>
      </w:r>
      <w:r>
        <w:rPr>
          <w:color w:val="231F20"/>
          <w:spacing w:val="-20"/>
        </w:rPr>
        <w:t> </w:t>
      </w:r>
      <w:r>
        <w:rPr>
          <w:color w:val="231F20"/>
        </w:rPr>
        <w:t>licence.</w:t>
      </w:r>
    </w:p>
    <w:p>
      <w:pPr>
        <w:pStyle w:val="BodyText"/>
        <w:spacing w:line="247" w:lineRule="auto" w:before="117"/>
        <w:ind w:left="173" w:right="34"/>
      </w:pPr>
      <w:r>
        <w:rPr>
          <w:color w:val="231F20"/>
        </w:rPr>
        <w:t>A new digital learning platform will make it easier to </w:t>
      </w:r>
      <w:r>
        <w:rPr>
          <w:color w:val="231F20"/>
          <w:spacing w:val="2"/>
        </w:rPr>
        <w:t>learn </w:t>
      </w:r>
      <w:r>
        <w:rPr>
          <w:color w:val="231F20"/>
        </w:rPr>
        <w:t>the</w:t>
      </w:r>
      <w:r>
        <w:rPr>
          <w:color w:val="231F20"/>
          <w:spacing w:val="-18"/>
        </w:rPr>
        <w:t> </w:t>
      </w:r>
      <w:r>
        <w:rPr>
          <w:color w:val="231F20"/>
        </w:rPr>
        <w:t>Road</w:t>
      </w:r>
      <w:r>
        <w:rPr>
          <w:color w:val="231F20"/>
          <w:spacing w:val="-18"/>
        </w:rPr>
        <w:t> </w:t>
      </w:r>
      <w:r>
        <w:rPr>
          <w:color w:val="231F20"/>
        </w:rPr>
        <w:t>Rules</w:t>
      </w:r>
      <w:r>
        <w:rPr>
          <w:color w:val="231F20"/>
          <w:spacing w:val="-17"/>
        </w:rPr>
        <w:t> </w:t>
      </w:r>
      <w:r>
        <w:rPr>
          <w:color w:val="231F20"/>
        </w:rPr>
        <w:t>and</w:t>
      </w:r>
      <w:r>
        <w:rPr>
          <w:color w:val="231F20"/>
          <w:spacing w:val="-18"/>
        </w:rPr>
        <w:t> </w:t>
      </w:r>
      <w:r>
        <w:rPr>
          <w:color w:val="231F20"/>
        </w:rPr>
        <w:t>make</w:t>
      </w:r>
      <w:r>
        <w:rPr>
          <w:color w:val="231F20"/>
          <w:spacing w:val="-17"/>
        </w:rPr>
        <w:t> </w:t>
      </w:r>
      <w:r>
        <w:rPr>
          <w:color w:val="231F20"/>
        </w:rPr>
        <w:t>getting</w:t>
      </w:r>
      <w:r>
        <w:rPr>
          <w:color w:val="231F20"/>
          <w:spacing w:val="-18"/>
        </w:rPr>
        <w:t> </w:t>
      </w:r>
      <w:r>
        <w:rPr>
          <w:color w:val="231F20"/>
        </w:rPr>
        <w:t>a</w:t>
      </w:r>
      <w:r>
        <w:rPr>
          <w:color w:val="231F20"/>
          <w:spacing w:val="-18"/>
        </w:rPr>
        <w:t> </w:t>
      </w:r>
      <w:r>
        <w:rPr>
          <w:color w:val="231F20"/>
        </w:rPr>
        <w:t>licence</w:t>
      </w:r>
      <w:r>
        <w:rPr>
          <w:color w:val="231F20"/>
          <w:spacing w:val="-17"/>
        </w:rPr>
        <w:t> </w:t>
      </w:r>
      <w:r>
        <w:rPr>
          <w:color w:val="231F20"/>
        </w:rPr>
        <w:t>simpler.</w:t>
      </w:r>
      <w:r>
        <w:rPr>
          <w:color w:val="231F20"/>
          <w:spacing w:val="-18"/>
        </w:rPr>
        <w:t> </w:t>
      </w:r>
      <w:r>
        <w:rPr>
          <w:color w:val="231F20"/>
          <w:spacing w:val="2"/>
        </w:rPr>
        <w:t>Learners </w:t>
      </w:r>
      <w:r>
        <w:rPr>
          <w:color w:val="231F20"/>
        </w:rPr>
        <w:t>will now get more experience in different environments before they graduate to their provisional licence, which is when they </w:t>
      </w:r>
      <w:r>
        <w:rPr>
          <w:color w:val="231F20"/>
          <w:spacing w:val="2"/>
        </w:rPr>
        <w:t>are </w:t>
      </w:r>
      <w:r>
        <w:rPr>
          <w:color w:val="231F20"/>
        </w:rPr>
        <w:t>at greatest </w:t>
      </w:r>
      <w:r>
        <w:rPr>
          <w:color w:val="231F20"/>
          <w:spacing w:val="3"/>
        </w:rPr>
        <w:t>risk. </w:t>
      </w:r>
      <w:r>
        <w:rPr>
          <w:color w:val="231F20"/>
        </w:rPr>
        <w:t>New safeguards will help protect</w:t>
      </w:r>
      <w:r>
        <w:rPr>
          <w:color w:val="231F20"/>
          <w:spacing w:val="-18"/>
        </w:rPr>
        <w:t> </w:t>
      </w:r>
      <w:r>
        <w:rPr>
          <w:color w:val="231F20"/>
        </w:rPr>
        <w:t>provisional</w:t>
      </w:r>
      <w:r>
        <w:rPr>
          <w:color w:val="231F20"/>
          <w:spacing w:val="-17"/>
        </w:rPr>
        <w:t> </w:t>
      </w:r>
      <w:r>
        <w:rPr>
          <w:color w:val="231F20"/>
          <w:spacing w:val="2"/>
        </w:rPr>
        <w:t>drivers</w:t>
      </w:r>
      <w:r>
        <w:rPr>
          <w:color w:val="231F20"/>
          <w:spacing w:val="-17"/>
        </w:rPr>
        <w:t> </w:t>
      </w:r>
      <w:r>
        <w:rPr>
          <w:color w:val="231F20"/>
        </w:rPr>
        <w:t>from</w:t>
      </w:r>
      <w:r>
        <w:rPr>
          <w:color w:val="231F20"/>
          <w:spacing w:val="-17"/>
        </w:rPr>
        <w:t> </w:t>
      </w:r>
      <w:r>
        <w:rPr>
          <w:color w:val="231F20"/>
        </w:rPr>
        <w:t>dangerous</w:t>
      </w:r>
      <w:r>
        <w:rPr>
          <w:color w:val="231F20"/>
          <w:spacing w:val="-18"/>
        </w:rPr>
        <w:t> </w:t>
      </w:r>
      <w:r>
        <w:rPr>
          <w:color w:val="231F20"/>
          <w:spacing w:val="2"/>
        </w:rPr>
        <w:t>distractions.</w:t>
      </w:r>
    </w:p>
    <w:p>
      <w:pPr>
        <w:pStyle w:val="Heading7"/>
        <w:spacing w:before="114"/>
      </w:pPr>
      <w:r>
        <w:rPr/>
        <w:br w:type="column"/>
      </w:r>
      <w:r>
        <w:rPr>
          <w:color w:val="78952C"/>
        </w:rPr>
        <w:t>Develop an improved GLS for motorcyclists</w:t>
      </w:r>
    </w:p>
    <w:p>
      <w:pPr>
        <w:pStyle w:val="BodyText"/>
        <w:spacing w:line="247" w:lineRule="auto" w:before="113"/>
        <w:ind w:left="173" w:right="469"/>
      </w:pPr>
      <w:r>
        <w:rPr>
          <w:color w:val="231F20"/>
          <w:spacing w:val="-5"/>
        </w:rPr>
        <w:t>We </w:t>
      </w:r>
      <w:r>
        <w:rPr>
          <w:color w:val="231F20"/>
        </w:rPr>
        <w:t>will assess the options for a </w:t>
      </w:r>
      <w:r>
        <w:rPr>
          <w:color w:val="231F20"/>
          <w:spacing w:val="3"/>
        </w:rPr>
        <w:t>GLS </w:t>
      </w:r>
      <w:r>
        <w:rPr>
          <w:color w:val="231F20"/>
        </w:rPr>
        <w:t>for motorcyclists to ensure they </w:t>
      </w:r>
      <w:r>
        <w:rPr>
          <w:color w:val="231F20"/>
          <w:spacing w:val="2"/>
        </w:rPr>
        <w:t>are </w:t>
      </w:r>
      <w:r>
        <w:rPr>
          <w:color w:val="231F20"/>
        </w:rPr>
        <w:t>appropriately experienced and capable before they </w:t>
      </w:r>
      <w:r>
        <w:rPr>
          <w:color w:val="231F20"/>
          <w:spacing w:val="2"/>
        </w:rPr>
        <w:t>are </w:t>
      </w:r>
      <w:r>
        <w:rPr>
          <w:color w:val="231F20"/>
        </w:rPr>
        <w:t>granted a full licence. Greater safety is achieved</w:t>
      </w:r>
      <w:r>
        <w:rPr>
          <w:color w:val="231F20"/>
          <w:spacing w:val="-23"/>
        </w:rPr>
        <w:t> </w:t>
      </w:r>
      <w:r>
        <w:rPr>
          <w:color w:val="231F20"/>
        </w:rPr>
        <w:t>by</w:t>
      </w:r>
      <w:r>
        <w:rPr>
          <w:color w:val="231F20"/>
          <w:spacing w:val="-23"/>
        </w:rPr>
        <w:t> </w:t>
      </w:r>
      <w:r>
        <w:rPr>
          <w:color w:val="231F20"/>
        </w:rPr>
        <w:t>placing</w:t>
      </w:r>
      <w:r>
        <w:rPr>
          <w:color w:val="231F20"/>
          <w:spacing w:val="-23"/>
        </w:rPr>
        <w:t> </w:t>
      </w:r>
      <w:r>
        <w:rPr>
          <w:color w:val="231F20"/>
          <w:spacing w:val="2"/>
        </w:rPr>
        <w:t>restrictions</w:t>
      </w:r>
      <w:r>
        <w:rPr>
          <w:color w:val="231F20"/>
          <w:spacing w:val="-23"/>
        </w:rPr>
        <w:t> </w:t>
      </w:r>
      <w:r>
        <w:rPr>
          <w:color w:val="231F20"/>
        </w:rPr>
        <w:t>on</w:t>
      </w:r>
      <w:r>
        <w:rPr>
          <w:color w:val="231F20"/>
          <w:spacing w:val="-24"/>
        </w:rPr>
        <w:t> </w:t>
      </w:r>
      <w:r>
        <w:rPr>
          <w:color w:val="231F20"/>
          <w:spacing w:val="2"/>
        </w:rPr>
        <w:t>learners</w:t>
      </w:r>
      <w:r>
        <w:rPr>
          <w:color w:val="231F20"/>
          <w:spacing w:val="-22"/>
        </w:rPr>
        <w:t> </w:t>
      </w:r>
      <w:r>
        <w:rPr>
          <w:color w:val="231F20"/>
        </w:rPr>
        <w:t>that</w:t>
      </w:r>
      <w:r>
        <w:rPr>
          <w:color w:val="231F20"/>
          <w:spacing w:val="-23"/>
        </w:rPr>
        <w:t> </w:t>
      </w:r>
      <w:r>
        <w:rPr>
          <w:color w:val="231F20"/>
          <w:spacing w:val="2"/>
        </w:rPr>
        <w:t>are</w:t>
      </w:r>
      <w:r>
        <w:rPr>
          <w:color w:val="231F20"/>
          <w:spacing w:val="-23"/>
        </w:rPr>
        <w:t> </w:t>
      </w:r>
      <w:r>
        <w:rPr>
          <w:color w:val="231F20"/>
        </w:rPr>
        <w:t>gradually </w:t>
      </w:r>
      <w:r>
        <w:rPr>
          <w:color w:val="231F20"/>
          <w:spacing w:val="2"/>
        </w:rPr>
        <w:t>lifted </w:t>
      </w:r>
      <w:r>
        <w:rPr>
          <w:color w:val="231F20"/>
        </w:rPr>
        <w:t>as the </w:t>
      </w:r>
      <w:r>
        <w:rPr>
          <w:color w:val="231F20"/>
          <w:spacing w:val="2"/>
        </w:rPr>
        <w:t>rider </w:t>
      </w:r>
      <w:r>
        <w:rPr>
          <w:color w:val="231F20"/>
        </w:rPr>
        <w:t>gains experience and acquires skills under conditions of reduced</w:t>
      </w:r>
      <w:r>
        <w:rPr>
          <w:color w:val="231F20"/>
          <w:spacing w:val="-8"/>
        </w:rPr>
        <w:t> </w:t>
      </w:r>
      <w:r>
        <w:rPr>
          <w:color w:val="231F20"/>
          <w:spacing w:val="3"/>
        </w:rPr>
        <w:t>risk.</w:t>
      </w:r>
    </w:p>
    <w:p>
      <w:pPr>
        <w:pStyle w:val="Heading7"/>
        <w:spacing w:line="247" w:lineRule="auto" w:before="131"/>
        <w:ind w:right="933"/>
      </w:pPr>
      <w:r>
        <w:rPr>
          <w:color w:val="78952C"/>
        </w:rPr>
        <w:t>Continue to support the Rotary Youth Driver Awareness Program (RYDA)</w:t>
      </w:r>
    </w:p>
    <w:p>
      <w:pPr>
        <w:pStyle w:val="BodyText"/>
        <w:spacing w:line="247" w:lineRule="auto" w:before="106"/>
        <w:ind w:left="173" w:right="519"/>
      </w:pPr>
      <w:r>
        <w:rPr>
          <w:color w:val="231F20"/>
        </w:rPr>
        <w:t>The </w:t>
      </w:r>
      <w:r>
        <w:rPr>
          <w:color w:val="231F20"/>
          <w:spacing w:val="-3"/>
        </w:rPr>
        <w:t>RYDA </w:t>
      </w:r>
      <w:r>
        <w:rPr>
          <w:color w:val="231F20"/>
          <w:spacing w:val="2"/>
        </w:rPr>
        <w:t>program </w:t>
      </w:r>
      <w:r>
        <w:rPr>
          <w:color w:val="231F20"/>
        </w:rPr>
        <w:t>will continue to make </w:t>
      </w:r>
      <w:r>
        <w:rPr>
          <w:color w:val="231F20"/>
          <w:spacing w:val="2"/>
        </w:rPr>
        <w:t>students </w:t>
      </w:r>
      <w:r>
        <w:rPr>
          <w:color w:val="231F20"/>
        </w:rPr>
        <w:t>aware of the significant responsibility that comes with being a driver</w:t>
      </w:r>
      <w:r>
        <w:rPr>
          <w:color w:val="231F20"/>
          <w:spacing w:val="-18"/>
        </w:rPr>
        <w:t> </w:t>
      </w:r>
      <w:r>
        <w:rPr>
          <w:color w:val="231F20"/>
        </w:rPr>
        <w:t>or</w:t>
      </w:r>
      <w:r>
        <w:rPr>
          <w:color w:val="231F20"/>
          <w:spacing w:val="-17"/>
        </w:rPr>
        <w:t> </w:t>
      </w:r>
      <w:r>
        <w:rPr>
          <w:color w:val="231F20"/>
        </w:rPr>
        <w:t>passenger.</w:t>
      </w:r>
      <w:r>
        <w:rPr>
          <w:color w:val="231F20"/>
          <w:spacing w:val="-17"/>
        </w:rPr>
        <w:t> </w:t>
      </w:r>
      <w:r>
        <w:rPr>
          <w:color w:val="231F20"/>
          <w:spacing w:val="3"/>
        </w:rPr>
        <w:t>Every</w:t>
      </w:r>
      <w:r>
        <w:rPr>
          <w:color w:val="231F20"/>
          <w:spacing w:val="-17"/>
        </w:rPr>
        <w:t> </w:t>
      </w:r>
      <w:r>
        <w:rPr>
          <w:color w:val="231F20"/>
          <w:spacing w:val="-3"/>
        </w:rPr>
        <w:t>year,</w:t>
      </w:r>
      <w:r>
        <w:rPr>
          <w:color w:val="231F20"/>
          <w:spacing w:val="-18"/>
        </w:rPr>
        <w:t> </w:t>
      </w:r>
      <w:r>
        <w:rPr>
          <w:color w:val="231F20"/>
        </w:rPr>
        <w:t>more</w:t>
      </w:r>
      <w:r>
        <w:rPr>
          <w:color w:val="231F20"/>
          <w:spacing w:val="-17"/>
        </w:rPr>
        <w:t> </w:t>
      </w:r>
      <w:r>
        <w:rPr>
          <w:color w:val="231F20"/>
        </w:rPr>
        <w:t>than</w:t>
      </w:r>
      <w:r>
        <w:rPr>
          <w:color w:val="231F20"/>
          <w:spacing w:val="-18"/>
        </w:rPr>
        <w:t> </w:t>
      </w:r>
      <w:r>
        <w:rPr>
          <w:color w:val="231F20"/>
        </w:rPr>
        <w:t>4</w:t>
      </w:r>
      <w:r>
        <w:rPr>
          <w:color w:val="231F20"/>
          <w:spacing w:val="-17"/>
        </w:rPr>
        <w:t> </w:t>
      </w:r>
      <w:r>
        <w:rPr>
          <w:color w:val="231F20"/>
          <w:spacing w:val="5"/>
        </w:rPr>
        <w:t>000</w:t>
      </w:r>
      <w:r>
        <w:rPr>
          <w:color w:val="231F20"/>
          <w:spacing w:val="-17"/>
        </w:rPr>
        <w:t> </w:t>
      </w:r>
      <w:r>
        <w:rPr>
          <w:color w:val="231F20"/>
          <w:spacing w:val="2"/>
        </w:rPr>
        <w:t>students</w:t>
      </w:r>
      <w:r>
        <w:rPr>
          <w:color w:val="231F20"/>
          <w:spacing w:val="-17"/>
        </w:rPr>
        <w:t> </w:t>
      </w:r>
      <w:r>
        <w:rPr>
          <w:color w:val="231F20"/>
        </w:rPr>
        <w:t>in grades</w:t>
      </w:r>
      <w:r>
        <w:rPr>
          <w:color w:val="231F20"/>
          <w:spacing w:val="-16"/>
        </w:rPr>
        <w:t> </w:t>
      </w:r>
      <w:r>
        <w:rPr>
          <w:color w:val="231F20"/>
          <w:spacing w:val="-6"/>
        </w:rPr>
        <w:t>10-12</w:t>
      </w:r>
      <w:r>
        <w:rPr>
          <w:color w:val="231F20"/>
          <w:spacing w:val="-15"/>
        </w:rPr>
        <w:t> </w:t>
      </w:r>
      <w:r>
        <w:rPr>
          <w:color w:val="231F20"/>
        </w:rPr>
        <w:t>take</w:t>
      </w:r>
      <w:r>
        <w:rPr>
          <w:color w:val="231F20"/>
          <w:spacing w:val="-16"/>
        </w:rPr>
        <w:t> </w:t>
      </w:r>
      <w:r>
        <w:rPr>
          <w:color w:val="231F20"/>
          <w:spacing w:val="4"/>
        </w:rPr>
        <w:t>part</w:t>
      </w:r>
      <w:r>
        <w:rPr>
          <w:color w:val="231F20"/>
          <w:spacing w:val="-15"/>
        </w:rPr>
        <w:t> </w:t>
      </w:r>
      <w:r>
        <w:rPr>
          <w:color w:val="231F20"/>
        </w:rPr>
        <w:t>in</w:t>
      </w:r>
      <w:r>
        <w:rPr>
          <w:color w:val="231F20"/>
          <w:spacing w:val="-16"/>
        </w:rPr>
        <w:t> </w:t>
      </w:r>
      <w:r>
        <w:rPr>
          <w:color w:val="231F20"/>
          <w:spacing w:val="2"/>
        </w:rPr>
        <w:t>practical</w:t>
      </w:r>
      <w:r>
        <w:rPr>
          <w:color w:val="231F20"/>
          <w:spacing w:val="-15"/>
        </w:rPr>
        <w:t> </w:t>
      </w:r>
      <w:r>
        <w:rPr>
          <w:color w:val="231F20"/>
        </w:rPr>
        <w:t>demonstrations</w:t>
      </w:r>
      <w:r>
        <w:rPr>
          <w:color w:val="231F20"/>
          <w:spacing w:val="-17"/>
        </w:rPr>
        <w:t> </w:t>
      </w:r>
      <w:r>
        <w:rPr>
          <w:color w:val="231F20"/>
        </w:rPr>
        <w:t>and</w:t>
      </w:r>
      <w:r>
        <w:rPr>
          <w:color w:val="231F20"/>
          <w:spacing w:val="-15"/>
        </w:rPr>
        <w:t> </w:t>
      </w:r>
      <w:r>
        <w:rPr>
          <w:color w:val="231F20"/>
          <w:spacing w:val="2"/>
        </w:rPr>
        <w:t>learn </w:t>
      </w:r>
      <w:r>
        <w:rPr>
          <w:color w:val="231F20"/>
        </w:rPr>
        <w:t>valuable road safety lessons from </w:t>
      </w:r>
      <w:r>
        <w:rPr>
          <w:color w:val="231F20"/>
          <w:spacing w:val="4"/>
        </w:rPr>
        <w:t>expert </w:t>
      </w:r>
      <w:r>
        <w:rPr>
          <w:color w:val="231F20"/>
          <w:spacing w:val="2"/>
        </w:rPr>
        <w:t>presenters </w:t>
      </w:r>
      <w:r>
        <w:rPr>
          <w:color w:val="231F20"/>
        </w:rPr>
        <w:t>and volunteers.</w:t>
      </w:r>
    </w:p>
    <w:p>
      <w:pPr>
        <w:pStyle w:val="Heading7"/>
        <w:spacing w:before="131"/>
      </w:pPr>
      <w:r>
        <w:rPr>
          <w:color w:val="78952C"/>
        </w:rPr>
        <w:t>Continue the Driving for Jobs Program</w:t>
      </w:r>
    </w:p>
    <w:p>
      <w:pPr>
        <w:pStyle w:val="BodyText"/>
        <w:spacing w:line="247" w:lineRule="auto" w:before="113"/>
        <w:ind w:left="173" w:right="521"/>
      </w:pPr>
      <w:r>
        <w:rPr>
          <w:color w:val="231F20"/>
        </w:rPr>
        <w:t>The Driving for Jobs </w:t>
      </w:r>
      <w:r>
        <w:rPr>
          <w:color w:val="231F20"/>
          <w:spacing w:val="2"/>
        </w:rPr>
        <w:t>program </w:t>
      </w:r>
      <w:r>
        <w:rPr>
          <w:color w:val="231F20"/>
        </w:rPr>
        <w:t>will </w:t>
      </w:r>
      <w:r>
        <w:rPr>
          <w:color w:val="231F20"/>
          <w:spacing w:val="3"/>
        </w:rPr>
        <w:t>support </w:t>
      </w:r>
      <w:r>
        <w:rPr>
          <w:color w:val="231F20"/>
          <w:spacing w:val="2"/>
        </w:rPr>
        <w:t>students </w:t>
      </w:r>
      <w:r>
        <w:rPr>
          <w:color w:val="231F20"/>
        </w:rPr>
        <w:t>from highly</w:t>
      </w:r>
      <w:r>
        <w:rPr>
          <w:color w:val="231F20"/>
          <w:spacing w:val="-14"/>
        </w:rPr>
        <w:t> </w:t>
      </w:r>
      <w:r>
        <w:rPr>
          <w:color w:val="231F20"/>
        </w:rPr>
        <w:t>disadvantaged</w:t>
      </w:r>
      <w:r>
        <w:rPr>
          <w:color w:val="231F20"/>
          <w:spacing w:val="-14"/>
        </w:rPr>
        <w:t> </w:t>
      </w:r>
      <w:r>
        <w:rPr>
          <w:color w:val="231F20"/>
          <w:spacing w:val="2"/>
        </w:rPr>
        <w:t>areas</w:t>
      </w:r>
      <w:r>
        <w:rPr>
          <w:color w:val="231F20"/>
          <w:spacing w:val="-13"/>
        </w:rPr>
        <w:t> </w:t>
      </w:r>
      <w:r>
        <w:rPr>
          <w:color w:val="231F20"/>
        </w:rPr>
        <w:t>to</w:t>
      </w:r>
      <w:r>
        <w:rPr>
          <w:color w:val="231F20"/>
          <w:spacing w:val="-14"/>
        </w:rPr>
        <w:t> </w:t>
      </w:r>
      <w:r>
        <w:rPr>
          <w:color w:val="231F20"/>
        </w:rPr>
        <w:t>progress</w:t>
      </w:r>
      <w:r>
        <w:rPr>
          <w:color w:val="231F20"/>
          <w:spacing w:val="-13"/>
        </w:rPr>
        <w:t> </w:t>
      </w:r>
      <w:r>
        <w:rPr>
          <w:color w:val="231F20"/>
        </w:rPr>
        <w:t>through</w:t>
      </w:r>
      <w:r>
        <w:rPr>
          <w:color w:val="231F20"/>
          <w:spacing w:val="-15"/>
        </w:rPr>
        <w:t> </w:t>
      </w:r>
      <w:r>
        <w:rPr>
          <w:color w:val="231F20"/>
        </w:rPr>
        <w:t>the</w:t>
      </w:r>
      <w:r>
        <w:rPr>
          <w:color w:val="231F20"/>
          <w:spacing w:val="-13"/>
        </w:rPr>
        <w:t> </w:t>
      </w:r>
      <w:r>
        <w:rPr>
          <w:color w:val="231F20"/>
          <w:spacing w:val="3"/>
        </w:rPr>
        <w:t>GLS</w:t>
      </w:r>
      <w:r>
        <w:rPr>
          <w:color w:val="231F20"/>
          <w:spacing w:val="-15"/>
        </w:rPr>
        <w:t> </w:t>
      </w:r>
      <w:r>
        <w:rPr>
          <w:color w:val="231F20"/>
        </w:rPr>
        <w:t>and gain</w:t>
      </w:r>
      <w:r>
        <w:rPr>
          <w:color w:val="231F20"/>
          <w:spacing w:val="-15"/>
        </w:rPr>
        <w:t> </w:t>
      </w:r>
      <w:r>
        <w:rPr>
          <w:color w:val="231F20"/>
        </w:rPr>
        <w:t>a</w:t>
      </w:r>
      <w:r>
        <w:rPr>
          <w:color w:val="231F20"/>
          <w:spacing w:val="-14"/>
        </w:rPr>
        <w:t> </w:t>
      </w:r>
      <w:r>
        <w:rPr>
          <w:color w:val="231F20"/>
        </w:rPr>
        <w:t>greater</w:t>
      </w:r>
      <w:r>
        <w:rPr>
          <w:color w:val="231F20"/>
          <w:spacing w:val="-14"/>
        </w:rPr>
        <w:t> </w:t>
      </w:r>
      <w:r>
        <w:rPr>
          <w:color w:val="231F20"/>
        </w:rPr>
        <w:t>awareness</w:t>
      </w:r>
      <w:r>
        <w:rPr>
          <w:color w:val="231F20"/>
          <w:spacing w:val="-13"/>
        </w:rPr>
        <w:t> </w:t>
      </w:r>
      <w:r>
        <w:rPr>
          <w:color w:val="231F20"/>
        </w:rPr>
        <w:t>of</w:t>
      </w:r>
      <w:r>
        <w:rPr>
          <w:color w:val="231F20"/>
          <w:spacing w:val="-15"/>
        </w:rPr>
        <w:t> </w:t>
      </w:r>
      <w:r>
        <w:rPr>
          <w:color w:val="231F20"/>
        </w:rPr>
        <w:t>road</w:t>
      </w:r>
      <w:r>
        <w:rPr>
          <w:color w:val="231F20"/>
          <w:spacing w:val="-14"/>
        </w:rPr>
        <w:t> </w:t>
      </w:r>
      <w:r>
        <w:rPr>
          <w:color w:val="231F20"/>
        </w:rPr>
        <w:t>safety</w:t>
      </w:r>
      <w:r>
        <w:rPr>
          <w:color w:val="231F20"/>
          <w:spacing w:val="-14"/>
        </w:rPr>
        <w:t> </w:t>
      </w:r>
      <w:r>
        <w:rPr>
          <w:color w:val="231F20"/>
        </w:rPr>
        <w:t>while</w:t>
      </w:r>
      <w:r>
        <w:rPr>
          <w:color w:val="231F20"/>
          <w:spacing w:val="-13"/>
        </w:rPr>
        <w:t> </w:t>
      </w:r>
      <w:r>
        <w:rPr>
          <w:color w:val="231F20"/>
        </w:rPr>
        <w:t>also</w:t>
      </w:r>
      <w:r>
        <w:rPr>
          <w:color w:val="231F20"/>
          <w:spacing w:val="-14"/>
        </w:rPr>
        <w:t> </w:t>
      </w:r>
      <w:r>
        <w:rPr>
          <w:color w:val="231F20"/>
        </w:rPr>
        <w:t>improving their job</w:t>
      </w:r>
      <w:r>
        <w:rPr>
          <w:color w:val="231F20"/>
          <w:spacing w:val="-4"/>
        </w:rPr>
        <w:t> </w:t>
      </w:r>
      <w:r>
        <w:rPr>
          <w:color w:val="231F20"/>
          <w:spacing w:val="2"/>
        </w:rPr>
        <w:t>prospects.</w:t>
      </w:r>
    </w:p>
    <w:p>
      <w:pPr>
        <w:pStyle w:val="BodyText"/>
        <w:spacing w:line="247" w:lineRule="auto" w:before="119"/>
        <w:ind w:left="173" w:right="578"/>
      </w:pPr>
      <w:r>
        <w:rPr>
          <w:color w:val="231F20"/>
        </w:rPr>
        <w:t>Students undertake a personalised, intensive program with a strong road safety focus including professional on-road lessons and participation in RYDA.</w:t>
      </w:r>
    </w:p>
    <w:p>
      <w:pPr>
        <w:spacing w:after="0" w:line="247" w:lineRule="auto"/>
        <w:sectPr>
          <w:pgSz w:w="11910" w:h="16840"/>
          <w:pgMar w:top="940" w:bottom="0" w:left="280" w:right="20"/>
          <w:cols w:num="2" w:equalWidth="0">
            <w:col w:w="5440" w:space="172"/>
            <w:col w:w="5998"/>
          </w:cols>
        </w:sectPr>
      </w:pPr>
    </w:p>
    <w:p>
      <w:pPr>
        <w:pStyle w:val="BodyText"/>
        <w:rPr>
          <w:sz w:val="20"/>
        </w:rPr>
      </w:pPr>
      <w:r>
        <w:rPr/>
        <w:pict>
          <v:group style="position:absolute;margin-left:0pt;margin-top:.000015pt;width:595.3pt;height:841.9pt;mso-position-horizontal-relative:page;mso-position-vertical-relative:page;z-index:-253889536" coordorigin="0,0" coordsize="11906,16838">
            <v:line style="position:absolute" from="11906,7313" to="11906,16838" stroked="true" strokeweight="0pt" strokecolor="#edf0e5">
              <v:stroke dashstyle="solid"/>
            </v:line>
            <v:rect style="position:absolute;left:0;top:0;width:11906;height:9525" filled="true" fillcolor="#edf0e5" stroked="false">
              <v:fill type="solid"/>
            </v:rect>
            <v:shape style="position:absolute;left:0;top:8947;width:11906;height:7891" type="#_x0000_t75" stroked="false">
              <v:imagedata r:id="rId79"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9"/>
        </w:rPr>
      </w:pPr>
    </w:p>
    <w:p>
      <w:pPr>
        <w:pStyle w:val="BodyText"/>
        <w:spacing w:before="98"/>
        <w:ind w:left="2832" w:right="3090"/>
        <w:jc w:val="center"/>
      </w:pPr>
      <w:r>
        <w:rPr>
          <w:color w:val="FFFFFF"/>
        </w:rPr>
        <w:t>18</w:t>
      </w:r>
    </w:p>
    <w:p>
      <w:pPr>
        <w:spacing w:after="0"/>
        <w:jc w:val="center"/>
        <w:sectPr>
          <w:type w:val="continuous"/>
          <w:pgSz w:w="11910" w:h="16840"/>
          <w:pgMar w:top="1580" w:bottom="0" w:left="280" w:right="20"/>
        </w:sectPr>
      </w:pPr>
    </w:p>
    <w:p>
      <w:pPr>
        <w:spacing w:line="247" w:lineRule="auto" w:before="69"/>
        <w:ind w:left="5851" w:right="438" w:firstLine="0"/>
        <w:jc w:val="left"/>
        <w:rPr>
          <w:sz w:val="42"/>
        </w:rPr>
      </w:pPr>
      <w:r>
        <w:rPr>
          <w:color w:val="FFFFFF"/>
          <w:sz w:val="42"/>
        </w:rPr>
        <w:t>“Learning to drive on the road </w:t>
      </w:r>
      <w:r>
        <w:rPr>
          <w:color w:val="FFFFFF"/>
          <w:spacing w:val="2"/>
          <w:sz w:val="42"/>
        </w:rPr>
        <w:t>was</w:t>
      </w:r>
      <w:r>
        <w:rPr>
          <w:color w:val="FFFFFF"/>
          <w:spacing w:val="-28"/>
          <w:sz w:val="42"/>
        </w:rPr>
        <w:t> </w:t>
      </w:r>
      <w:r>
        <w:rPr>
          <w:color w:val="FFFFFF"/>
          <w:sz w:val="42"/>
        </w:rPr>
        <w:t>one</w:t>
      </w:r>
      <w:r>
        <w:rPr>
          <w:color w:val="FFFFFF"/>
          <w:spacing w:val="-28"/>
          <w:sz w:val="42"/>
        </w:rPr>
        <w:t> </w:t>
      </w:r>
      <w:r>
        <w:rPr>
          <w:color w:val="FFFFFF"/>
          <w:spacing w:val="-4"/>
          <w:sz w:val="42"/>
        </w:rPr>
        <w:t>of</w:t>
      </w:r>
      <w:r>
        <w:rPr>
          <w:color w:val="FFFFFF"/>
          <w:spacing w:val="-29"/>
          <w:sz w:val="42"/>
        </w:rPr>
        <w:t> </w:t>
      </w:r>
      <w:r>
        <w:rPr>
          <w:color w:val="FFFFFF"/>
          <w:sz w:val="42"/>
        </w:rPr>
        <w:t>the</w:t>
      </w:r>
      <w:r>
        <w:rPr>
          <w:color w:val="FFFFFF"/>
          <w:spacing w:val="-28"/>
          <w:sz w:val="42"/>
        </w:rPr>
        <w:t> </w:t>
      </w:r>
      <w:r>
        <w:rPr>
          <w:color w:val="FFFFFF"/>
          <w:sz w:val="42"/>
        </w:rPr>
        <w:t>most</w:t>
      </w:r>
      <w:r>
        <w:rPr>
          <w:color w:val="FFFFFF"/>
          <w:spacing w:val="-28"/>
          <w:sz w:val="42"/>
        </w:rPr>
        <w:t> </w:t>
      </w:r>
      <w:r>
        <w:rPr>
          <w:color w:val="FFFFFF"/>
          <w:sz w:val="42"/>
        </w:rPr>
        <w:t>challenging things</w:t>
      </w:r>
      <w:r>
        <w:rPr>
          <w:color w:val="FFFFFF"/>
          <w:spacing w:val="-21"/>
          <w:sz w:val="42"/>
        </w:rPr>
        <w:t> </w:t>
      </w:r>
      <w:r>
        <w:rPr>
          <w:color w:val="FFFFFF"/>
          <w:sz w:val="42"/>
        </w:rPr>
        <w:t>I’ve</w:t>
      </w:r>
      <w:r>
        <w:rPr>
          <w:color w:val="FFFFFF"/>
          <w:spacing w:val="-20"/>
          <w:sz w:val="42"/>
        </w:rPr>
        <w:t> </w:t>
      </w:r>
      <w:r>
        <w:rPr>
          <w:color w:val="FFFFFF"/>
          <w:sz w:val="42"/>
        </w:rPr>
        <w:t>ever</w:t>
      </w:r>
      <w:r>
        <w:rPr>
          <w:color w:val="FFFFFF"/>
          <w:spacing w:val="-20"/>
          <w:sz w:val="42"/>
        </w:rPr>
        <w:t> </w:t>
      </w:r>
      <w:r>
        <w:rPr>
          <w:color w:val="FFFFFF"/>
          <w:sz w:val="42"/>
        </w:rPr>
        <w:t>done.</w:t>
      </w:r>
      <w:r>
        <w:rPr>
          <w:color w:val="FFFFFF"/>
          <w:spacing w:val="-21"/>
          <w:sz w:val="42"/>
        </w:rPr>
        <w:t> </w:t>
      </w:r>
      <w:r>
        <w:rPr>
          <w:color w:val="FFFFFF"/>
          <w:sz w:val="42"/>
        </w:rPr>
        <w:t>In</w:t>
      </w:r>
      <w:r>
        <w:rPr>
          <w:color w:val="FFFFFF"/>
          <w:spacing w:val="-21"/>
          <w:sz w:val="42"/>
        </w:rPr>
        <w:t> </w:t>
      </w:r>
      <w:r>
        <w:rPr>
          <w:color w:val="FFFFFF"/>
          <w:spacing w:val="4"/>
          <w:sz w:val="42"/>
        </w:rPr>
        <w:t>fact,</w:t>
      </w:r>
    </w:p>
    <w:p>
      <w:pPr>
        <w:spacing w:line="247" w:lineRule="auto" w:before="7"/>
        <w:ind w:left="5851" w:right="519" w:firstLine="0"/>
        <w:jc w:val="left"/>
        <w:rPr>
          <w:sz w:val="42"/>
        </w:rPr>
      </w:pPr>
      <w:r>
        <w:rPr>
          <w:color w:val="FFFFFF"/>
          <w:sz w:val="42"/>
        </w:rPr>
        <w:t>I found </w:t>
      </w:r>
      <w:r>
        <w:rPr>
          <w:color w:val="FFFFFF"/>
          <w:spacing w:val="2"/>
          <w:sz w:val="42"/>
        </w:rPr>
        <w:t>it </w:t>
      </w:r>
      <w:r>
        <w:rPr>
          <w:color w:val="FFFFFF"/>
          <w:sz w:val="42"/>
        </w:rPr>
        <w:t>more difficult than driving</w:t>
      </w:r>
      <w:r>
        <w:rPr>
          <w:color w:val="FFFFFF"/>
          <w:spacing w:val="-53"/>
          <w:sz w:val="42"/>
        </w:rPr>
        <w:t> </w:t>
      </w:r>
      <w:r>
        <w:rPr>
          <w:color w:val="FFFFFF"/>
          <w:sz w:val="42"/>
        </w:rPr>
        <w:t>on</w:t>
      </w:r>
      <w:r>
        <w:rPr>
          <w:color w:val="FFFFFF"/>
          <w:spacing w:val="-52"/>
          <w:sz w:val="42"/>
        </w:rPr>
        <w:t> </w:t>
      </w:r>
      <w:r>
        <w:rPr>
          <w:color w:val="FFFFFF"/>
          <w:sz w:val="42"/>
        </w:rPr>
        <w:t>the</w:t>
      </w:r>
      <w:r>
        <w:rPr>
          <w:color w:val="FFFFFF"/>
          <w:spacing w:val="-52"/>
          <w:sz w:val="42"/>
        </w:rPr>
        <w:t> </w:t>
      </w:r>
      <w:r>
        <w:rPr>
          <w:color w:val="FFFFFF"/>
          <w:spacing w:val="2"/>
          <w:sz w:val="42"/>
        </w:rPr>
        <w:t>racetrack.</w:t>
      </w:r>
      <w:r>
        <w:rPr>
          <w:color w:val="FFFFFF"/>
          <w:spacing w:val="-52"/>
          <w:sz w:val="42"/>
        </w:rPr>
        <w:t> </w:t>
      </w:r>
      <w:r>
        <w:rPr>
          <w:color w:val="FFFFFF"/>
          <w:spacing w:val="2"/>
          <w:sz w:val="42"/>
        </w:rPr>
        <w:t>It</w:t>
      </w:r>
      <w:r>
        <w:rPr>
          <w:color w:val="FFFFFF"/>
          <w:spacing w:val="-52"/>
          <w:sz w:val="42"/>
        </w:rPr>
        <w:t> </w:t>
      </w:r>
      <w:r>
        <w:rPr>
          <w:color w:val="FFFFFF"/>
          <w:sz w:val="42"/>
        </w:rPr>
        <w:t>took lots </w:t>
      </w:r>
      <w:r>
        <w:rPr>
          <w:color w:val="FFFFFF"/>
          <w:spacing w:val="-4"/>
          <w:sz w:val="42"/>
        </w:rPr>
        <w:t>of </w:t>
      </w:r>
      <w:r>
        <w:rPr>
          <w:color w:val="FFFFFF"/>
          <w:sz w:val="42"/>
        </w:rPr>
        <w:t>practice and a</w:t>
      </w:r>
      <w:r>
        <w:rPr>
          <w:color w:val="FFFFFF"/>
          <w:spacing w:val="-68"/>
          <w:sz w:val="42"/>
        </w:rPr>
        <w:t> </w:t>
      </w:r>
      <w:r>
        <w:rPr>
          <w:color w:val="FFFFFF"/>
          <w:sz w:val="42"/>
        </w:rPr>
        <w:t>couple</w:t>
      </w:r>
    </w:p>
    <w:p>
      <w:pPr>
        <w:spacing w:line="247" w:lineRule="auto" w:before="7"/>
        <w:ind w:left="5851" w:right="847" w:firstLine="0"/>
        <w:jc w:val="both"/>
        <w:rPr>
          <w:sz w:val="42"/>
        </w:rPr>
      </w:pPr>
      <w:r>
        <w:rPr>
          <w:color w:val="FFFFFF"/>
          <w:spacing w:val="-4"/>
          <w:sz w:val="42"/>
        </w:rPr>
        <w:t>of</w:t>
      </w:r>
      <w:r>
        <w:rPr>
          <w:color w:val="FFFFFF"/>
          <w:spacing w:val="-40"/>
          <w:sz w:val="42"/>
        </w:rPr>
        <w:t> </w:t>
      </w:r>
      <w:r>
        <w:rPr>
          <w:color w:val="FFFFFF"/>
          <w:sz w:val="42"/>
        </w:rPr>
        <w:t>failed</w:t>
      </w:r>
      <w:r>
        <w:rPr>
          <w:color w:val="FFFFFF"/>
          <w:spacing w:val="-38"/>
          <w:sz w:val="42"/>
        </w:rPr>
        <w:t> </w:t>
      </w:r>
      <w:r>
        <w:rPr>
          <w:color w:val="FFFFFF"/>
          <w:spacing w:val="3"/>
          <w:sz w:val="42"/>
        </w:rPr>
        <w:t>tests,</w:t>
      </w:r>
      <w:r>
        <w:rPr>
          <w:color w:val="FFFFFF"/>
          <w:spacing w:val="-38"/>
          <w:sz w:val="42"/>
        </w:rPr>
        <w:t> </w:t>
      </w:r>
      <w:r>
        <w:rPr>
          <w:color w:val="FFFFFF"/>
          <w:spacing w:val="2"/>
          <w:sz w:val="42"/>
        </w:rPr>
        <w:t>but</w:t>
      </w:r>
      <w:r>
        <w:rPr>
          <w:color w:val="FFFFFF"/>
          <w:spacing w:val="-39"/>
          <w:sz w:val="42"/>
        </w:rPr>
        <w:t> </w:t>
      </w:r>
      <w:r>
        <w:rPr>
          <w:color w:val="FFFFFF"/>
          <w:sz w:val="42"/>
        </w:rPr>
        <w:t>eventually</w:t>
      </w:r>
      <w:r>
        <w:rPr>
          <w:color w:val="FFFFFF"/>
          <w:spacing w:val="-38"/>
          <w:sz w:val="42"/>
        </w:rPr>
        <w:t> </w:t>
      </w:r>
      <w:r>
        <w:rPr>
          <w:color w:val="FFFFFF"/>
          <w:sz w:val="42"/>
        </w:rPr>
        <w:t>I gained enough experience</w:t>
      </w:r>
      <w:r>
        <w:rPr>
          <w:color w:val="FFFFFF"/>
          <w:spacing w:val="-81"/>
          <w:sz w:val="42"/>
        </w:rPr>
        <w:t> </w:t>
      </w:r>
      <w:r>
        <w:rPr>
          <w:color w:val="FFFFFF"/>
          <w:sz w:val="42"/>
        </w:rPr>
        <w:t>to get</w:t>
      </w:r>
      <w:r>
        <w:rPr>
          <w:color w:val="FFFFFF"/>
          <w:spacing w:val="-20"/>
          <w:sz w:val="42"/>
        </w:rPr>
        <w:t> </w:t>
      </w:r>
      <w:r>
        <w:rPr>
          <w:color w:val="FFFFFF"/>
          <w:spacing w:val="-5"/>
          <w:sz w:val="42"/>
        </w:rPr>
        <w:t>my</w:t>
      </w:r>
      <w:r>
        <w:rPr>
          <w:color w:val="FFFFFF"/>
          <w:spacing w:val="-20"/>
          <w:sz w:val="42"/>
        </w:rPr>
        <w:t> </w:t>
      </w:r>
      <w:r>
        <w:rPr>
          <w:color w:val="FFFFFF"/>
          <w:spacing w:val="-3"/>
          <w:sz w:val="42"/>
        </w:rPr>
        <w:t>licence</w:t>
      </w:r>
      <w:r>
        <w:rPr>
          <w:color w:val="FFFFFF"/>
          <w:spacing w:val="-19"/>
          <w:sz w:val="42"/>
        </w:rPr>
        <w:t> </w:t>
      </w:r>
      <w:r>
        <w:rPr>
          <w:color w:val="FFFFFF"/>
          <w:sz w:val="42"/>
        </w:rPr>
        <w:t>and</w:t>
      </w:r>
      <w:r>
        <w:rPr>
          <w:color w:val="FFFFFF"/>
          <w:spacing w:val="-20"/>
          <w:sz w:val="42"/>
        </w:rPr>
        <w:t> </w:t>
      </w:r>
      <w:r>
        <w:rPr>
          <w:color w:val="FFFFFF"/>
          <w:sz w:val="42"/>
        </w:rPr>
        <w:t>learned</w:t>
      </w:r>
      <w:r>
        <w:rPr>
          <w:color w:val="FFFFFF"/>
          <w:spacing w:val="-19"/>
          <w:sz w:val="42"/>
        </w:rPr>
        <w:t> </w:t>
      </w:r>
      <w:r>
        <w:rPr>
          <w:color w:val="FFFFFF"/>
          <w:spacing w:val="-6"/>
          <w:sz w:val="42"/>
        </w:rPr>
        <w:t>an </w:t>
      </w:r>
      <w:r>
        <w:rPr>
          <w:color w:val="FFFFFF"/>
          <w:spacing w:val="4"/>
          <w:sz w:val="42"/>
        </w:rPr>
        <w:t>important</w:t>
      </w:r>
      <w:r>
        <w:rPr>
          <w:color w:val="FFFFFF"/>
          <w:spacing w:val="-36"/>
          <w:sz w:val="42"/>
        </w:rPr>
        <w:t> </w:t>
      </w:r>
      <w:r>
        <w:rPr>
          <w:color w:val="FFFFFF"/>
          <w:sz w:val="42"/>
        </w:rPr>
        <w:t>lesson</w:t>
      </w:r>
      <w:r>
        <w:rPr>
          <w:color w:val="FFFFFF"/>
          <w:spacing w:val="-36"/>
          <w:sz w:val="42"/>
        </w:rPr>
        <w:t> </w:t>
      </w:r>
      <w:r>
        <w:rPr>
          <w:color w:val="FFFFFF"/>
          <w:sz w:val="42"/>
        </w:rPr>
        <w:t>–</w:t>
      </w:r>
      <w:r>
        <w:rPr>
          <w:color w:val="FFFFFF"/>
          <w:spacing w:val="-36"/>
          <w:sz w:val="42"/>
        </w:rPr>
        <w:t> </w:t>
      </w:r>
      <w:r>
        <w:rPr>
          <w:color w:val="FFFFFF"/>
          <w:sz w:val="42"/>
        </w:rPr>
        <w:t>nobody</w:t>
      </w:r>
      <w:r>
        <w:rPr>
          <w:color w:val="FFFFFF"/>
          <w:spacing w:val="-35"/>
          <w:sz w:val="42"/>
        </w:rPr>
        <w:t> </w:t>
      </w:r>
      <w:r>
        <w:rPr>
          <w:color w:val="FFFFFF"/>
          <w:sz w:val="42"/>
        </w:rPr>
        <w:t>is invincible on the</w:t>
      </w:r>
      <w:r>
        <w:rPr>
          <w:color w:val="FFFFFF"/>
          <w:spacing w:val="-43"/>
          <w:sz w:val="42"/>
        </w:rPr>
        <w:t> </w:t>
      </w:r>
      <w:r>
        <w:rPr>
          <w:color w:val="FFFFFF"/>
          <w:sz w:val="42"/>
        </w:rPr>
        <w:t>road.”</w:t>
      </w:r>
    </w:p>
    <w:p>
      <w:pPr>
        <w:spacing w:line="247" w:lineRule="auto" w:before="66"/>
        <w:ind w:left="9409" w:right="423" w:firstLine="801"/>
        <w:jc w:val="right"/>
        <w:rPr>
          <w:sz w:val="20"/>
        </w:rPr>
      </w:pPr>
      <w:r>
        <w:rPr>
          <w:color w:val="FFFFFF"/>
          <w:sz w:val="20"/>
        </w:rPr>
        <w:t>Alex Peroni FIA Formula 3 Driver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9"/>
        </w:rPr>
      </w:pPr>
    </w:p>
    <w:p>
      <w:pPr>
        <w:spacing w:after="0"/>
        <w:rPr>
          <w:sz w:val="19"/>
        </w:rPr>
        <w:sectPr>
          <w:pgSz w:w="11910" w:h="16840"/>
          <w:pgMar w:top="980" w:bottom="0" w:left="280" w:right="20"/>
        </w:sectPr>
      </w:pPr>
    </w:p>
    <w:p>
      <w:pPr>
        <w:pStyle w:val="Heading7"/>
        <w:spacing w:before="98"/>
      </w:pPr>
      <w:r>
        <w:rPr>
          <w:color w:val="78952C"/>
        </w:rPr>
        <w:t>Provide funding for RACT education initiatives</w:t>
      </w:r>
    </w:p>
    <w:p>
      <w:pPr>
        <w:pStyle w:val="BodyText"/>
        <w:spacing w:line="247" w:lineRule="auto" w:before="113"/>
        <w:ind w:left="173" w:right="132"/>
      </w:pPr>
      <w:r>
        <w:rPr>
          <w:color w:val="231F20"/>
          <w:spacing w:val="3"/>
        </w:rPr>
        <w:t>RACT</w:t>
      </w:r>
      <w:r>
        <w:rPr>
          <w:color w:val="231F20"/>
          <w:spacing w:val="-13"/>
        </w:rPr>
        <w:t> </w:t>
      </w:r>
      <w:r>
        <w:rPr>
          <w:color w:val="231F20"/>
        </w:rPr>
        <w:t>will</w:t>
      </w:r>
      <w:r>
        <w:rPr>
          <w:color w:val="231F20"/>
          <w:spacing w:val="-12"/>
        </w:rPr>
        <w:t> </w:t>
      </w:r>
      <w:r>
        <w:rPr>
          <w:color w:val="231F20"/>
        </w:rPr>
        <w:t>be</w:t>
      </w:r>
      <w:r>
        <w:rPr>
          <w:color w:val="231F20"/>
          <w:spacing w:val="-12"/>
        </w:rPr>
        <w:t> </w:t>
      </w:r>
      <w:r>
        <w:rPr>
          <w:color w:val="231F20"/>
          <w:spacing w:val="2"/>
        </w:rPr>
        <w:t>supported</w:t>
      </w:r>
      <w:r>
        <w:rPr>
          <w:color w:val="231F20"/>
          <w:spacing w:val="-11"/>
        </w:rPr>
        <w:t> </w:t>
      </w:r>
      <w:r>
        <w:rPr>
          <w:color w:val="231F20"/>
        </w:rPr>
        <w:t>to</w:t>
      </w:r>
      <w:r>
        <w:rPr>
          <w:color w:val="231F20"/>
          <w:spacing w:val="-12"/>
        </w:rPr>
        <w:t> </w:t>
      </w:r>
      <w:r>
        <w:rPr>
          <w:color w:val="231F20"/>
        </w:rPr>
        <w:t>deliver</w:t>
      </w:r>
      <w:r>
        <w:rPr>
          <w:color w:val="231F20"/>
          <w:spacing w:val="-12"/>
        </w:rPr>
        <w:t> </w:t>
      </w:r>
      <w:r>
        <w:rPr>
          <w:color w:val="231F20"/>
        </w:rPr>
        <w:t>a</w:t>
      </w:r>
      <w:r>
        <w:rPr>
          <w:color w:val="231F20"/>
          <w:spacing w:val="-12"/>
        </w:rPr>
        <w:t> </w:t>
      </w:r>
      <w:r>
        <w:rPr>
          <w:color w:val="231F20"/>
        </w:rPr>
        <w:t>number</w:t>
      </w:r>
      <w:r>
        <w:rPr>
          <w:color w:val="231F20"/>
          <w:spacing w:val="-11"/>
        </w:rPr>
        <w:t> </w:t>
      </w:r>
      <w:r>
        <w:rPr>
          <w:color w:val="231F20"/>
        </w:rPr>
        <w:t>of</w:t>
      </w:r>
      <w:r>
        <w:rPr>
          <w:color w:val="231F20"/>
          <w:spacing w:val="-13"/>
        </w:rPr>
        <w:t> </w:t>
      </w:r>
      <w:r>
        <w:rPr>
          <w:color w:val="231F20"/>
        </w:rPr>
        <w:t>road</w:t>
      </w:r>
      <w:r>
        <w:rPr>
          <w:color w:val="231F20"/>
          <w:spacing w:val="-12"/>
        </w:rPr>
        <w:t> </w:t>
      </w:r>
      <w:r>
        <w:rPr>
          <w:color w:val="231F20"/>
        </w:rPr>
        <w:t>safety education</w:t>
      </w:r>
      <w:r>
        <w:rPr>
          <w:color w:val="231F20"/>
          <w:spacing w:val="-19"/>
        </w:rPr>
        <w:t> </w:t>
      </w:r>
      <w:r>
        <w:rPr>
          <w:color w:val="231F20"/>
        </w:rPr>
        <w:t>initiatives.</w:t>
      </w:r>
      <w:r>
        <w:rPr>
          <w:color w:val="231F20"/>
          <w:spacing w:val="-18"/>
        </w:rPr>
        <w:t> </w:t>
      </w:r>
      <w:r>
        <w:rPr>
          <w:color w:val="231F20"/>
        </w:rPr>
        <w:t>This</w:t>
      </w:r>
      <w:r>
        <w:rPr>
          <w:color w:val="231F20"/>
          <w:spacing w:val="-19"/>
        </w:rPr>
        <w:t> </w:t>
      </w:r>
      <w:r>
        <w:rPr>
          <w:color w:val="231F20"/>
        </w:rPr>
        <w:t>includes</w:t>
      </w:r>
      <w:r>
        <w:rPr>
          <w:color w:val="231F20"/>
          <w:spacing w:val="-18"/>
        </w:rPr>
        <w:t> </w:t>
      </w:r>
      <w:r>
        <w:rPr>
          <w:color w:val="231F20"/>
        </w:rPr>
        <w:t>a</w:t>
      </w:r>
      <w:r>
        <w:rPr>
          <w:color w:val="231F20"/>
          <w:spacing w:val="-18"/>
        </w:rPr>
        <w:t> </w:t>
      </w:r>
      <w:r>
        <w:rPr>
          <w:color w:val="231F20"/>
          <w:spacing w:val="2"/>
        </w:rPr>
        <w:t>program</w:t>
      </w:r>
      <w:r>
        <w:rPr>
          <w:color w:val="231F20"/>
          <w:spacing w:val="-18"/>
        </w:rPr>
        <w:t> </w:t>
      </w:r>
      <w:r>
        <w:rPr>
          <w:color w:val="231F20"/>
        </w:rPr>
        <w:t>for</w:t>
      </w:r>
      <w:r>
        <w:rPr>
          <w:color w:val="231F20"/>
          <w:spacing w:val="-18"/>
        </w:rPr>
        <w:t> </w:t>
      </w:r>
      <w:r>
        <w:rPr>
          <w:color w:val="231F20"/>
        </w:rPr>
        <w:t>years</w:t>
      </w:r>
      <w:r>
        <w:rPr>
          <w:color w:val="231F20"/>
          <w:spacing w:val="-18"/>
        </w:rPr>
        <w:t> </w:t>
      </w:r>
      <w:r>
        <w:rPr>
          <w:color w:val="231F20"/>
          <w:spacing w:val="-5"/>
        </w:rPr>
        <w:t>10</w:t>
      </w:r>
      <w:r>
        <w:rPr>
          <w:color w:val="231F20"/>
          <w:spacing w:val="-18"/>
        </w:rPr>
        <w:t> </w:t>
      </w:r>
      <w:r>
        <w:rPr>
          <w:color w:val="231F20"/>
        </w:rPr>
        <w:t>to </w:t>
      </w:r>
      <w:r>
        <w:rPr>
          <w:color w:val="231F20"/>
          <w:spacing w:val="-9"/>
        </w:rPr>
        <w:t>12 </w:t>
      </w:r>
      <w:r>
        <w:rPr>
          <w:color w:val="231F20"/>
          <w:spacing w:val="2"/>
        </w:rPr>
        <w:t>students </w:t>
      </w:r>
      <w:r>
        <w:rPr>
          <w:color w:val="231F20"/>
        </w:rPr>
        <w:t>that focuses on the dangers of </w:t>
      </w:r>
      <w:r>
        <w:rPr>
          <w:color w:val="231F20"/>
          <w:spacing w:val="2"/>
        </w:rPr>
        <w:t>distraction </w:t>
      </w:r>
      <w:r>
        <w:rPr>
          <w:color w:val="231F20"/>
        </w:rPr>
        <w:t>and inattention.</w:t>
      </w:r>
    </w:p>
    <w:p>
      <w:pPr>
        <w:pStyle w:val="BodyText"/>
        <w:spacing w:line="247" w:lineRule="auto" w:before="118"/>
        <w:ind w:left="173" w:right="463"/>
        <w:jc w:val="both"/>
      </w:pPr>
      <w:r>
        <w:rPr>
          <w:color w:val="231F20"/>
        </w:rPr>
        <w:t>In</w:t>
      </w:r>
      <w:r>
        <w:rPr>
          <w:color w:val="231F20"/>
          <w:spacing w:val="-19"/>
        </w:rPr>
        <w:t> </w:t>
      </w:r>
      <w:r>
        <w:rPr>
          <w:color w:val="231F20"/>
        </w:rPr>
        <w:t>a</w:t>
      </w:r>
      <w:r>
        <w:rPr>
          <w:color w:val="231F20"/>
          <w:spacing w:val="-18"/>
        </w:rPr>
        <w:t> </w:t>
      </w:r>
      <w:r>
        <w:rPr>
          <w:color w:val="231F20"/>
        </w:rPr>
        <w:t>controlled</w:t>
      </w:r>
      <w:r>
        <w:rPr>
          <w:color w:val="231F20"/>
          <w:spacing w:val="-19"/>
        </w:rPr>
        <w:t> </w:t>
      </w:r>
      <w:r>
        <w:rPr>
          <w:color w:val="231F20"/>
        </w:rPr>
        <w:t>environment,</w:t>
      </w:r>
      <w:r>
        <w:rPr>
          <w:color w:val="231F20"/>
          <w:spacing w:val="-18"/>
        </w:rPr>
        <w:t> </w:t>
      </w:r>
      <w:r>
        <w:rPr>
          <w:color w:val="231F20"/>
          <w:spacing w:val="2"/>
        </w:rPr>
        <w:t>students</w:t>
      </w:r>
      <w:r>
        <w:rPr>
          <w:color w:val="231F20"/>
          <w:spacing w:val="-18"/>
        </w:rPr>
        <w:t> </w:t>
      </w:r>
      <w:r>
        <w:rPr>
          <w:color w:val="231F20"/>
        </w:rPr>
        <w:t>can</w:t>
      </w:r>
      <w:r>
        <w:rPr>
          <w:color w:val="231F20"/>
          <w:spacing w:val="-19"/>
        </w:rPr>
        <w:t> </w:t>
      </w:r>
      <w:r>
        <w:rPr>
          <w:color w:val="231F20"/>
        </w:rPr>
        <w:t>drive</w:t>
      </w:r>
      <w:r>
        <w:rPr>
          <w:color w:val="231F20"/>
          <w:spacing w:val="-18"/>
        </w:rPr>
        <w:t> </w:t>
      </w:r>
      <w:r>
        <w:rPr>
          <w:color w:val="231F20"/>
        </w:rPr>
        <w:t>through a</w:t>
      </w:r>
      <w:r>
        <w:rPr>
          <w:color w:val="231F20"/>
          <w:spacing w:val="-12"/>
        </w:rPr>
        <w:t> </w:t>
      </w:r>
      <w:r>
        <w:rPr>
          <w:color w:val="231F20"/>
        </w:rPr>
        <w:t>course</w:t>
      </w:r>
      <w:r>
        <w:rPr>
          <w:color w:val="231F20"/>
          <w:spacing w:val="-12"/>
        </w:rPr>
        <w:t> </w:t>
      </w:r>
      <w:r>
        <w:rPr>
          <w:color w:val="231F20"/>
        </w:rPr>
        <w:t>of</w:t>
      </w:r>
      <w:r>
        <w:rPr>
          <w:color w:val="231F20"/>
          <w:spacing w:val="-12"/>
        </w:rPr>
        <w:t> </w:t>
      </w:r>
      <w:r>
        <w:rPr>
          <w:color w:val="231F20"/>
          <w:spacing w:val="2"/>
        </w:rPr>
        <w:t>traffic</w:t>
      </w:r>
      <w:r>
        <w:rPr>
          <w:color w:val="231F20"/>
          <w:spacing w:val="-12"/>
        </w:rPr>
        <w:t> </w:t>
      </w:r>
      <w:r>
        <w:rPr>
          <w:color w:val="231F20"/>
        </w:rPr>
        <w:t>cones</w:t>
      </w:r>
      <w:r>
        <w:rPr>
          <w:color w:val="231F20"/>
          <w:spacing w:val="-12"/>
        </w:rPr>
        <w:t> </w:t>
      </w:r>
      <w:r>
        <w:rPr>
          <w:color w:val="231F20"/>
        </w:rPr>
        <w:t>while</w:t>
      </w:r>
      <w:r>
        <w:rPr>
          <w:color w:val="231F20"/>
          <w:spacing w:val="-11"/>
        </w:rPr>
        <w:t> </w:t>
      </w:r>
      <w:r>
        <w:rPr>
          <w:color w:val="231F20"/>
        </w:rPr>
        <w:t>attempting</w:t>
      </w:r>
      <w:r>
        <w:rPr>
          <w:color w:val="231F20"/>
          <w:spacing w:val="-13"/>
        </w:rPr>
        <w:t> </w:t>
      </w:r>
      <w:r>
        <w:rPr>
          <w:color w:val="231F20"/>
        </w:rPr>
        <w:t>to</w:t>
      </w:r>
      <w:r>
        <w:rPr>
          <w:color w:val="231F20"/>
          <w:spacing w:val="-11"/>
        </w:rPr>
        <w:t> </w:t>
      </w:r>
      <w:r>
        <w:rPr>
          <w:color w:val="231F20"/>
        </w:rPr>
        <w:t>send</w:t>
      </w:r>
      <w:r>
        <w:rPr>
          <w:color w:val="231F20"/>
          <w:spacing w:val="-12"/>
        </w:rPr>
        <w:t> </w:t>
      </w:r>
      <w:r>
        <w:rPr>
          <w:color w:val="231F20"/>
        </w:rPr>
        <w:t>a</w:t>
      </w:r>
      <w:r>
        <w:rPr>
          <w:color w:val="231F20"/>
          <w:spacing w:val="-12"/>
        </w:rPr>
        <w:t> </w:t>
      </w:r>
      <w:r>
        <w:rPr>
          <w:color w:val="231F20"/>
          <w:spacing w:val="3"/>
        </w:rPr>
        <w:t>text </w:t>
      </w:r>
      <w:r>
        <w:rPr>
          <w:color w:val="231F20"/>
        </w:rPr>
        <w:t>message or while wearing “beer</w:t>
      </w:r>
      <w:r>
        <w:rPr>
          <w:color w:val="231F20"/>
          <w:spacing w:val="-20"/>
        </w:rPr>
        <w:t> </w:t>
      </w:r>
      <w:r>
        <w:rPr>
          <w:color w:val="231F20"/>
        </w:rPr>
        <w:t>goggles”.</w:t>
      </w:r>
    </w:p>
    <w:p>
      <w:pPr>
        <w:pStyle w:val="BodyText"/>
        <w:spacing w:line="247" w:lineRule="auto" w:before="117"/>
        <w:ind w:left="173"/>
      </w:pPr>
      <w:r>
        <w:rPr>
          <w:color w:val="231F20"/>
        </w:rPr>
        <w:t>The </w:t>
      </w:r>
      <w:r>
        <w:rPr>
          <w:color w:val="231F20"/>
          <w:spacing w:val="2"/>
        </w:rPr>
        <w:t>program </w:t>
      </w:r>
      <w:r>
        <w:rPr>
          <w:color w:val="231F20"/>
        </w:rPr>
        <w:t>also includes an in-class component that teaches </w:t>
      </w:r>
      <w:r>
        <w:rPr>
          <w:color w:val="231F20"/>
          <w:spacing w:val="2"/>
        </w:rPr>
        <w:t>students </w:t>
      </w:r>
      <w:r>
        <w:rPr>
          <w:color w:val="231F20"/>
        </w:rPr>
        <w:t>how to progress through the </w:t>
      </w:r>
      <w:r>
        <w:rPr>
          <w:color w:val="231F20"/>
          <w:spacing w:val="3"/>
        </w:rPr>
        <w:t>GLS </w:t>
      </w:r>
      <w:r>
        <w:rPr>
          <w:color w:val="231F20"/>
        </w:rPr>
        <w:t>and about</w:t>
      </w:r>
      <w:r>
        <w:rPr>
          <w:color w:val="231F20"/>
          <w:spacing w:val="-12"/>
        </w:rPr>
        <w:t> </w:t>
      </w:r>
      <w:r>
        <w:rPr>
          <w:color w:val="231F20"/>
        </w:rPr>
        <w:t>the</w:t>
      </w:r>
      <w:r>
        <w:rPr>
          <w:color w:val="231F20"/>
          <w:spacing w:val="-11"/>
        </w:rPr>
        <w:t> </w:t>
      </w:r>
      <w:r>
        <w:rPr>
          <w:color w:val="231F20"/>
        </w:rPr>
        <w:t>specific</w:t>
      </w:r>
      <w:r>
        <w:rPr>
          <w:color w:val="231F20"/>
          <w:spacing w:val="-11"/>
        </w:rPr>
        <w:t> </w:t>
      </w:r>
      <w:r>
        <w:rPr>
          <w:color w:val="231F20"/>
        </w:rPr>
        <w:t>rules</w:t>
      </w:r>
      <w:r>
        <w:rPr>
          <w:color w:val="231F20"/>
          <w:spacing w:val="-12"/>
        </w:rPr>
        <w:t> </w:t>
      </w:r>
      <w:r>
        <w:rPr>
          <w:color w:val="231F20"/>
        </w:rPr>
        <w:t>that</w:t>
      </w:r>
      <w:r>
        <w:rPr>
          <w:color w:val="231F20"/>
          <w:spacing w:val="-11"/>
        </w:rPr>
        <w:t> </w:t>
      </w:r>
      <w:r>
        <w:rPr>
          <w:color w:val="231F20"/>
        </w:rPr>
        <w:t>apply</w:t>
      </w:r>
      <w:r>
        <w:rPr>
          <w:color w:val="231F20"/>
          <w:spacing w:val="-11"/>
        </w:rPr>
        <w:t> </w:t>
      </w:r>
      <w:r>
        <w:rPr>
          <w:color w:val="231F20"/>
        </w:rPr>
        <w:t>to</w:t>
      </w:r>
      <w:r>
        <w:rPr>
          <w:color w:val="231F20"/>
          <w:spacing w:val="-12"/>
        </w:rPr>
        <w:t> </w:t>
      </w:r>
      <w:r>
        <w:rPr>
          <w:color w:val="231F20"/>
        </w:rPr>
        <w:t>L</w:t>
      </w:r>
      <w:r>
        <w:rPr>
          <w:color w:val="231F20"/>
          <w:spacing w:val="-12"/>
        </w:rPr>
        <w:t> </w:t>
      </w:r>
      <w:r>
        <w:rPr>
          <w:color w:val="231F20"/>
        </w:rPr>
        <w:t>and</w:t>
      </w:r>
      <w:r>
        <w:rPr>
          <w:color w:val="231F20"/>
          <w:spacing w:val="-11"/>
        </w:rPr>
        <w:t> </w:t>
      </w:r>
      <w:r>
        <w:rPr>
          <w:color w:val="231F20"/>
        </w:rPr>
        <w:t>P</w:t>
      </w:r>
      <w:r>
        <w:rPr>
          <w:color w:val="231F20"/>
          <w:spacing w:val="-12"/>
        </w:rPr>
        <w:t> </w:t>
      </w:r>
      <w:r>
        <w:rPr>
          <w:color w:val="231F20"/>
        </w:rPr>
        <w:t>plate</w:t>
      </w:r>
      <w:r>
        <w:rPr>
          <w:color w:val="231F20"/>
          <w:spacing w:val="-11"/>
        </w:rPr>
        <w:t> </w:t>
      </w:r>
      <w:r>
        <w:rPr>
          <w:color w:val="231F20"/>
          <w:spacing w:val="3"/>
        </w:rPr>
        <w:t>drivers.</w:t>
      </w:r>
    </w:p>
    <w:p>
      <w:pPr>
        <w:pStyle w:val="Heading7"/>
        <w:spacing w:before="128"/>
      </w:pPr>
      <w:r>
        <w:rPr>
          <w:color w:val="78952C"/>
        </w:rPr>
        <w:t>Continue the Real Mates media campaign</w:t>
      </w:r>
    </w:p>
    <w:p>
      <w:pPr>
        <w:pStyle w:val="BodyText"/>
        <w:spacing w:line="247" w:lineRule="auto" w:before="113"/>
        <w:ind w:left="173" w:right="105"/>
      </w:pPr>
      <w:r>
        <w:rPr>
          <w:color w:val="231F20"/>
        </w:rPr>
        <w:t>The Motor Accident Insurance Board-funded Real Mates campaign</w:t>
      </w:r>
      <w:r>
        <w:rPr>
          <w:color w:val="231F20"/>
          <w:spacing w:val="-13"/>
        </w:rPr>
        <w:t> </w:t>
      </w:r>
      <w:r>
        <w:rPr>
          <w:color w:val="231F20"/>
        </w:rPr>
        <w:t>will</w:t>
      </w:r>
      <w:r>
        <w:rPr>
          <w:color w:val="231F20"/>
          <w:spacing w:val="-11"/>
        </w:rPr>
        <w:t> </w:t>
      </w:r>
      <w:r>
        <w:rPr>
          <w:color w:val="231F20"/>
        </w:rPr>
        <w:t>continue</w:t>
      </w:r>
      <w:r>
        <w:rPr>
          <w:color w:val="231F20"/>
          <w:spacing w:val="-12"/>
        </w:rPr>
        <w:t> </w:t>
      </w:r>
      <w:r>
        <w:rPr>
          <w:color w:val="231F20"/>
        </w:rPr>
        <w:t>to</w:t>
      </w:r>
      <w:r>
        <w:rPr>
          <w:color w:val="231F20"/>
          <w:spacing w:val="-11"/>
        </w:rPr>
        <w:t> </w:t>
      </w:r>
      <w:r>
        <w:rPr>
          <w:color w:val="231F20"/>
        </w:rPr>
        <w:t>use</w:t>
      </w:r>
      <w:r>
        <w:rPr>
          <w:color w:val="231F20"/>
          <w:spacing w:val="-12"/>
        </w:rPr>
        <w:t> </w:t>
      </w:r>
      <w:r>
        <w:rPr>
          <w:color w:val="231F20"/>
        </w:rPr>
        <w:t>humour</w:t>
      </w:r>
      <w:r>
        <w:rPr>
          <w:color w:val="231F20"/>
          <w:spacing w:val="-12"/>
        </w:rPr>
        <w:t> </w:t>
      </w:r>
      <w:r>
        <w:rPr>
          <w:color w:val="231F20"/>
        </w:rPr>
        <w:t>to</w:t>
      </w:r>
      <w:r>
        <w:rPr>
          <w:color w:val="231F20"/>
          <w:spacing w:val="-11"/>
        </w:rPr>
        <w:t> </w:t>
      </w:r>
      <w:r>
        <w:rPr>
          <w:color w:val="231F20"/>
        </w:rPr>
        <w:t>engage</w:t>
      </w:r>
      <w:r>
        <w:rPr>
          <w:color w:val="231F20"/>
          <w:spacing w:val="-12"/>
        </w:rPr>
        <w:t> </w:t>
      </w:r>
      <w:r>
        <w:rPr>
          <w:color w:val="231F20"/>
        </w:rPr>
        <w:t>with</w:t>
      </w:r>
      <w:r>
        <w:rPr>
          <w:color w:val="231F20"/>
          <w:spacing w:val="-12"/>
        </w:rPr>
        <w:t> </w:t>
      </w:r>
      <w:r>
        <w:rPr>
          <w:color w:val="231F20"/>
        </w:rPr>
        <w:t>young men</w:t>
      </w:r>
      <w:r>
        <w:rPr>
          <w:color w:val="231F20"/>
          <w:spacing w:val="-15"/>
        </w:rPr>
        <w:t> </w:t>
      </w:r>
      <w:r>
        <w:rPr>
          <w:color w:val="231F20"/>
        </w:rPr>
        <w:t>and</w:t>
      </w:r>
      <w:r>
        <w:rPr>
          <w:color w:val="231F20"/>
          <w:spacing w:val="-15"/>
        </w:rPr>
        <w:t> </w:t>
      </w:r>
      <w:r>
        <w:rPr>
          <w:color w:val="231F20"/>
        </w:rPr>
        <w:t>encourage</w:t>
      </w:r>
      <w:r>
        <w:rPr>
          <w:color w:val="231F20"/>
          <w:spacing w:val="-14"/>
        </w:rPr>
        <w:t> </w:t>
      </w:r>
      <w:r>
        <w:rPr>
          <w:color w:val="231F20"/>
        </w:rPr>
        <w:t>them</w:t>
      </w:r>
      <w:r>
        <w:rPr>
          <w:color w:val="231F20"/>
          <w:spacing w:val="-14"/>
        </w:rPr>
        <w:t> </w:t>
      </w:r>
      <w:r>
        <w:rPr>
          <w:color w:val="231F20"/>
        </w:rPr>
        <w:t>to</w:t>
      </w:r>
      <w:r>
        <w:rPr>
          <w:color w:val="231F20"/>
          <w:spacing w:val="-14"/>
        </w:rPr>
        <w:t> </w:t>
      </w:r>
      <w:r>
        <w:rPr>
          <w:color w:val="231F20"/>
        </w:rPr>
        <w:t>avoid</w:t>
      </w:r>
      <w:r>
        <w:rPr>
          <w:color w:val="231F20"/>
          <w:spacing w:val="-14"/>
        </w:rPr>
        <w:t> </w:t>
      </w:r>
      <w:r>
        <w:rPr>
          <w:color w:val="231F20"/>
        </w:rPr>
        <w:t>the</w:t>
      </w:r>
      <w:r>
        <w:rPr>
          <w:color w:val="231F20"/>
          <w:spacing w:val="-14"/>
        </w:rPr>
        <w:t> </w:t>
      </w:r>
      <w:r>
        <w:rPr>
          <w:color w:val="231F20"/>
          <w:spacing w:val="3"/>
        </w:rPr>
        <w:t>risks</w:t>
      </w:r>
      <w:r>
        <w:rPr>
          <w:color w:val="231F20"/>
          <w:spacing w:val="-14"/>
        </w:rPr>
        <w:t> </w:t>
      </w:r>
      <w:r>
        <w:rPr>
          <w:color w:val="231F20"/>
        </w:rPr>
        <w:t>of</w:t>
      </w:r>
      <w:r>
        <w:rPr>
          <w:color w:val="231F20"/>
          <w:spacing w:val="-15"/>
        </w:rPr>
        <w:t> </w:t>
      </w:r>
      <w:r>
        <w:rPr>
          <w:color w:val="231F20"/>
          <w:spacing w:val="2"/>
        </w:rPr>
        <w:t>drink</w:t>
      </w:r>
      <w:r>
        <w:rPr>
          <w:color w:val="231F20"/>
          <w:spacing w:val="-15"/>
        </w:rPr>
        <w:t> </w:t>
      </w:r>
      <w:r>
        <w:rPr>
          <w:color w:val="231F20"/>
        </w:rPr>
        <w:t>driving.</w:t>
      </w:r>
    </w:p>
    <w:p>
      <w:pPr>
        <w:pStyle w:val="BodyText"/>
        <w:spacing w:line="247" w:lineRule="auto" w:before="117"/>
        <w:ind w:left="173" w:right="357"/>
      </w:pPr>
      <w:r>
        <w:rPr>
          <w:color w:val="231F20"/>
        </w:rPr>
        <w:t>This</w:t>
      </w:r>
      <w:r>
        <w:rPr>
          <w:color w:val="231F20"/>
          <w:spacing w:val="-14"/>
        </w:rPr>
        <w:t> </w:t>
      </w:r>
      <w:r>
        <w:rPr>
          <w:color w:val="231F20"/>
        </w:rPr>
        <w:t>successful</w:t>
      </w:r>
      <w:r>
        <w:rPr>
          <w:color w:val="231F20"/>
          <w:spacing w:val="-13"/>
        </w:rPr>
        <w:t> </w:t>
      </w:r>
      <w:r>
        <w:rPr>
          <w:color w:val="231F20"/>
        </w:rPr>
        <w:t>campaign</w:t>
      </w:r>
      <w:r>
        <w:rPr>
          <w:color w:val="231F20"/>
          <w:spacing w:val="-14"/>
        </w:rPr>
        <w:t> </w:t>
      </w:r>
      <w:r>
        <w:rPr>
          <w:color w:val="231F20"/>
        </w:rPr>
        <w:t>aims</w:t>
      </w:r>
      <w:r>
        <w:rPr>
          <w:color w:val="231F20"/>
          <w:spacing w:val="-14"/>
        </w:rPr>
        <w:t> </w:t>
      </w:r>
      <w:r>
        <w:rPr>
          <w:color w:val="231F20"/>
        </w:rPr>
        <w:t>to</w:t>
      </w:r>
      <w:r>
        <w:rPr>
          <w:color w:val="231F20"/>
          <w:spacing w:val="-13"/>
        </w:rPr>
        <w:t> </w:t>
      </w:r>
      <w:r>
        <w:rPr>
          <w:color w:val="231F20"/>
        </w:rPr>
        <w:t>empower</w:t>
      </w:r>
      <w:r>
        <w:rPr>
          <w:color w:val="231F20"/>
          <w:spacing w:val="-13"/>
        </w:rPr>
        <w:t> </w:t>
      </w:r>
      <w:r>
        <w:rPr>
          <w:color w:val="231F20"/>
        </w:rPr>
        <w:t>young</w:t>
      </w:r>
      <w:r>
        <w:rPr>
          <w:color w:val="231F20"/>
          <w:spacing w:val="-14"/>
        </w:rPr>
        <w:t> </w:t>
      </w:r>
      <w:r>
        <w:rPr>
          <w:color w:val="231F20"/>
        </w:rPr>
        <w:t>men</w:t>
      </w:r>
      <w:r>
        <w:rPr>
          <w:color w:val="231F20"/>
          <w:spacing w:val="-14"/>
        </w:rPr>
        <w:t> </w:t>
      </w:r>
      <w:r>
        <w:rPr>
          <w:color w:val="231F20"/>
        </w:rPr>
        <w:t>to speak</w:t>
      </w:r>
      <w:r>
        <w:rPr>
          <w:color w:val="231F20"/>
          <w:spacing w:val="-7"/>
        </w:rPr>
        <w:t> </w:t>
      </w:r>
      <w:r>
        <w:rPr>
          <w:color w:val="231F20"/>
        </w:rPr>
        <w:t>up</w:t>
      </w:r>
      <w:r>
        <w:rPr>
          <w:color w:val="231F20"/>
          <w:spacing w:val="-7"/>
        </w:rPr>
        <w:t> </w:t>
      </w:r>
      <w:r>
        <w:rPr>
          <w:color w:val="231F20"/>
        </w:rPr>
        <w:t>and</w:t>
      </w:r>
      <w:r>
        <w:rPr>
          <w:color w:val="231F20"/>
          <w:spacing w:val="-7"/>
        </w:rPr>
        <w:t> </w:t>
      </w:r>
      <w:r>
        <w:rPr>
          <w:color w:val="231F20"/>
        </w:rPr>
        <w:t>stop</w:t>
      </w:r>
      <w:r>
        <w:rPr>
          <w:color w:val="231F20"/>
          <w:spacing w:val="-7"/>
        </w:rPr>
        <w:t> </w:t>
      </w:r>
      <w:r>
        <w:rPr>
          <w:color w:val="231F20"/>
        </w:rPr>
        <w:t>a</w:t>
      </w:r>
      <w:r>
        <w:rPr>
          <w:color w:val="231F20"/>
          <w:spacing w:val="-7"/>
        </w:rPr>
        <w:t> </w:t>
      </w:r>
      <w:r>
        <w:rPr>
          <w:color w:val="231F20"/>
        </w:rPr>
        <w:t>mate</w:t>
      </w:r>
      <w:r>
        <w:rPr>
          <w:color w:val="231F20"/>
          <w:spacing w:val="-7"/>
        </w:rPr>
        <w:t> </w:t>
      </w:r>
      <w:r>
        <w:rPr>
          <w:color w:val="231F20"/>
        </w:rPr>
        <w:t>from</w:t>
      </w:r>
      <w:r>
        <w:rPr>
          <w:color w:val="231F20"/>
          <w:spacing w:val="-7"/>
        </w:rPr>
        <w:t> </w:t>
      </w:r>
      <w:r>
        <w:rPr>
          <w:color w:val="231F20"/>
        </w:rPr>
        <w:t>driving</w:t>
      </w:r>
      <w:r>
        <w:rPr>
          <w:color w:val="231F20"/>
          <w:spacing w:val="-8"/>
        </w:rPr>
        <w:t> </w:t>
      </w:r>
      <w:r>
        <w:rPr>
          <w:color w:val="231F20"/>
          <w:spacing w:val="2"/>
        </w:rPr>
        <w:t>after</w:t>
      </w:r>
      <w:r>
        <w:rPr>
          <w:color w:val="231F20"/>
          <w:spacing w:val="-7"/>
        </w:rPr>
        <w:t> </w:t>
      </w:r>
      <w:r>
        <w:rPr>
          <w:color w:val="231F20"/>
        </w:rPr>
        <w:t>drinking.</w:t>
      </w:r>
    </w:p>
    <w:p>
      <w:pPr>
        <w:pStyle w:val="Heading7"/>
        <w:spacing w:before="127"/>
      </w:pPr>
      <w:r>
        <w:rPr>
          <w:color w:val="78952C"/>
        </w:rPr>
        <w:t>Support Bicycle Network Tasmania</w:t>
      </w:r>
    </w:p>
    <w:p>
      <w:pPr>
        <w:pStyle w:val="BodyText"/>
        <w:spacing w:line="247" w:lineRule="auto" w:before="113"/>
        <w:ind w:left="173"/>
      </w:pPr>
      <w:r>
        <w:rPr>
          <w:color w:val="231F20"/>
        </w:rPr>
        <w:t>The Bicycle </w:t>
      </w:r>
      <w:r>
        <w:rPr>
          <w:color w:val="231F20"/>
          <w:spacing w:val="2"/>
        </w:rPr>
        <w:t>Network </w:t>
      </w:r>
      <w:r>
        <w:rPr>
          <w:color w:val="231F20"/>
        </w:rPr>
        <w:t>will continue to promote bike education,</w:t>
      </w:r>
      <w:r>
        <w:rPr>
          <w:color w:val="231F20"/>
          <w:spacing w:val="-16"/>
        </w:rPr>
        <w:t> </w:t>
      </w:r>
      <w:r>
        <w:rPr>
          <w:color w:val="231F20"/>
        </w:rPr>
        <w:t>road</w:t>
      </w:r>
      <w:r>
        <w:rPr>
          <w:color w:val="231F20"/>
          <w:spacing w:val="-16"/>
        </w:rPr>
        <w:t> </w:t>
      </w:r>
      <w:r>
        <w:rPr>
          <w:color w:val="231F20"/>
        </w:rPr>
        <w:t>safety</w:t>
      </w:r>
      <w:r>
        <w:rPr>
          <w:color w:val="231F20"/>
          <w:spacing w:val="-16"/>
        </w:rPr>
        <w:t> </w:t>
      </w:r>
      <w:r>
        <w:rPr>
          <w:color w:val="231F20"/>
        </w:rPr>
        <w:t>and</w:t>
      </w:r>
      <w:r>
        <w:rPr>
          <w:color w:val="231F20"/>
          <w:spacing w:val="-16"/>
        </w:rPr>
        <w:t> </w:t>
      </w:r>
      <w:r>
        <w:rPr>
          <w:color w:val="231F20"/>
        </w:rPr>
        <w:t>positive</w:t>
      </w:r>
      <w:r>
        <w:rPr>
          <w:color w:val="231F20"/>
          <w:spacing w:val="-16"/>
        </w:rPr>
        <w:t> </w:t>
      </w:r>
      <w:r>
        <w:rPr>
          <w:color w:val="231F20"/>
        </w:rPr>
        <w:t>road</w:t>
      </w:r>
      <w:r>
        <w:rPr>
          <w:color w:val="231F20"/>
          <w:spacing w:val="-15"/>
        </w:rPr>
        <w:t> </w:t>
      </w:r>
      <w:r>
        <w:rPr>
          <w:color w:val="231F20"/>
        </w:rPr>
        <w:t>sharing</w:t>
      </w:r>
      <w:r>
        <w:rPr>
          <w:color w:val="231F20"/>
          <w:spacing w:val="-17"/>
        </w:rPr>
        <w:t> </w:t>
      </w:r>
      <w:r>
        <w:rPr>
          <w:color w:val="231F20"/>
        </w:rPr>
        <w:t>behaviour</w:t>
      </w:r>
      <w:r>
        <w:rPr>
          <w:color w:val="231F20"/>
          <w:spacing w:val="-16"/>
        </w:rPr>
        <w:t> </w:t>
      </w:r>
      <w:r>
        <w:rPr>
          <w:color w:val="231F20"/>
        </w:rPr>
        <w:t>to school </w:t>
      </w:r>
      <w:r>
        <w:rPr>
          <w:color w:val="231F20"/>
          <w:spacing w:val="2"/>
        </w:rPr>
        <w:t>students </w:t>
      </w:r>
      <w:r>
        <w:rPr>
          <w:color w:val="231F20"/>
        </w:rPr>
        <w:t>across</w:t>
      </w:r>
      <w:r>
        <w:rPr>
          <w:color w:val="231F20"/>
          <w:spacing w:val="-10"/>
        </w:rPr>
        <w:t> </w:t>
      </w:r>
      <w:r>
        <w:rPr>
          <w:color w:val="231F20"/>
        </w:rPr>
        <w:t>Tasmania.</w:t>
      </w:r>
    </w:p>
    <w:p>
      <w:pPr>
        <w:pStyle w:val="Heading7"/>
        <w:spacing w:before="98"/>
      </w:pPr>
      <w:r>
        <w:rPr/>
        <w:br w:type="column"/>
      </w:r>
      <w:r>
        <w:rPr>
          <w:color w:val="78952C"/>
        </w:rPr>
        <w:t>Keep school children safe on the roads</w:t>
      </w:r>
    </w:p>
    <w:p>
      <w:pPr>
        <w:pStyle w:val="BodyText"/>
        <w:spacing w:line="247" w:lineRule="auto" w:before="113"/>
        <w:ind w:left="173" w:right="662"/>
      </w:pPr>
      <w:r>
        <w:rPr>
          <w:color w:val="231F20"/>
        </w:rPr>
        <w:t>Over</w:t>
      </w:r>
      <w:r>
        <w:rPr>
          <w:color w:val="231F20"/>
          <w:spacing w:val="-20"/>
        </w:rPr>
        <w:t> </w:t>
      </w:r>
      <w:r>
        <w:rPr>
          <w:color w:val="231F20"/>
        </w:rPr>
        <w:t>100</w:t>
      </w:r>
      <w:r>
        <w:rPr>
          <w:color w:val="231F20"/>
          <w:spacing w:val="-19"/>
        </w:rPr>
        <w:t> </w:t>
      </w:r>
      <w:r>
        <w:rPr>
          <w:color w:val="231F20"/>
        </w:rPr>
        <w:t>school</w:t>
      </w:r>
      <w:r>
        <w:rPr>
          <w:color w:val="231F20"/>
          <w:spacing w:val="-20"/>
        </w:rPr>
        <w:t> </w:t>
      </w:r>
      <w:r>
        <w:rPr>
          <w:color w:val="231F20"/>
        </w:rPr>
        <w:t>crossing</w:t>
      </w:r>
      <w:r>
        <w:rPr>
          <w:color w:val="231F20"/>
          <w:spacing w:val="-20"/>
        </w:rPr>
        <w:t> </w:t>
      </w:r>
      <w:r>
        <w:rPr>
          <w:color w:val="231F20"/>
        </w:rPr>
        <w:t>patrol</w:t>
      </w:r>
      <w:r>
        <w:rPr>
          <w:color w:val="231F20"/>
          <w:spacing w:val="-19"/>
        </w:rPr>
        <w:t> </w:t>
      </w:r>
      <w:r>
        <w:rPr>
          <w:color w:val="231F20"/>
        </w:rPr>
        <w:t>officers</w:t>
      </w:r>
      <w:r>
        <w:rPr>
          <w:color w:val="231F20"/>
          <w:spacing w:val="-20"/>
        </w:rPr>
        <w:t> </w:t>
      </w:r>
      <w:r>
        <w:rPr>
          <w:color w:val="231F20"/>
          <w:spacing w:val="2"/>
        </w:rPr>
        <w:t>assist</w:t>
      </w:r>
      <w:r>
        <w:rPr>
          <w:color w:val="231F20"/>
          <w:spacing w:val="-19"/>
        </w:rPr>
        <w:t> </w:t>
      </w:r>
      <w:r>
        <w:rPr>
          <w:color w:val="231F20"/>
        </w:rPr>
        <w:t>children</w:t>
      </w:r>
      <w:r>
        <w:rPr>
          <w:color w:val="231F20"/>
          <w:spacing w:val="-21"/>
        </w:rPr>
        <w:t> </w:t>
      </w:r>
      <w:r>
        <w:rPr>
          <w:color w:val="231F20"/>
        </w:rPr>
        <w:t>and other pedestrians to safely cross the road at schools all around the</w:t>
      </w:r>
      <w:r>
        <w:rPr>
          <w:color w:val="231F20"/>
          <w:spacing w:val="-1"/>
        </w:rPr>
        <w:t> </w:t>
      </w:r>
      <w:r>
        <w:rPr>
          <w:color w:val="231F20"/>
        </w:rPr>
        <w:t>State.</w:t>
      </w:r>
    </w:p>
    <w:p>
      <w:pPr>
        <w:pStyle w:val="BodyText"/>
        <w:spacing w:line="247" w:lineRule="auto" w:before="117"/>
        <w:ind w:left="173" w:right="423"/>
      </w:pPr>
      <w:r>
        <w:rPr>
          <w:color w:val="231F20"/>
        </w:rPr>
        <w:t>The Safety Around Schools </w:t>
      </w:r>
      <w:r>
        <w:rPr>
          <w:color w:val="231F20"/>
          <w:spacing w:val="2"/>
        </w:rPr>
        <w:t>project, </w:t>
      </w:r>
      <w:r>
        <w:rPr>
          <w:color w:val="231F20"/>
        </w:rPr>
        <w:t>including the Love </w:t>
      </w:r>
      <w:r>
        <w:rPr>
          <w:color w:val="231F20"/>
          <w:spacing w:val="2"/>
        </w:rPr>
        <w:t>40 </w:t>
      </w:r>
      <w:r>
        <w:rPr>
          <w:color w:val="231F20"/>
        </w:rPr>
        <w:t>campaign, will also encourage </w:t>
      </w:r>
      <w:r>
        <w:rPr>
          <w:color w:val="231F20"/>
          <w:spacing w:val="2"/>
        </w:rPr>
        <w:t>drivers </w:t>
      </w:r>
      <w:r>
        <w:rPr>
          <w:color w:val="231F20"/>
        </w:rPr>
        <w:t>to lower their speed and</w:t>
      </w:r>
      <w:r>
        <w:rPr>
          <w:color w:val="231F20"/>
          <w:spacing w:val="-12"/>
        </w:rPr>
        <w:t> </w:t>
      </w:r>
      <w:r>
        <w:rPr>
          <w:color w:val="231F20"/>
        </w:rPr>
        <w:t>keep</w:t>
      </w:r>
      <w:r>
        <w:rPr>
          <w:color w:val="231F20"/>
          <w:spacing w:val="-12"/>
        </w:rPr>
        <w:t> </w:t>
      </w:r>
      <w:r>
        <w:rPr>
          <w:color w:val="231F20"/>
        </w:rPr>
        <w:t>a</w:t>
      </w:r>
      <w:r>
        <w:rPr>
          <w:color w:val="231F20"/>
          <w:spacing w:val="-12"/>
        </w:rPr>
        <w:t> </w:t>
      </w:r>
      <w:r>
        <w:rPr>
          <w:color w:val="231F20"/>
        </w:rPr>
        <w:t>look</w:t>
      </w:r>
      <w:r>
        <w:rPr>
          <w:color w:val="231F20"/>
          <w:spacing w:val="-12"/>
        </w:rPr>
        <w:t> </w:t>
      </w:r>
      <w:r>
        <w:rPr>
          <w:color w:val="231F20"/>
        </w:rPr>
        <w:t>out</w:t>
      </w:r>
      <w:r>
        <w:rPr>
          <w:color w:val="231F20"/>
          <w:spacing w:val="-12"/>
        </w:rPr>
        <w:t> </w:t>
      </w:r>
      <w:r>
        <w:rPr>
          <w:color w:val="231F20"/>
        </w:rPr>
        <w:t>for</w:t>
      </w:r>
      <w:r>
        <w:rPr>
          <w:color w:val="231F20"/>
          <w:spacing w:val="-12"/>
        </w:rPr>
        <w:t> </w:t>
      </w:r>
      <w:r>
        <w:rPr>
          <w:color w:val="231F20"/>
        </w:rPr>
        <w:t>children</w:t>
      </w:r>
      <w:r>
        <w:rPr>
          <w:color w:val="231F20"/>
          <w:spacing w:val="-13"/>
        </w:rPr>
        <w:t> </w:t>
      </w:r>
      <w:r>
        <w:rPr>
          <w:color w:val="231F20"/>
        </w:rPr>
        <w:t>in</w:t>
      </w:r>
      <w:r>
        <w:rPr>
          <w:color w:val="231F20"/>
          <w:spacing w:val="-12"/>
        </w:rPr>
        <w:t> </w:t>
      </w:r>
      <w:r>
        <w:rPr>
          <w:color w:val="231F20"/>
        </w:rPr>
        <w:t>school</w:t>
      </w:r>
      <w:r>
        <w:rPr>
          <w:color w:val="231F20"/>
          <w:spacing w:val="-12"/>
        </w:rPr>
        <w:t> </w:t>
      </w:r>
      <w:r>
        <w:rPr>
          <w:color w:val="231F20"/>
        </w:rPr>
        <w:t>zones</w:t>
      </w:r>
      <w:r>
        <w:rPr>
          <w:color w:val="231F20"/>
          <w:spacing w:val="-12"/>
        </w:rPr>
        <w:t> </w:t>
      </w:r>
      <w:r>
        <w:rPr>
          <w:color w:val="231F20"/>
        </w:rPr>
        <w:t>and</w:t>
      </w:r>
      <w:r>
        <w:rPr>
          <w:color w:val="231F20"/>
          <w:spacing w:val="-12"/>
        </w:rPr>
        <w:t> </w:t>
      </w:r>
      <w:r>
        <w:rPr>
          <w:color w:val="231F20"/>
        </w:rPr>
        <w:t>around buses.</w:t>
      </w:r>
    </w:p>
    <w:p>
      <w:pPr>
        <w:pStyle w:val="Heading7"/>
      </w:pPr>
      <w:r>
        <w:rPr>
          <w:color w:val="78952C"/>
        </w:rPr>
        <w:t>Support Kidsafe child restraint checks</w:t>
      </w:r>
    </w:p>
    <w:p>
      <w:pPr>
        <w:pStyle w:val="BodyText"/>
        <w:spacing w:line="247" w:lineRule="auto" w:before="113"/>
        <w:ind w:left="173" w:right="423"/>
      </w:pPr>
      <w:r>
        <w:rPr>
          <w:color w:val="231F20"/>
        </w:rPr>
        <w:t>Kidsafe</w:t>
      </w:r>
      <w:r>
        <w:rPr>
          <w:color w:val="231F20"/>
          <w:spacing w:val="-22"/>
        </w:rPr>
        <w:t> </w:t>
      </w:r>
      <w:r>
        <w:rPr>
          <w:color w:val="231F20"/>
        </w:rPr>
        <w:t>Tasmania</w:t>
      </w:r>
      <w:r>
        <w:rPr>
          <w:color w:val="231F20"/>
          <w:spacing w:val="-22"/>
        </w:rPr>
        <w:t> </w:t>
      </w:r>
      <w:r>
        <w:rPr>
          <w:color w:val="231F20"/>
        </w:rPr>
        <w:t>will</w:t>
      </w:r>
      <w:r>
        <w:rPr>
          <w:color w:val="231F20"/>
          <w:spacing w:val="-22"/>
        </w:rPr>
        <w:t> </w:t>
      </w:r>
      <w:r>
        <w:rPr>
          <w:color w:val="231F20"/>
        </w:rPr>
        <w:t>continue</w:t>
      </w:r>
      <w:r>
        <w:rPr>
          <w:color w:val="231F20"/>
          <w:spacing w:val="-22"/>
        </w:rPr>
        <w:t> </w:t>
      </w:r>
      <w:r>
        <w:rPr>
          <w:color w:val="231F20"/>
        </w:rPr>
        <w:t>to</w:t>
      </w:r>
      <w:r>
        <w:rPr>
          <w:color w:val="231F20"/>
          <w:spacing w:val="-22"/>
        </w:rPr>
        <w:t> </w:t>
      </w:r>
      <w:r>
        <w:rPr>
          <w:color w:val="231F20"/>
        </w:rPr>
        <w:t>conduct</w:t>
      </w:r>
      <w:r>
        <w:rPr>
          <w:color w:val="231F20"/>
          <w:spacing w:val="-22"/>
        </w:rPr>
        <w:t> </w:t>
      </w:r>
      <w:r>
        <w:rPr>
          <w:color w:val="231F20"/>
        </w:rPr>
        <w:t>free</w:t>
      </w:r>
      <w:r>
        <w:rPr>
          <w:color w:val="231F20"/>
          <w:spacing w:val="-22"/>
        </w:rPr>
        <w:t> </w:t>
      </w:r>
      <w:r>
        <w:rPr>
          <w:color w:val="231F20"/>
        </w:rPr>
        <w:t>child</w:t>
      </w:r>
      <w:r>
        <w:rPr>
          <w:color w:val="231F20"/>
          <w:spacing w:val="-22"/>
        </w:rPr>
        <w:t> </w:t>
      </w:r>
      <w:r>
        <w:rPr>
          <w:color w:val="231F20"/>
          <w:spacing w:val="2"/>
        </w:rPr>
        <w:t>restraint </w:t>
      </w:r>
      <w:r>
        <w:rPr>
          <w:color w:val="231F20"/>
        </w:rPr>
        <w:t>checking</w:t>
      </w:r>
      <w:r>
        <w:rPr>
          <w:color w:val="231F20"/>
          <w:spacing w:val="-19"/>
        </w:rPr>
        <w:t> </w:t>
      </w:r>
      <w:r>
        <w:rPr>
          <w:color w:val="231F20"/>
        </w:rPr>
        <w:t>sessions</w:t>
      </w:r>
      <w:r>
        <w:rPr>
          <w:color w:val="231F20"/>
          <w:spacing w:val="-18"/>
        </w:rPr>
        <w:t> </w:t>
      </w:r>
      <w:r>
        <w:rPr>
          <w:color w:val="231F20"/>
        </w:rPr>
        <w:t>to</w:t>
      </w:r>
      <w:r>
        <w:rPr>
          <w:color w:val="231F20"/>
          <w:spacing w:val="-17"/>
        </w:rPr>
        <w:t> </w:t>
      </w:r>
      <w:r>
        <w:rPr>
          <w:color w:val="231F20"/>
        </w:rPr>
        <w:t>ensure</w:t>
      </w:r>
      <w:r>
        <w:rPr>
          <w:color w:val="231F20"/>
          <w:spacing w:val="-17"/>
        </w:rPr>
        <w:t> </w:t>
      </w:r>
      <w:r>
        <w:rPr>
          <w:color w:val="231F20"/>
        </w:rPr>
        <w:t>that</w:t>
      </w:r>
      <w:r>
        <w:rPr>
          <w:color w:val="231F20"/>
          <w:spacing w:val="-18"/>
        </w:rPr>
        <w:t> </w:t>
      </w:r>
      <w:r>
        <w:rPr>
          <w:color w:val="231F20"/>
        </w:rPr>
        <w:t>young</w:t>
      </w:r>
      <w:r>
        <w:rPr>
          <w:color w:val="231F20"/>
          <w:spacing w:val="-18"/>
        </w:rPr>
        <w:t> </w:t>
      </w:r>
      <w:r>
        <w:rPr>
          <w:color w:val="231F20"/>
        </w:rPr>
        <w:t>children</w:t>
      </w:r>
      <w:r>
        <w:rPr>
          <w:color w:val="231F20"/>
          <w:spacing w:val="-18"/>
        </w:rPr>
        <w:t> </w:t>
      </w:r>
      <w:r>
        <w:rPr>
          <w:color w:val="231F20"/>
          <w:spacing w:val="2"/>
        </w:rPr>
        <w:t>are</w:t>
      </w:r>
      <w:r>
        <w:rPr>
          <w:color w:val="231F20"/>
          <w:spacing w:val="-17"/>
        </w:rPr>
        <w:t> </w:t>
      </w:r>
      <w:r>
        <w:rPr>
          <w:color w:val="231F20"/>
        </w:rPr>
        <w:t>safely</w:t>
      </w:r>
      <w:r>
        <w:rPr>
          <w:color w:val="231F20"/>
          <w:spacing w:val="-18"/>
        </w:rPr>
        <w:t> </w:t>
      </w:r>
      <w:r>
        <w:rPr>
          <w:color w:val="231F20"/>
        </w:rPr>
        <w:t>and lawfully</w:t>
      </w:r>
      <w:r>
        <w:rPr>
          <w:color w:val="231F20"/>
          <w:spacing w:val="-20"/>
        </w:rPr>
        <w:t> </w:t>
      </w:r>
      <w:r>
        <w:rPr>
          <w:color w:val="231F20"/>
        </w:rPr>
        <w:t>seated</w:t>
      </w:r>
      <w:r>
        <w:rPr>
          <w:color w:val="231F20"/>
          <w:spacing w:val="-19"/>
        </w:rPr>
        <w:t> </w:t>
      </w:r>
      <w:r>
        <w:rPr>
          <w:color w:val="231F20"/>
        </w:rPr>
        <w:t>and</w:t>
      </w:r>
      <w:r>
        <w:rPr>
          <w:color w:val="231F20"/>
          <w:spacing w:val="-19"/>
        </w:rPr>
        <w:t> </w:t>
      </w:r>
      <w:r>
        <w:rPr>
          <w:color w:val="231F20"/>
          <w:spacing w:val="2"/>
        </w:rPr>
        <w:t>restrained</w:t>
      </w:r>
      <w:r>
        <w:rPr>
          <w:color w:val="231F20"/>
          <w:spacing w:val="-19"/>
        </w:rPr>
        <w:t> </w:t>
      </w:r>
      <w:r>
        <w:rPr>
          <w:color w:val="231F20"/>
        </w:rPr>
        <w:t>in</w:t>
      </w:r>
      <w:r>
        <w:rPr>
          <w:color w:val="231F20"/>
          <w:spacing w:val="-20"/>
        </w:rPr>
        <w:t> </w:t>
      </w:r>
      <w:r>
        <w:rPr>
          <w:color w:val="231F20"/>
          <w:spacing w:val="3"/>
        </w:rPr>
        <w:t>cars.</w:t>
      </w:r>
      <w:r>
        <w:rPr>
          <w:color w:val="231F20"/>
          <w:spacing w:val="-19"/>
        </w:rPr>
        <w:t> </w:t>
      </w:r>
      <w:r>
        <w:rPr>
          <w:color w:val="231F20"/>
        </w:rPr>
        <w:t>Kidsafe</w:t>
      </w:r>
      <w:r>
        <w:rPr>
          <w:color w:val="231F20"/>
          <w:spacing w:val="-19"/>
        </w:rPr>
        <w:t> </w:t>
      </w:r>
      <w:r>
        <w:rPr>
          <w:color w:val="231F20"/>
        </w:rPr>
        <w:t>also</w:t>
      </w:r>
      <w:r>
        <w:rPr>
          <w:color w:val="231F20"/>
          <w:spacing w:val="-19"/>
        </w:rPr>
        <w:t> </w:t>
      </w:r>
      <w:r>
        <w:rPr>
          <w:color w:val="231F20"/>
          <w:spacing w:val="2"/>
        </w:rPr>
        <w:t>distribute </w:t>
      </w:r>
      <w:r>
        <w:rPr>
          <w:color w:val="231F20"/>
        </w:rPr>
        <w:t>and</w:t>
      </w:r>
      <w:r>
        <w:rPr>
          <w:color w:val="231F20"/>
          <w:spacing w:val="-14"/>
        </w:rPr>
        <w:t> </w:t>
      </w:r>
      <w:r>
        <w:rPr>
          <w:color w:val="231F20"/>
        </w:rPr>
        <w:t>promote</w:t>
      </w:r>
      <w:r>
        <w:rPr>
          <w:color w:val="231F20"/>
          <w:spacing w:val="-13"/>
        </w:rPr>
        <w:t> </w:t>
      </w:r>
      <w:r>
        <w:rPr>
          <w:color w:val="231F20"/>
        </w:rPr>
        <w:t>educational</w:t>
      </w:r>
      <w:r>
        <w:rPr>
          <w:color w:val="231F20"/>
          <w:spacing w:val="-13"/>
        </w:rPr>
        <w:t> </w:t>
      </w:r>
      <w:r>
        <w:rPr>
          <w:color w:val="231F20"/>
        </w:rPr>
        <w:t>material</w:t>
      </w:r>
      <w:r>
        <w:rPr>
          <w:color w:val="231F20"/>
          <w:spacing w:val="-13"/>
        </w:rPr>
        <w:t> </w:t>
      </w:r>
      <w:r>
        <w:rPr>
          <w:color w:val="231F20"/>
        </w:rPr>
        <w:t>informing</w:t>
      </w:r>
      <w:r>
        <w:rPr>
          <w:color w:val="231F20"/>
          <w:spacing w:val="-14"/>
        </w:rPr>
        <w:t> </w:t>
      </w:r>
      <w:r>
        <w:rPr>
          <w:color w:val="231F20"/>
        </w:rPr>
        <w:t>the</w:t>
      </w:r>
      <w:r>
        <w:rPr>
          <w:color w:val="231F20"/>
          <w:spacing w:val="-13"/>
        </w:rPr>
        <w:t> </w:t>
      </w:r>
      <w:r>
        <w:rPr>
          <w:color w:val="231F20"/>
        </w:rPr>
        <w:t>public</w:t>
      </w:r>
      <w:r>
        <w:rPr>
          <w:color w:val="231F20"/>
          <w:spacing w:val="-13"/>
        </w:rPr>
        <w:t> </w:t>
      </w:r>
      <w:r>
        <w:rPr>
          <w:color w:val="231F20"/>
        </w:rPr>
        <w:t>of</w:t>
      </w:r>
      <w:r>
        <w:rPr>
          <w:color w:val="231F20"/>
          <w:spacing w:val="-14"/>
        </w:rPr>
        <w:t> </w:t>
      </w:r>
      <w:r>
        <w:rPr>
          <w:color w:val="231F20"/>
        </w:rPr>
        <w:t>the </w:t>
      </w:r>
      <w:r>
        <w:rPr>
          <w:color w:val="231F20"/>
          <w:spacing w:val="2"/>
        </w:rPr>
        <w:t>correct</w:t>
      </w:r>
      <w:r>
        <w:rPr>
          <w:color w:val="231F20"/>
          <w:spacing w:val="-9"/>
        </w:rPr>
        <w:t> </w:t>
      </w:r>
      <w:r>
        <w:rPr>
          <w:color w:val="231F20"/>
        </w:rPr>
        <w:t>child</w:t>
      </w:r>
      <w:r>
        <w:rPr>
          <w:color w:val="231F20"/>
          <w:spacing w:val="-8"/>
        </w:rPr>
        <w:t> </w:t>
      </w:r>
      <w:r>
        <w:rPr>
          <w:color w:val="231F20"/>
          <w:spacing w:val="2"/>
        </w:rPr>
        <w:t>restraint</w:t>
      </w:r>
      <w:r>
        <w:rPr>
          <w:color w:val="231F20"/>
          <w:spacing w:val="-9"/>
        </w:rPr>
        <w:t> </w:t>
      </w:r>
      <w:r>
        <w:rPr>
          <w:color w:val="231F20"/>
          <w:spacing w:val="2"/>
        </w:rPr>
        <w:t>type</w:t>
      </w:r>
      <w:r>
        <w:rPr>
          <w:color w:val="231F20"/>
          <w:spacing w:val="-8"/>
        </w:rPr>
        <w:t> </w:t>
      </w:r>
      <w:r>
        <w:rPr>
          <w:color w:val="231F20"/>
        </w:rPr>
        <w:t>for</w:t>
      </w:r>
      <w:r>
        <w:rPr>
          <w:color w:val="231F20"/>
          <w:spacing w:val="-9"/>
        </w:rPr>
        <w:t> </w:t>
      </w:r>
      <w:r>
        <w:rPr>
          <w:color w:val="231F20"/>
        </w:rPr>
        <w:t>a</w:t>
      </w:r>
      <w:r>
        <w:rPr>
          <w:color w:val="231F20"/>
          <w:spacing w:val="-8"/>
        </w:rPr>
        <w:t> </w:t>
      </w:r>
      <w:r>
        <w:rPr>
          <w:color w:val="231F20"/>
        </w:rPr>
        <w:t>child’s</w:t>
      </w:r>
      <w:r>
        <w:rPr>
          <w:color w:val="231F20"/>
          <w:spacing w:val="-9"/>
        </w:rPr>
        <w:t> </w:t>
      </w:r>
      <w:r>
        <w:rPr>
          <w:color w:val="231F20"/>
        </w:rPr>
        <w:t>age</w:t>
      </w:r>
      <w:r>
        <w:rPr>
          <w:color w:val="231F20"/>
          <w:spacing w:val="-8"/>
        </w:rPr>
        <w:t> </w:t>
      </w:r>
      <w:r>
        <w:rPr>
          <w:color w:val="231F20"/>
        </w:rPr>
        <w:t>and</w:t>
      </w:r>
      <w:r>
        <w:rPr>
          <w:color w:val="231F20"/>
          <w:spacing w:val="-9"/>
        </w:rPr>
        <w:t> </w:t>
      </w:r>
      <w:r>
        <w:rPr>
          <w:color w:val="231F20"/>
        </w:rPr>
        <w:t>size.</w:t>
      </w:r>
    </w:p>
    <w:p>
      <w:pPr>
        <w:pStyle w:val="Heading7"/>
        <w:spacing w:before="130"/>
      </w:pPr>
      <w:r>
        <w:rPr>
          <w:color w:val="78952C"/>
        </w:rPr>
        <w:t>Encourage safe and legal motorcycle riding</w:t>
      </w:r>
    </w:p>
    <w:p>
      <w:pPr>
        <w:pStyle w:val="BodyText"/>
        <w:spacing w:before="113"/>
        <w:ind w:left="173"/>
      </w:pPr>
      <w:r>
        <w:rPr>
          <w:color w:val="231F20"/>
        </w:rPr>
        <w:t>We will continue to support Glenorchy City Council, in</w:t>
      </w:r>
    </w:p>
    <w:p>
      <w:pPr>
        <w:pStyle w:val="BodyText"/>
        <w:spacing w:line="247" w:lineRule="auto" w:before="9"/>
        <w:ind w:left="173" w:right="592"/>
      </w:pPr>
      <w:r>
        <w:rPr>
          <w:color w:val="231F20"/>
          <w:spacing w:val="3"/>
        </w:rPr>
        <w:t>partnership</w:t>
      </w:r>
      <w:r>
        <w:rPr>
          <w:color w:val="231F20"/>
          <w:spacing w:val="-24"/>
        </w:rPr>
        <w:t> </w:t>
      </w:r>
      <w:r>
        <w:rPr>
          <w:color w:val="231F20"/>
        </w:rPr>
        <w:t>with</w:t>
      </w:r>
      <w:r>
        <w:rPr>
          <w:color w:val="231F20"/>
          <w:spacing w:val="-23"/>
        </w:rPr>
        <w:t> </w:t>
      </w:r>
      <w:r>
        <w:rPr>
          <w:color w:val="231F20"/>
          <w:spacing w:val="2"/>
        </w:rPr>
        <w:t>Bucaan</w:t>
      </w:r>
      <w:r>
        <w:rPr>
          <w:color w:val="231F20"/>
          <w:spacing w:val="-24"/>
        </w:rPr>
        <w:t> </w:t>
      </w:r>
      <w:r>
        <w:rPr>
          <w:color w:val="231F20"/>
        </w:rPr>
        <w:t>House,</w:t>
      </w:r>
      <w:r>
        <w:rPr>
          <w:color w:val="231F20"/>
          <w:spacing w:val="-23"/>
        </w:rPr>
        <w:t> </w:t>
      </w:r>
      <w:r>
        <w:rPr>
          <w:color w:val="231F20"/>
        </w:rPr>
        <w:t>to</w:t>
      </w:r>
      <w:r>
        <w:rPr>
          <w:color w:val="231F20"/>
          <w:spacing w:val="-23"/>
        </w:rPr>
        <w:t> </w:t>
      </w:r>
      <w:r>
        <w:rPr>
          <w:color w:val="231F20"/>
        </w:rPr>
        <w:t>deliver</w:t>
      </w:r>
      <w:r>
        <w:rPr>
          <w:color w:val="231F20"/>
          <w:spacing w:val="-24"/>
        </w:rPr>
        <w:t> </w:t>
      </w:r>
      <w:r>
        <w:rPr>
          <w:color w:val="231F20"/>
          <w:spacing w:val="3"/>
        </w:rPr>
        <w:t>its</w:t>
      </w:r>
      <w:r>
        <w:rPr>
          <w:color w:val="231F20"/>
          <w:spacing w:val="-23"/>
        </w:rPr>
        <w:t> </w:t>
      </w:r>
      <w:r>
        <w:rPr>
          <w:color w:val="231F20"/>
        </w:rPr>
        <w:t>successful</w:t>
      </w:r>
      <w:r>
        <w:rPr>
          <w:color w:val="231F20"/>
          <w:spacing w:val="-23"/>
        </w:rPr>
        <w:t> </w:t>
      </w:r>
      <w:r>
        <w:rPr>
          <w:color w:val="231F20"/>
        </w:rPr>
        <w:t>Full Gear motorcycle safety</w:t>
      </w:r>
      <w:r>
        <w:rPr>
          <w:color w:val="231F20"/>
          <w:spacing w:val="-8"/>
        </w:rPr>
        <w:t> </w:t>
      </w:r>
      <w:r>
        <w:rPr>
          <w:color w:val="231F20"/>
          <w:spacing w:val="2"/>
        </w:rPr>
        <w:t>project.</w:t>
      </w:r>
    </w:p>
    <w:p>
      <w:pPr>
        <w:pStyle w:val="BodyText"/>
        <w:spacing w:line="247" w:lineRule="auto" w:before="116"/>
        <w:ind w:left="173" w:right="1066"/>
      </w:pPr>
      <w:r>
        <w:rPr>
          <w:color w:val="231F20"/>
        </w:rPr>
        <w:t>This</w:t>
      </w:r>
      <w:r>
        <w:rPr>
          <w:color w:val="231F20"/>
          <w:spacing w:val="-23"/>
        </w:rPr>
        <w:t> </w:t>
      </w:r>
      <w:r>
        <w:rPr>
          <w:color w:val="231F20"/>
          <w:spacing w:val="2"/>
        </w:rPr>
        <w:t>program</w:t>
      </w:r>
      <w:r>
        <w:rPr>
          <w:color w:val="231F20"/>
          <w:spacing w:val="-23"/>
        </w:rPr>
        <w:t> </w:t>
      </w:r>
      <w:r>
        <w:rPr>
          <w:color w:val="231F20"/>
        </w:rPr>
        <w:t>helps</w:t>
      </w:r>
      <w:r>
        <w:rPr>
          <w:color w:val="231F20"/>
          <w:spacing w:val="-23"/>
        </w:rPr>
        <w:t> </w:t>
      </w:r>
      <w:r>
        <w:rPr>
          <w:color w:val="231F20"/>
        </w:rPr>
        <w:t>young</w:t>
      </w:r>
      <w:r>
        <w:rPr>
          <w:color w:val="231F20"/>
          <w:spacing w:val="-23"/>
        </w:rPr>
        <w:t> </w:t>
      </w:r>
      <w:r>
        <w:rPr>
          <w:color w:val="231F20"/>
        </w:rPr>
        <w:t>motorcycle</w:t>
      </w:r>
      <w:r>
        <w:rPr>
          <w:color w:val="231F20"/>
          <w:spacing w:val="-23"/>
        </w:rPr>
        <w:t> </w:t>
      </w:r>
      <w:r>
        <w:rPr>
          <w:color w:val="231F20"/>
          <w:spacing w:val="3"/>
        </w:rPr>
        <w:t>riders</w:t>
      </w:r>
      <w:r>
        <w:rPr>
          <w:color w:val="231F20"/>
          <w:spacing w:val="-23"/>
        </w:rPr>
        <w:t> </w:t>
      </w:r>
      <w:r>
        <w:rPr>
          <w:color w:val="231F20"/>
        </w:rPr>
        <w:t>enter</w:t>
      </w:r>
      <w:r>
        <w:rPr>
          <w:color w:val="231F20"/>
          <w:spacing w:val="-23"/>
        </w:rPr>
        <w:t> </w:t>
      </w:r>
      <w:r>
        <w:rPr>
          <w:color w:val="231F20"/>
        </w:rPr>
        <w:t>the licensing</w:t>
      </w:r>
      <w:r>
        <w:rPr>
          <w:color w:val="231F20"/>
          <w:spacing w:val="-10"/>
        </w:rPr>
        <w:t> </w:t>
      </w:r>
      <w:r>
        <w:rPr>
          <w:color w:val="231F20"/>
          <w:spacing w:val="2"/>
        </w:rPr>
        <w:t>system</w:t>
      </w:r>
      <w:r>
        <w:rPr>
          <w:color w:val="231F20"/>
          <w:spacing w:val="-9"/>
        </w:rPr>
        <w:t> </w:t>
      </w:r>
      <w:r>
        <w:rPr>
          <w:color w:val="231F20"/>
        </w:rPr>
        <w:t>and</w:t>
      </w:r>
      <w:r>
        <w:rPr>
          <w:color w:val="231F20"/>
          <w:spacing w:val="-8"/>
        </w:rPr>
        <w:t> </w:t>
      </w:r>
      <w:r>
        <w:rPr>
          <w:color w:val="231F20"/>
        </w:rPr>
        <w:t>adopt</w:t>
      </w:r>
      <w:r>
        <w:rPr>
          <w:color w:val="231F20"/>
          <w:spacing w:val="-9"/>
        </w:rPr>
        <w:t> </w:t>
      </w:r>
      <w:r>
        <w:rPr>
          <w:color w:val="231F20"/>
        </w:rPr>
        <w:t>safe</w:t>
      </w:r>
      <w:r>
        <w:rPr>
          <w:color w:val="231F20"/>
          <w:spacing w:val="-9"/>
        </w:rPr>
        <w:t> </w:t>
      </w:r>
      <w:r>
        <w:rPr>
          <w:color w:val="231F20"/>
        </w:rPr>
        <w:t>riding</w:t>
      </w:r>
      <w:r>
        <w:rPr>
          <w:color w:val="231F20"/>
          <w:spacing w:val="-9"/>
        </w:rPr>
        <w:t> </w:t>
      </w:r>
      <w:r>
        <w:rPr>
          <w:color w:val="231F20"/>
          <w:spacing w:val="2"/>
        </w:rPr>
        <w:t>practices.</w:t>
      </w:r>
    </w:p>
    <w:p>
      <w:pPr>
        <w:spacing w:after="0" w:line="247" w:lineRule="auto"/>
        <w:sectPr>
          <w:type w:val="continuous"/>
          <w:pgSz w:w="11910" w:h="16840"/>
          <w:pgMar w:top="1580" w:bottom="0" w:left="280" w:right="20"/>
          <w:cols w:num="2" w:equalWidth="0">
            <w:col w:w="5557" w:space="56"/>
            <w:col w:w="5997"/>
          </w:cols>
        </w:sectPr>
      </w:pPr>
    </w:p>
    <w:p>
      <w:pPr>
        <w:pStyle w:val="BodyText"/>
        <w:spacing w:before="8"/>
        <w:rPr>
          <w:sz w:val="18"/>
        </w:rPr>
      </w:pPr>
      <w:r>
        <w:rPr/>
        <w:pict>
          <v:group style="position:absolute;margin-left:0pt;margin-top:.001015pt;width:595.3pt;height:841.9pt;mso-position-horizontal-relative:page;mso-position-vertical-relative:page;z-index:-253888512" coordorigin="0,0" coordsize="11906,16838">
            <v:rect style="position:absolute;left:0;top:7313;width:11906;height:9525" filled="true" fillcolor="#edf0e5" stroked="false">
              <v:fill type="solid"/>
            </v:rect>
            <v:shape style="position:absolute;left:8;top:0;width:5840;height:8419" type="#_x0000_t75" stroked="false">
              <v:imagedata r:id="rId80" o:title=""/>
            </v:shape>
            <v:rect style="position:absolute;left:5847;top:0;width:6058;height:8429" filled="true" fillcolor="#78952c" stroked="false">
              <v:fill type="solid"/>
            </v:rect>
            <w10:wrap type="none"/>
          </v:group>
        </w:pict>
      </w:r>
    </w:p>
    <w:p>
      <w:pPr>
        <w:pStyle w:val="BodyText"/>
        <w:spacing w:before="98"/>
        <w:ind w:left="2832" w:right="3090"/>
        <w:jc w:val="center"/>
      </w:pPr>
      <w:r>
        <w:rPr>
          <w:color w:val="FFFFFF"/>
        </w:rPr>
        <w:t>19</w:t>
      </w:r>
    </w:p>
    <w:p>
      <w:pPr>
        <w:spacing w:after="0"/>
        <w:jc w:val="center"/>
        <w:sectPr>
          <w:type w:val="continuous"/>
          <w:pgSz w:w="11910" w:h="16840"/>
          <w:pgMar w:top="1580" w:bottom="0" w:left="280" w:right="20"/>
        </w:sectPr>
      </w:pPr>
    </w:p>
    <w:p>
      <w:pPr>
        <w:spacing w:before="62"/>
        <w:ind w:left="173" w:right="0" w:firstLine="0"/>
        <w:jc w:val="left"/>
        <w:rPr>
          <w:i/>
          <w:sz w:val="32"/>
        </w:rPr>
      </w:pPr>
      <w:bookmarkStart w:name="_bookmark11" w:id="12"/>
      <w:bookmarkEnd w:id="12"/>
      <w:r>
        <w:rPr/>
      </w:r>
      <w:r>
        <w:rPr>
          <w:i/>
          <w:color w:val="78952C"/>
          <w:sz w:val="32"/>
        </w:rPr>
        <w:t>KEY THEME</w:t>
      </w:r>
    </w:p>
    <w:p>
      <w:pPr>
        <w:pStyle w:val="BodyText"/>
        <w:spacing w:before="7"/>
        <w:rPr>
          <w:i/>
          <w:sz w:val="29"/>
        </w:rPr>
      </w:pPr>
      <w:r>
        <w:rPr/>
        <w:pict>
          <v:group style="position:absolute;margin-left:22.677401pt;margin-top:19.148613pt;width:549.950pt;height:85.05pt;mso-position-horizontal-relative:page;mso-position-vertical-relative:paragraph;z-index:-251537408;mso-wrap-distance-left:0;mso-wrap-distance-right:0" coordorigin="454,383" coordsize="10999,1701">
            <v:shape style="position:absolute;left:453;top:382;width:10999;height:1701" coordorigin="454,383" coordsize="10999,1701" path="m11452,383l1304,383,1227,386,1151,397,1078,413,1007,436,939,465,875,499,814,539,756,583,703,632,654,685,609,743,570,804,535,869,507,937,484,1007,467,1080,457,1156,454,1233,457,1311,467,1386,484,1459,507,1530,535,1598,570,1663,609,1724,654,1781,703,1835,756,1884,814,1928,875,1968,939,2002,1007,2031,1078,2053,1151,2070,1227,2080,1304,2084,11452,2084,11452,383xe" filled="true" fillcolor="#1e384b" stroked="false">
              <v:path arrowok="t"/>
              <v:fill type="solid"/>
            </v:shape>
            <v:shape style="position:absolute;left:595;top:524;width:1418;height:1418" coordorigin="595,525" coordsize="1418,1418" path="m1304,525l1227,529,1152,541,1080,561,1011,588,946,621,885,661,829,707,778,759,732,815,692,876,658,941,631,1009,611,1081,599,1156,595,1233,599,1311,611,1385,631,1457,658,1526,692,1591,732,1652,778,1708,829,1759,885,1805,946,1845,1011,1879,1080,1906,1152,1926,1227,1938,1304,1942,1381,1938,1456,1926,1528,1906,1596,1879,1661,1845,1722,1805,1779,1759,1830,1708,1876,1652,1916,1591,1949,1526,1976,1457,1996,1385,2008,1311,2012,1233,2008,1156,1996,1081,1976,1009,1949,941,1916,876,1876,815,1830,759,1779,707,1722,661,1661,621,1596,588,1528,561,1456,541,1381,529,1304,525xe" filled="true" fillcolor="#78952c" stroked="false">
              <v:path arrowok="t"/>
              <v:fill type="solid"/>
            </v:shape>
            <v:shape style="position:absolute;left:809;top:738;width:990;height:990" coordorigin="809,739" coordsize="990,990" path="m1304,739l1231,744,1161,760,1095,785,1034,818,979,860,930,909,889,964,855,1025,830,1090,814,1160,809,1233,814,1306,830,1376,855,1442,889,1503,930,1558,979,1607,1034,1648,1095,1682,1161,1707,1231,1723,1304,1728,1377,1723,1447,1707,1512,1682,1573,1648,1628,1607,1677,1558,1719,1503,1753,1442,1778,1376,1793,1306,1799,1233,1793,1160,1778,1090,1753,1025,1719,964,1677,909,1628,860,1573,818,1512,785,1447,760,1377,744,1304,739xe" filled="true" fillcolor="#ffffff" stroked="false">
              <v:path arrowok="t"/>
              <v:fill type="solid"/>
            </v:shape>
            <v:shape style="position:absolute;left:809;top:738;width:990;height:990" coordorigin="809,739" coordsize="990,990" path="m1304,1728l1377,1723,1447,1707,1512,1682,1573,1648,1628,1607,1677,1558,1719,1503,1753,1442,1778,1376,1793,1306,1799,1233,1793,1160,1778,1090,1753,1025,1719,964,1677,909,1628,860,1573,818,1512,785,1447,760,1377,744,1304,739,1231,744,1161,760,1095,785,1034,818,979,860,930,909,889,964,855,1025,830,1090,814,1160,809,1233,814,1306,830,1376,855,1442,889,1503,930,1558,979,1607,1034,1648,1095,1682,1161,1707,1231,1723,1304,1728xe" filled="false" stroked="true" strokeweight="4pt" strokecolor="#1e384b">
              <v:path arrowok="t"/>
              <v:stroke dashstyle="solid"/>
            </v:shape>
            <v:shape style="position:absolute;left:903;top:1116;width:400;height:270" type="#_x0000_t75" stroked="false">
              <v:imagedata r:id="rId67" o:title=""/>
            </v:shape>
            <v:shape style="position:absolute;left:903;top:1116;width:400;height:270" coordorigin="903,1117" coordsize="400,270" path="m1265,1210l1244,1173,1208,1144,1160,1124,1103,1117,1046,1124,961,1174,933,1239,909,1337,903,1358,954,1375,992,1383,1037,1386,1107,1386,1191,1382,1253,1372,1290,1363,1303,1358,1283,1279,1273,1237,1268,1219,1265,1210xe" filled="false" stroked="true" strokeweight="1pt" strokecolor="#ffffff">
              <v:path arrowok="t"/>
              <v:stroke dashstyle="solid"/>
            </v:shape>
            <v:shape style="position:absolute;left:997;top:928;width:212;height:210" type="#_x0000_t75" stroked="false">
              <v:imagedata r:id="rId68" o:title=""/>
            </v:shape>
            <v:shape style="position:absolute;left:1305;top:1116;width:400;height:270" type="#_x0000_t75" stroked="false">
              <v:imagedata r:id="rId69" o:title=""/>
            </v:shape>
            <v:shape style="position:absolute;left:1305;top:1116;width:400;height:270" coordorigin="1305,1117" coordsize="400,270" path="m1667,1210l1646,1173,1610,1144,1562,1124,1505,1117,1448,1124,1363,1174,1335,1239,1311,1337,1305,1358,1356,1375,1394,1383,1439,1386,1509,1386,1593,1382,1655,1372,1692,1363,1705,1358,1685,1279,1674,1237,1670,1219,1667,1210xe" filled="false" stroked="true" strokeweight="1pt" strokecolor="#ffffff">
              <v:path arrowok="t"/>
              <v:stroke dashstyle="solid"/>
            </v:shape>
            <v:shape style="position:absolute;left:1398;top:928;width:212;height:210" type="#_x0000_t75" stroked="false">
              <v:imagedata r:id="rId68" o:title=""/>
            </v:shape>
            <v:shape style="position:absolute;left:1102;top:1278;width:400;height:270" type="#_x0000_t75" stroked="false">
              <v:imagedata r:id="rId70" o:title=""/>
            </v:shape>
            <v:shape style="position:absolute;left:1102;top:1278;width:400;height:270" coordorigin="1102,1279" coordsize="400,270" path="m1464,1372l1443,1335,1407,1306,1359,1286,1302,1279,1245,1286,1160,1336,1132,1401,1108,1499,1102,1520,1153,1537,1191,1545,1236,1548,1306,1549,1390,1544,1452,1534,1489,1525,1502,1520,1482,1441,1472,1399,1467,1381,1464,1372xe" filled="false" stroked="true" strokeweight="1pt" strokecolor="#ffffff">
              <v:path arrowok="t"/>
              <v:stroke dashstyle="solid"/>
            </v:shape>
            <v:shape style="position:absolute;left:1196;top:1090;width:212;height:210" type="#_x0000_t75" stroked="false">
              <v:imagedata r:id="rId71" o:title=""/>
            </v:shape>
            <v:shape style="position:absolute;left:453;top:382;width:10999;height:1701" type="#_x0000_t202" filled="false" stroked="false">
              <v:textbox inset="0,0,0,0">
                <w:txbxContent>
                  <w:p>
                    <w:pPr>
                      <w:spacing w:line="240" w:lineRule="auto" w:before="1"/>
                      <w:rPr>
                        <w:i/>
                        <w:sz w:val="48"/>
                      </w:rPr>
                    </w:pPr>
                  </w:p>
                  <w:p>
                    <w:pPr>
                      <w:spacing w:before="1"/>
                      <w:ind w:left="1864" w:right="1422" w:firstLine="0"/>
                      <w:jc w:val="center"/>
                      <w:rPr>
                        <w:sz w:val="50"/>
                      </w:rPr>
                    </w:pPr>
                    <w:r>
                      <w:rPr>
                        <w:color w:val="FFFFFF"/>
                        <w:sz w:val="50"/>
                      </w:rPr>
                      <w:t>ENCOURAGING SAFER ROAD USE</w:t>
                    </w:r>
                  </w:p>
                </w:txbxContent>
              </v:textbox>
              <w10:wrap type="none"/>
            </v:shape>
            <w10:wrap type="topAndBottom"/>
          </v:group>
        </w:pict>
      </w:r>
    </w:p>
    <w:p>
      <w:pPr>
        <w:pStyle w:val="BodyText"/>
        <w:spacing w:before="4"/>
        <w:rPr>
          <w:i/>
          <w:sz w:val="17"/>
        </w:rPr>
      </w:pPr>
    </w:p>
    <w:p>
      <w:pPr>
        <w:spacing w:line="247" w:lineRule="auto" w:before="90"/>
        <w:ind w:left="173" w:right="431" w:firstLine="0"/>
        <w:jc w:val="left"/>
        <w:rPr>
          <w:sz w:val="32"/>
        </w:rPr>
      </w:pPr>
      <w:r>
        <w:rPr>
          <w:color w:val="231F20"/>
          <w:spacing w:val="-8"/>
          <w:sz w:val="32"/>
        </w:rPr>
        <w:t>We</w:t>
      </w:r>
      <w:r>
        <w:rPr>
          <w:color w:val="231F20"/>
          <w:spacing w:val="-23"/>
          <w:sz w:val="32"/>
        </w:rPr>
        <w:t> </w:t>
      </w:r>
      <w:r>
        <w:rPr>
          <w:color w:val="231F20"/>
          <w:sz w:val="32"/>
        </w:rPr>
        <w:t>all</w:t>
      </w:r>
      <w:r>
        <w:rPr>
          <w:color w:val="231F20"/>
          <w:spacing w:val="-22"/>
          <w:sz w:val="32"/>
        </w:rPr>
        <w:t> </w:t>
      </w:r>
      <w:r>
        <w:rPr>
          <w:color w:val="231F20"/>
          <w:spacing w:val="-3"/>
          <w:sz w:val="32"/>
        </w:rPr>
        <w:t>have</w:t>
      </w:r>
      <w:r>
        <w:rPr>
          <w:color w:val="231F20"/>
          <w:spacing w:val="-22"/>
          <w:sz w:val="32"/>
        </w:rPr>
        <w:t> </w:t>
      </w:r>
      <w:r>
        <w:rPr>
          <w:color w:val="231F20"/>
          <w:sz w:val="32"/>
        </w:rPr>
        <w:t>a</w:t>
      </w:r>
      <w:r>
        <w:rPr>
          <w:color w:val="231F20"/>
          <w:spacing w:val="-22"/>
          <w:sz w:val="32"/>
        </w:rPr>
        <w:t> </w:t>
      </w:r>
      <w:r>
        <w:rPr>
          <w:color w:val="231F20"/>
          <w:sz w:val="32"/>
        </w:rPr>
        <w:t>responsibility</w:t>
      </w:r>
      <w:r>
        <w:rPr>
          <w:color w:val="231F20"/>
          <w:spacing w:val="-22"/>
          <w:sz w:val="32"/>
        </w:rPr>
        <w:t> </w:t>
      </w:r>
      <w:r>
        <w:rPr>
          <w:color w:val="231F20"/>
          <w:sz w:val="32"/>
        </w:rPr>
        <w:t>to</w:t>
      </w:r>
      <w:r>
        <w:rPr>
          <w:color w:val="231F20"/>
          <w:spacing w:val="-22"/>
          <w:sz w:val="32"/>
        </w:rPr>
        <w:t> </w:t>
      </w:r>
      <w:r>
        <w:rPr>
          <w:color w:val="231F20"/>
          <w:sz w:val="32"/>
        </w:rPr>
        <w:t>use</w:t>
      </w:r>
      <w:r>
        <w:rPr>
          <w:color w:val="231F20"/>
          <w:spacing w:val="-23"/>
          <w:sz w:val="32"/>
        </w:rPr>
        <w:t> </w:t>
      </w:r>
      <w:r>
        <w:rPr>
          <w:color w:val="231F20"/>
          <w:sz w:val="32"/>
        </w:rPr>
        <w:t>the</w:t>
      </w:r>
      <w:r>
        <w:rPr>
          <w:color w:val="231F20"/>
          <w:spacing w:val="-22"/>
          <w:sz w:val="32"/>
        </w:rPr>
        <w:t> </w:t>
      </w:r>
      <w:r>
        <w:rPr>
          <w:color w:val="231F20"/>
          <w:sz w:val="32"/>
        </w:rPr>
        <w:t>roads</w:t>
      </w:r>
      <w:r>
        <w:rPr>
          <w:color w:val="231F20"/>
          <w:spacing w:val="-22"/>
          <w:sz w:val="32"/>
        </w:rPr>
        <w:t> </w:t>
      </w:r>
      <w:r>
        <w:rPr>
          <w:color w:val="231F20"/>
          <w:sz w:val="32"/>
        </w:rPr>
        <w:t>in</w:t>
      </w:r>
      <w:r>
        <w:rPr>
          <w:color w:val="231F20"/>
          <w:spacing w:val="-23"/>
          <w:sz w:val="32"/>
        </w:rPr>
        <w:t> </w:t>
      </w:r>
      <w:r>
        <w:rPr>
          <w:color w:val="231F20"/>
          <w:sz w:val="32"/>
        </w:rPr>
        <w:t>ways</w:t>
      </w:r>
      <w:r>
        <w:rPr>
          <w:color w:val="231F20"/>
          <w:spacing w:val="-22"/>
          <w:sz w:val="32"/>
        </w:rPr>
        <w:t> </w:t>
      </w:r>
      <w:r>
        <w:rPr>
          <w:color w:val="231F20"/>
          <w:sz w:val="32"/>
        </w:rPr>
        <w:t>that</w:t>
      </w:r>
      <w:r>
        <w:rPr>
          <w:color w:val="231F20"/>
          <w:spacing w:val="-22"/>
          <w:sz w:val="32"/>
        </w:rPr>
        <w:t> </w:t>
      </w:r>
      <w:r>
        <w:rPr>
          <w:color w:val="231F20"/>
          <w:sz w:val="32"/>
        </w:rPr>
        <w:t>are</w:t>
      </w:r>
      <w:r>
        <w:rPr>
          <w:color w:val="231F20"/>
          <w:spacing w:val="-22"/>
          <w:sz w:val="32"/>
        </w:rPr>
        <w:t> </w:t>
      </w:r>
      <w:r>
        <w:rPr>
          <w:color w:val="231F20"/>
          <w:sz w:val="32"/>
        </w:rPr>
        <w:t>safe</w:t>
      </w:r>
      <w:r>
        <w:rPr>
          <w:color w:val="231F20"/>
          <w:spacing w:val="-22"/>
          <w:sz w:val="32"/>
        </w:rPr>
        <w:t> </w:t>
      </w:r>
      <w:r>
        <w:rPr>
          <w:color w:val="231F20"/>
          <w:sz w:val="32"/>
        </w:rPr>
        <w:t>for</w:t>
      </w:r>
      <w:r>
        <w:rPr>
          <w:color w:val="231F20"/>
          <w:spacing w:val="-23"/>
          <w:sz w:val="32"/>
        </w:rPr>
        <w:t> </w:t>
      </w:r>
      <w:r>
        <w:rPr>
          <w:color w:val="231F20"/>
          <w:sz w:val="32"/>
        </w:rPr>
        <w:t>those</w:t>
      </w:r>
      <w:r>
        <w:rPr>
          <w:color w:val="231F20"/>
          <w:spacing w:val="-22"/>
          <w:sz w:val="32"/>
        </w:rPr>
        <w:t> </w:t>
      </w:r>
      <w:r>
        <w:rPr>
          <w:color w:val="231F20"/>
          <w:sz w:val="32"/>
        </w:rPr>
        <w:t>around</w:t>
      </w:r>
      <w:r>
        <w:rPr>
          <w:color w:val="231F20"/>
          <w:spacing w:val="-22"/>
          <w:sz w:val="32"/>
        </w:rPr>
        <w:t> </w:t>
      </w:r>
      <w:r>
        <w:rPr>
          <w:color w:val="231F20"/>
          <w:sz w:val="32"/>
        </w:rPr>
        <w:t>us. </w:t>
      </w:r>
      <w:r>
        <w:rPr>
          <w:color w:val="231F20"/>
          <w:spacing w:val="-8"/>
          <w:sz w:val="32"/>
        </w:rPr>
        <w:t>We</w:t>
      </w:r>
      <w:r>
        <w:rPr>
          <w:color w:val="231F20"/>
          <w:spacing w:val="-16"/>
          <w:sz w:val="32"/>
        </w:rPr>
        <w:t> </w:t>
      </w:r>
      <w:r>
        <w:rPr>
          <w:color w:val="231F20"/>
          <w:spacing w:val="2"/>
          <w:sz w:val="32"/>
        </w:rPr>
        <w:t>are</w:t>
      </w:r>
      <w:r>
        <w:rPr>
          <w:color w:val="231F20"/>
          <w:spacing w:val="-15"/>
          <w:sz w:val="32"/>
        </w:rPr>
        <w:t> </w:t>
      </w:r>
      <w:r>
        <w:rPr>
          <w:color w:val="231F20"/>
          <w:sz w:val="32"/>
        </w:rPr>
        <w:t>committing</w:t>
      </w:r>
      <w:r>
        <w:rPr>
          <w:color w:val="231F20"/>
          <w:spacing w:val="-15"/>
          <w:sz w:val="32"/>
        </w:rPr>
        <w:t> </w:t>
      </w:r>
      <w:r>
        <w:rPr>
          <w:color w:val="231F20"/>
          <w:sz w:val="32"/>
        </w:rPr>
        <w:t>over</w:t>
      </w:r>
      <w:r>
        <w:rPr>
          <w:color w:val="231F20"/>
          <w:spacing w:val="-16"/>
          <w:sz w:val="32"/>
        </w:rPr>
        <w:t> </w:t>
      </w:r>
      <w:r>
        <w:rPr>
          <w:color w:val="231F20"/>
          <w:sz w:val="32"/>
        </w:rPr>
        <w:t>$4</w:t>
      </w:r>
      <w:r>
        <w:rPr>
          <w:color w:val="231F20"/>
          <w:spacing w:val="-15"/>
          <w:sz w:val="32"/>
        </w:rPr>
        <w:t> </w:t>
      </w:r>
      <w:r>
        <w:rPr>
          <w:color w:val="231F20"/>
          <w:sz w:val="32"/>
        </w:rPr>
        <w:t>million</w:t>
      </w:r>
      <w:r>
        <w:rPr>
          <w:color w:val="231F20"/>
          <w:spacing w:val="-16"/>
          <w:sz w:val="32"/>
        </w:rPr>
        <w:t> </w:t>
      </w:r>
      <w:r>
        <w:rPr>
          <w:color w:val="231F20"/>
          <w:sz w:val="32"/>
        </w:rPr>
        <w:t>to</w:t>
      </w:r>
      <w:r>
        <w:rPr>
          <w:color w:val="231F20"/>
          <w:spacing w:val="-15"/>
          <w:sz w:val="32"/>
        </w:rPr>
        <w:t> </w:t>
      </w:r>
      <w:r>
        <w:rPr>
          <w:color w:val="231F20"/>
          <w:sz w:val="32"/>
        </w:rPr>
        <w:t>improve</w:t>
      </w:r>
      <w:r>
        <w:rPr>
          <w:color w:val="231F20"/>
          <w:spacing w:val="-16"/>
          <w:sz w:val="32"/>
        </w:rPr>
        <w:t> </w:t>
      </w:r>
      <w:r>
        <w:rPr>
          <w:color w:val="231F20"/>
          <w:sz w:val="32"/>
        </w:rPr>
        <w:t>the</w:t>
      </w:r>
      <w:r>
        <w:rPr>
          <w:color w:val="231F20"/>
          <w:spacing w:val="-15"/>
          <w:sz w:val="32"/>
        </w:rPr>
        <w:t> </w:t>
      </w:r>
      <w:r>
        <w:rPr>
          <w:color w:val="231F20"/>
          <w:sz w:val="32"/>
        </w:rPr>
        <w:t>way</w:t>
      </w:r>
      <w:r>
        <w:rPr>
          <w:color w:val="231F20"/>
          <w:spacing w:val="-15"/>
          <w:sz w:val="32"/>
        </w:rPr>
        <w:t> </w:t>
      </w:r>
      <w:r>
        <w:rPr>
          <w:color w:val="231F20"/>
          <w:sz w:val="32"/>
        </w:rPr>
        <w:t>we</w:t>
      </w:r>
      <w:r>
        <w:rPr>
          <w:color w:val="231F20"/>
          <w:spacing w:val="-15"/>
          <w:sz w:val="32"/>
        </w:rPr>
        <w:t> </w:t>
      </w:r>
      <w:r>
        <w:rPr>
          <w:color w:val="231F20"/>
          <w:sz w:val="32"/>
        </w:rPr>
        <w:t>behave</w:t>
      </w:r>
      <w:r>
        <w:rPr>
          <w:color w:val="231F20"/>
          <w:spacing w:val="-16"/>
          <w:sz w:val="32"/>
        </w:rPr>
        <w:t> </w:t>
      </w:r>
      <w:r>
        <w:rPr>
          <w:color w:val="231F20"/>
          <w:sz w:val="32"/>
        </w:rPr>
        <w:t>on</w:t>
      </w:r>
      <w:r>
        <w:rPr>
          <w:color w:val="231F20"/>
          <w:spacing w:val="-16"/>
          <w:sz w:val="32"/>
        </w:rPr>
        <w:t> </w:t>
      </w:r>
      <w:r>
        <w:rPr>
          <w:color w:val="231F20"/>
          <w:sz w:val="32"/>
        </w:rPr>
        <w:t>our</w:t>
      </w:r>
      <w:r>
        <w:rPr>
          <w:color w:val="231F20"/>
          <w:spacing w:val="-15"/>
          <w:sz w:val="32"/>
        </w:rPr>
        <w:t> </w:t>
      </w:r>
      <w:r>
        <w:rPr>
          <w:color w:val="231F20"/>
          <w:sz w:val="32"/>
        </w:rPr>
        <w:t>roads.</w:t>
      </w:r>
    </w:p>
    <w:p>
      <w:pPr>
        <w:pStyle w:val="BodyText"/>
        <w:spacing w:before="6"/>
        <w:rPr>
          <w:sz w:val="18"/>
        </w:rPr>
      </w:pPr>
    </w:p>
    <w:p>
      <w:pPr>
        <w:spacing w:after="0"/>
        <w:rPr>
          <w:sz w:val="18"/>
        </w:rPr>
        <w:sectPr>
          <w:pgSz w:w="11910" w:h="16840"/>
          <w:pgMar w:top="300" w:bottom="0" w:left="280" w:right="20"/>
        </w:sectPr>
      </w:pPr>
    </w:p>
    <w:p>
      <w:pPr>
        <w:pStyle w:val="BodyText"/>
        <w:spacing w:line="247" w:lineRule="auto" w:before="94"/>
        <w:ind w:left="173" w:right="33"/>
      </w:pPr>
      <w:r>
        <w:rPr>
          <w:color w:val="231F20"/>
          <w:spacing w:val="-10"/>
        </w:rPr>
        <w:t>To</w:t>
      </w:r>
      <w:r>
        <w:rPr>
          <w:color w:val="231F20"/>
          <w:spacing w:val="-19"/>
        </w:rPr>
        <w:t> </w:t>
      </w:r>
      <w:r>
        <w:rPr>
          <w:color w:val="231F20"/>
        </w:rPr>
        <w:t>encourage</w:t>
      </w:r>
      <w:r>
        <w:rPr>
          <w:color w:val="231F20"/>
          <w:spacing w:val="-18"/>
        </w:rPr>
        <w:t> </w:t>
      </w:r>
      <w:r>
        <w:rPr>
          <w:color w:val="231F20"/>
        </w:rPr>
        <w:t>everyone</w:t>
      </w:r>
      <w:r>
        <w:rPr>
          <w:color w:val="231F20"/>
          <w:spacing w:val="-19"/>
        </w:rPr>
        <w:t> </w:t>
      </w:r>
      <w:r>
        <w:rPr>
          <w:color w:val="231F20"/>
        </w:rPr>
        <w:t>to</w:t>
      </w:r>
      <w:r>
        <w:rPr>
          <w:color w:val="231F20"/>
          <w:spacing w:val="-18"/>
        </w:rPr>
        <w:t> </w:t>
      </w:r>
      <w:r>
        <w:rPr>
          <w:color w:val="231F20"/>
        </w:rPr>
        <w:t>use</w:t>
      </w:r>
      <w:r>
        <w:rPr>
          <w:color w:val="231F20"/>
          <w:spacing w:val="-19"/>
        </w:rPr>
        <w:t> </w:t>
      </w:r>
      <w:r>
        <w:rPr>
          <w:color w:val="231F20"/>
        </w:rPr>
        <w:t>our</w:t>
      </w:r>
      <w:r>
        <w:rPr>
          <w:color w:val="231F20"/>
          <w:spacing w:val="-18"/>
        </w:rPr>
        <w:t> </w:t>
      </w:r>
      <w:r>
        <w:rPr>
          <w:color w:val="231F20"/>
        </w:rPr>
        <w:t>roads</w:t>
      </w:r>
      <w:r>
        <w:rPr>
          <w:color w:val="231F20"/>
          <w:spacing w:val="-18"/>
        </w:rPr>
        <w:t> </w:t>
      </w:r>
      <w:r>
        <w:rPr>
          <w:color w:val="231F20"/>
        </w:rPr>
        <w:t>safely,</w:t>
      </w:r>
      <w:r>
        <w:rPr>
          <w:color w:val="231F20"/>
          <w:spacing w:val="-19"/>
        </w:rPr>
        <w:t> </w:t>
      </w:r>
      <w:r>
        <w:rPr>
          <w:color w:val="231F20"/>
        </w:rPr>
        <w:t>we</w:t>
      </w:r>
      <w:r>
        <w:rPr>
          <w:color w:val="231F20"/>
          <w:spacing w:val="-18"/>
        </w:rPr>
        <w:t> </w:t>
      </w:r>
      <w:r>
        <w:rPr>
          <w:color w:val="231F20"/>
        </w:rPr>
        <w:t>will</w:t>
      </w:r>
      <w:r>
        <w:rPr>
          <w:color w:val="231F20"/>
          <w:spacing w:val="-19"/>
        </w:rPr>
        <w:t> </w:t>
      </w:r>
      <w:r>
        <w:rPr>
          <w:color w:val="231F20"/>
          <w:spacing w:val="2"/>
        </w:rPr>
        <w:t>strike </w:t>
      </w:r>
      <w:r>
        <w:rPr>
          <w:color w:val="231F20"/>
        </w:rPr>
        <w:t>the right balance </w:t>
      </w:r>
      <w:r>
        <w:rPr>
          <w:color w:val="231F20"/>
          <w:spacing w:val="2"/>
        </w:rPr>
        <w:t>between </w:t>
      </w:r>
      <w:r>
        <w:rPr>
          <w:color w:val="231F20"/>
        </w:rPr>
        <w:t>education and</w:t>
      </w:r>
      <w:r>
        <w:rPr>
          <w:color w:val="231F20"/>
          <w:spacing w:val="-38"/>
        </w:rPr>
        <w:t> </w:t>
      </w:r>
      <w:r>
        <w:rPr>
          <w:color w:val="231F20"/>
        </w:rPr>
        <w:t>enforcement.</w:t>
      </w:r>
    </w:p>
    <w:p>
      <w:pPr>
        <w:pStyle w:val="BodyText"/>
        <w:spacing w:line="247" w:lineRule="auto" w:before="115"/>
        <w:ind w:left="173" w:right="33"/>
      </w:pPr>
      <w:r>
        <w:rPr>
          <w:color w:val="231F20"/>
        </w:rPr>
        <w:t>This</w:t>
      </w:r>
      <w:r>
        <w:rPr>
          <w:color w:val="231F20"/>
          <w:spacing w:val="-17"/>
        </w:rPr>
        <w:t> </w:t>
      </w:r>
      <w:r>
        <w:rPr>
          <w:color w:val="231F20"/>
        </w:rPr>
        <w:t>means</w:t>
      </w:r>
      <w:r>
        <w:rPr>
          <w:color w:val="231F20"/>
          <w:spacing w:val="-18"/>
        </w:rPr>
        <w:t> </w:t>
      </w:r>
      <w:r>
        <w:rPr>
          <w:color w:val="231F20"/>
          <w:spacing w:val="2"/>
        </w:rPr>
        <w:t>supporting</w:t>
      </w:r>
      <w:r>
        <w:rPr>
          <w:color w:val="231F20"/>
          <w:spacing w:val="-17"/>
        </w:rPr>
        <w:t> </w:t>
      </w:r>
      <w:r>
        <w:rPr>
          <w:color w:val="231F20"/>
        </w:rPr>
        <w:t>people</w:t>
      </w:r>
      <w:r>
        <w:rPr>
          <w:color w:val="231F20"/>
          <w:spacing w:val="-17"/>
        </w:rPr>
        <w:t> </w:t>
      </w:r>
      <w:r>
        <w:rPr>
          <w:color w:val="231F20"/>
        </w:rPr>
        <w:t>to</w:t>
      </w:r>
      <w:r>
        <w:rPr>
          <w:color w:val="231F20"/>
          <w:spacing w:val="-17"/>
        </w:rPr>
        <w:t> </w:t>
      </w:r>
      <w:r>
        <w:rPr>
          <w:color w:val="231F20"/>
        </w:rPr>
        <w:t>drive</w:t>
      </w:r>
      <w:r>
        <w:rPr>
          <w:color w:val="231F20"/>
          <w:spacing w:val="-17"/>
        </w:rPr>
        <w:t> </w:t>
      </w:r>
      <w:r>
        <w:rPr>
          <w:color w:val="231F20"/>
        </w:rPr>
        <w:t>safely,</w:t>
      </w:r>
      <w:r>
        <w:rPr>
          <w:color w:val="231F20"/>
          <w:spacing w:val="-16"/>
        </w:rPr>
        <w:t> </w:t>
      </w:r>
      <w:r>
        <w:rPr>
          <w:color w:val="231F20"/>
        </w:rPr>
        <w:t>ensuring</w:t>
      </w:r>
      <w:r>
        <w:rPr>
          <w:color w:val="231F20"/>
          <w:spacing w:val="-18"/>
        </w:rPr>
        <w:t> </w:t>
      </w:r>
      <w:r>
        <w:rPr>
          <w:color w:val="231F20"/>
        </w:rPr>
        <w:t>we</w:t>
      </w:r>
      <w:r>
        <w:rPr>
          <w:color w:val="231F20"/>
          <w:spacing w:val="-17"/>
        </w:rPr>
        <w:t> </w:t>
      </w:r>
      <w:r>
        <w:rPr>
          <w:color w:val="231F20"/>
        </w:rPr>
        <w:t>all </w:t>
      </w:r>
      <w:r>
        <w:rPr>
          <w:color w:val="231F20"/>
          <w:spacing w:val="3"/>
        </w:rPr>
        <w:t>understand</w:t>
      </w:r>
      <w:r>
        <w:rPr>
          <w:color w:val="231F20"/>
          <w:spacing w:val="-15"/>
        </w:rPr>
        <w:t> </w:t>
      </w:r>
      <w:r>
        <w:rPr>
          <w:color w:val="231F20"/>
        </w:rPr>
        <w:t>the</w:t>
      </w:r>
      <w:r>
        <w:rPr>
          <w:color w:val="231F20"/>
          <w:spacing w:val="-14"/>
        </w:rPr>
        <w:t> </w:t>
      </w:r>
      <w:r>
        <w:rPr>
          <w:color w:val="231F20"/>
          <w:spacing w:val="2"/>
        </w:rPr>
        <w:t>harm</w:t>
      </w:r>
      <w:r>
        <w:rPr>
          <w:color w:val="231F20"/>
          <w:spacing w:val="-14"/>
        </w:rPr>
        <w:t> </w:t>
      </w:r>
      <w:r>
        <w:rPr>
          <w:color w:val="231F20"/>
        </w:rPr>
        <w:t>that</w:t>
      </w:r>
      <w:r>
        <w:rPr>
          <w:color w:val="231F20"/>
          <w:spacing w:val="-15"/>
        </w:rPr>
        <w:t> </w:t>
      </w:r>
      <w:r>
        <w:rPr>
          <w:color w:val="231F20"/>
        </w:rPr>
        <w:t>can</w:t>
      </w:r>
      <w:r>
        <w:rPr>
          <w:color w:val="231F20"/>
          <w:spacing w:val="-15"/>
        </w:rPr>
        <w:t> </w:t>
      </w:r>
      <w:r>
        <w:rPr>
          <w:color w:val="231F20"/>
        </w:rPr>
        <w:t>result</w:t>
      </w:r>
      <w:r>
        <w:rPr>
          <w:color w:val="231F20"/>
          <w:spacing w:val="-14"/>
        </w:rPr>
        <w:t> </w:t>
      </w:r>
      <w:r>
        <w:rPr>
          <w:color w:val="231F20"/>
        </w:rPr>
        <w:t>from</w:t>
      </w:r>
      <w:r>
        <w:rPr>
          <w:color w:val="231F20"/>
          <w:spacing w:val="-15"/>
        </w:rPr>
        <w:t> </w:t>
      </w:r>
      <w:r>
        <w:rPr>
          <w:color w:val="231F20"/>
        </w:rPr>
        <w:t>breaking</w:t>
      </w:r>
      <w:r>
        <w:rPr>
          <w:color w:val="231F20"/>
          <w:spacing w:val="-15"/>
        </w:rPr>
        <w:t> </w:t>
      </w:r>
      <w:r>
        <w:rPr>
          <w:color w:val="231F20"/>
        </w:rPr>
        <w:t>the</w:t>
      </w:r>
      <w:r>
        <w:rPr>
          <w:color w:val="231F20"/>
          <w:spacing w:val="-14"/>
        </w:rPr>
        <w:t> </w:t>
      </w:r>
      <w:r>
        <w:rPr>
          <w:color w:val="231F20"/>
        </w:rPr>
        <w:t>road </w:t>
      </w:r>
      <w:r>
        <w:rPr>
          <w:color w:val="231F20"/>
          <w:spacing w:val="2"/>
        </w:rPr>
        <w:t>rules,</w:t>
      </w:r>
      <w:r>
        <w:rPr>
          <w:color w:val="231F20"/>
          <w:spacing w:val="-19"/>
        </w:rPr>
        <w:t> </w:t>
      </w:r>
      <w:r>
        <w:rPr>
          <w:color w:val="231F20"/>
        </w:rPr>
        <w:t>and</w:t>
      </w:r>
      <w:r>
        <w:rPr>
          <w:color w:val="231F20"/>
          <w:spacing w:val="-19"/>
        </w:rPr>
        <w:t> </w:t>
      </w:r>
      <w:r>
        <w:rPr>
          <w:color w:val="231F20"/>
        </w:rPr>
        <w:t>addressing</w:t>
      </w:r>
      <w:r>
        <w:rPr>
          <w:color w:val="231F20"/>
          <w:spacing w:val="-20"/>
        </w:rPr>
        <w:t> </w:t>
      </w:r>
      <w:r>
        <w:rPr>
          <w:color w:val="231F20"/>
          <w:spacing w:val="2"/>
        </w:rPr>
        <w:t>high-risk</w:t>
      </w:r>
      <w:r>
        <w:rPr>
          <w:color w:val="231F20"/>
          <w:spacing w:val="-18"/>
        </w:rPr>
        <w:t> </w:t>
      </w:r>
      <w:r>
        <w:rPr>
          <w:color w:val="231F20"/>
        </w:rPr>
        <w:t>and</w:t>
      </w:r>
      <w:r>
        <w:rPr>
          <w:color w:val="231F20"/>
          <w:spacing w:val="-19"/>
        </w:rPr>
        <w:t> </w:t>
      </w:r>
      <w:r>
        <w:rPr>
          <w:color w:val="231F20"/>
        </w:rPr>
        <w:t>illegal</w:t>
      </w:r>
      <w:r>
        <w:rPr>
          <w:color w:val="231F20"/>
          <w:spacing w:val="-19"/>
        </w:rPr>
        <w:t> </w:t>
      </w:r>
      <w:r>
        <w:rPr>
          <w:color w:val="231F20"/>
        </w:rPr>
        <w:t>behaviour</w:t>
      </w:r>
      <w:r>
        <w:rPr>
          <w:color w:val="231F20"/>
          <w:spacing w:val="-19"/>
        </w:rPr>
        <w:t> </w:t>
      </w:r>
      <w:r>
        <w:rPr>
          <w:color w:val="231F20"/>
        </w:rPr>
        <w:t>through an effective deterrence</w:t>
      </w:r>
      <w:r>
        <w:rPr>
          <w:color w:val="231F20"/>
          <w:spacing w:val="-5"/>
        </w:rPr>
        <w:t> </w:t>
      </w:r>
      <w:r>
        <w:rPr>
          <w:color w:val="231F20"/>
        </w:rPr>
        <w:t>regime.</w:t>
      </w:r>
    </w:p>
    <w:p>
      <w:pPr>
        <w:pStyle w:val="BodyText"/>
        <w:spacing w:line="247" w:lineRule="auto" w:before="119"/>
        <w:ind w:left="173" w:right="78"/>
      </w:pPr>
      <w:r>
        <w:rPr>
          <w:color w:val="231F20"/>
        </w:rPr>
        <w:t>While</w:t>
      </w:r>
      <w:r>
        <w:rPr>
          <w:color w:val="231F20"/>
          <w:spacing w:val="-16"/>
        </w:rPr>
        <w:t> </w:t>
      </w:r>
      <w:r>
        <w:rPr>
          <w:color w:val="231F20"/>
        </w:rPr>
        <w:t>most</w:t>
      </w:r>
      <w:r>
        <w:rPr>
          <w:color w:val="231F20"/>
          <w:spacing w:val="-15"/>
        </w:rPr>
        <w:t> </w:t>
      </w:r>
      <w:r>
        <w:rPr>
          <w:color w:val="231F20"/>
          <w:spacing w:val="2"/>
        </w:rPr>
        <w:t>crashes</w:t>
      </w:r>
      <w:r>
        <w:rPr>
          <w:color w:val="231F20"/>
          <w:spacing w:val="-16"/>
        </w:rPr>
        <w:t> </w:t>
      </w:r>
      <w:r>
        <w:rPr>
          <w:color w:val="231F20"/>
          <w:spacing w:val="2"/>
        </w:rPr>
        <w:t>are</w:t>
      </w:r>
      <w:r>
        <w:rPr>
          <w:color w:val="231F20"/>
          <w:spacing w:val="-15"/>
        </w:rPr>
        <w:t> </w:t>
      </w:r>
      <w:r>
        <w:rPr>
          <w:color w:val="231F20"/>
        </w:rPr>
        <w:t>the</w:t>
      </w:r>
      <w:r>
        <w:rPr>
          <w:color w:val="231F20"/>
          <w:spacing w:val="-16"/>
        </w:rPr>
        <w:t> </w:t>
      </w:r>
      <w:r>
        <w:rPr>
          <w:color w:val="231F20"/>
        </w:rPr>
        <w:t>result</w:t>
      </w:r>
      <w:r>
        <w:rPr>
          <w:color w:val="231F20"/>
          <w:spacing w:val="-15"/>
        </w:rPr>
        <w:t> </w:t>
      </w:r>
      <w:r>
        <w:rPr>
          <w:color w:val="231F20"/>
        </w:rPr>
        <w:t>of</w:t>
      </w:r>
      <w:r>
        <w:rPr>
          <w:color w:val="231F20"/>
          <w:spacing w:val="-16"/>
        </w:rPr>
        <w:t> </w:t>
      </w:r>
      <w:r>
        <w:rPr>
          <w:color w:val="231F20"/>
        </w:rPr>
        <w:t>a</w:t>
      </w:r>
      <w:r>
        <w:rPr>
          <w:color w:val="231F20"/>
          <w:spacing w:val="-15"/>
        </w:rPr>
        <w:t> </w:t>
      </w:r>
      <w:r>
        <w:rPr>
          <w:color w:val="231F20"/>
        </w:rPr>
        <w:t>simple</w:t>
      </w:r>
      <w:r>
        <w:rPr>
          <w:color w:val="231F20"/>
          <w:spacing w:val="-16"/>
        </w:rPr>
        <w:t> </w:t>
      </w:r>
      <w:r>
        <w:rPr>
          <w:color w:val="231F20"/>
          <w:spacing w:val="2"/>
        </w:rPr>
        <w:t>mistake,</w:t>
      </w:r>
      <w:r>
        <w:rPr>
          <w:color w:val="231F20"/>
          <w:spacing w:val="-15"/>
        </w:rPr>
        <w:t> </w:t>
      </w:r>
      <w:r>
        <w:rPr>
          <w:color w:val="231F20"/>
        </w:rPr>
        <w:t>we</w:t>
      </w:r>
      <w:r>
        <w:rPr>
          <w:color w:val="231F20"/>
          <w:spacing w:val="-16"/>
        </w:rPr>
        <w:t> </w:t>
      </w:r>
      <w:r>
        <w:rPr>
          <w:color w:val="231F20"/>
        </w:rPr>
        <w:t>all have the </w:t>
      </w:r>
      <w:r>
        <w:rPr>
          <w:color w:val="231F20"/>
          <w:spacing w:val="3"/>
        </w:rPr>
        <w:t>opportunity </w:t>
      </w:r>
      <w:r>
        <w:rPr>
          <w:color w:val="231F20"/>
        </w:rPr>
        <w:t>to make safer choices to reduce our risk</w:t>
      </w:r>
      <w:r>
        <w:rPr>
          <w:color w:val="231F20"/>
          <w:spacing w:val="-15"/>
        </w:rPr>
        <w:t> </w:t>
      </w:r>
      <w:r>
        <w:rPr>
          <w:color w:val="231F20"/>
        </w:rPr>
        <w:t>of</w:t>
      </w:r>
      <w:r>
        <w:rPr>
          <w:color w:val="231F20"/>
          <w:spacing w:val="-16"/>
        </w:rPr>
        <w:t> </w:t>
      </w:r>
      <w:r>
        <w:rPr>
          <w:color w:val="231F20"/>
        </w:rPr>
        <w:t>crashing</w:t>
      </w:r>
      <w:r>
        <w:rPr>
          <w:color w:val="231F20"/>
          <w:spacing w:val="-16"/>
        </w:rPr>
        <w:t> </w:t>
      </w:r>
      <w:r>
        <w:rPr>
          <w:color w:val="231F20"/>
        </w:rPr>
        <w:t>and</w:t>
      </w:r>
      <w:r>
        <w:rPr>
          <w:color w:val="231F20"/>
          <w:spacing w:val="-14"/>
        </w:rPr>
        <w:t> </w:t>
      </w:r>
      <w:r>
        <w:rPr>
          <w:color w:val="231F20"/>
        </w:rPr>
        <w:t>injuring</w:t>
      </w:r>
      <w:r>
        <w:rPr>
          <w:color w:val="231F20"/>
          <w:spacing w:val="-16"/>
        </w:rPr>
        <w:t> </w:t>
      </w:r>
      <w:r>
        <w:rPr>
          <w:color w:val="231F20"/>
        </w:rPr>
        <w:t>or</w:t>
      </w:r>
      <w:r>
        <w:rPr>
          <w:color w:val="231F20"/>
          <w:spacing w:val="-15"/>
        </w:rPr>
        <w:t> </w:t>
      </w:r>
      <w:r>
        <w:rPr>
          <w:color w:val="231F20"/>
        </w:rPr>
        <w:t>killing</w:t>
      </w:r>
      <w:r>
        <w:rPr>
          <w:color w:val="231F20"/>
          <w:spacing w:val="-16"/>
        </w:rPr>
        <w:t> </w:t>
      </w:r>
      <w:r>
        <w:rPr>
          <w:color w:val="231F20"/>
        </w:rPr>
        <w:t>innocent</w:t>
      </w:r>
      <w:r>
        <w:rPr>
          <w:color w:val="231F20"/>
          <w:spacing w:val="-14"/>
        </w:rPr>
        <w:t> </w:t>
      </w:r>
      <w:r>
        <w:rPr>
          <w:color w:val="231F20"/>
        </w:rPr>
        <w:t>road</w:t>
      </w:r>
      <w:r>
        <w:rPr>
          <w:color w:val="231F20"/>
          <w:spacing w:val="-15"/>
        </w:rPr>
        <w:t> </w:t>
      </w:r>
      <w:r>
        <w:rPr>
          <w:color w:val="231F20"/>
          <w:spacing w:val="3"/>
        </w:rPr>
        <w:t>users.</w:t>
      </w:r>
    </w:p>
    <w:p>
      <w:pPr>
        <w:pStyle w:val="BodyText"/>
        <w:spacing w:line="247" w:lineRule="auto" w:before="117"/>
        <w:ind w:left="173" w:right="256"/>
      </w:pPr>
      <w:r>
        <w:rPr>
          <w:color w:val="231F20"/>
        </w:rPr>
        <w:t>Purchasing</w:t>
      </w:r>
      <w:r>
        <w:rPr>
          <w:color w:val="231F20"/>
          <w:spacing w:val="-14"/>
        </w:rPr>
        <w:t> </w:t>
      </w:r>
      <w:r>
        <w:rPr>
          <w:color w:val="231F20"/>
        </w:rPr>
        <w:t>the</w:t>
      </w:r>
      <w:r>
        <w:rPr>
          <w:color w:val="231F20"/>
          <w:spacing w:val="-12"/>
        </w:rPr>
        <w:t> </w:t>
      </w:r>
      <w:r>
        <w:rPr>
          <w:color w:val="231F20"/>
        </w:rPr>
        <w:t>safest</w:t>
      </w:r>
      <w:r>
        <w:rPr>
          <w:color w:val="231F20"/>
          <w:spacing w:val="-13"/>
        </w:rPr>
        <w:t> </w:t>
      </w:r>
      <w:r>
        <w:rPr>
          <w:color w:val="231F20"/>
        </w:rPr>
        <w:t>vehicle</w:t>
      </w:r>
      <w:r>
        <w:rPr>
          <w:color w:val="231F20"/>
          <w:spacing w:val="-13"/>
        </w:rPr>
        <w:t> </w:t>
      </w:r>
      <w:r>
        <w:rPr>
          <w:color w:val="231F20"/>
        </w:rPr>
        <w:t>you</w:t>
      </w:r>
      <w:r>
        <w:rPr>
          <w:color w:val="231F20"/>
          <w:spacing w:val="-13"/>
        </w:rPr>
        <w:t> </w:t>
      </w:r>
      <w:r>
        <w:rPr>
          <w:color w:val="231F20"/>
        </w:rPr>
        <w:t>can</w:t>
      </w:r>
      <w:r>
        <w:rPr>
          <w:color w:val="231F20"/>
          <w:spacing w:val="-13"/>
        </w:rPr>
        <w:t> </w:t>
      </w:r>
      <w:r>
        <w:rPr>
          <w:color w:val="231F20"/>
        </w:rPr>
        <w:t>afford,</w:t>
      </w:r>
      <w:r>
        <w:rPr>
          <w:color w:val="231F20"/>
          <w:spacing w:val="-13"/>
        </w:rPr>
        <w:t> </w:t>
      </w:r>
      <w:r>
        <w:rPr>
          <w:color w:val="231F20"/>
        </w:rPr>
        <w:t>driving</w:t>
      </w:r>
      <w:r>
        <w:rPr>
          <w:color w:val="231F20"/>
          <w:spacing w:val="-13"/>
        </w:rPr>
        <w:t> </w:t>
      </w:r>
      <w:r>
        <w:rPr>
          <w:color w:val="231F20"/>
        </w:rPr>
        <w:t>to</w:t>
      </w:r>
      <w:r>
        <w:rPr>
          <w:color w:val="231F20"/>
          <w:spacing w:val="-13"/>
        </w:rPr>
        <w:t> </w:t>
      </w:r>
      <w:r>
        <w:rPr>
          <w:color w:val="231F20"/>
        </w:rPr>
        <w:t>the road</w:t>
      </w:r>
      <w:r>
        <w:rPr>
          <w:color w:val="231F20"/>
          <w:spacing w:val="-16"/>
        </w:rPr>
        <w:t> </w:t>
      </w:r>
      <w:r>
        <w:rPr>
          <w:color w:val="231F20"/>
        </w:rPr>
        <w:t>and</w:t>
      </w:r>
      <w:r>
        <w:rPr>
          <w:color w:val="231F20"/>
          <w:spacing w:val="-16"/>
        </w:rPr>
        <w:t> </w:t>
      </w:r>
      <w:r>
        <w:rPr>
          <w:color w:val="231F20"/>
        </w:rPr>
        <w:t>weather</w:t>
      </w:r>
      <w:r>
        <w:rPr>
          <w:color w:val="231F20"/>
          <w:spacing w:val="-16"/>
        </w:rPr>
        <w:t> </w:t>
      </w:r>
      <w:r>
        <w:rPr>
          <w:color w:val="231F20"/>
        </w:rPr>
        <w:t>conditions,</w:t>
      </w:r>
      <w:r>
        <w:rPr>
          <w:color w:val="231F20"/>
          <w:spacing w:val="-16"/>
        </w:rPr>
        <w:t> </w:t>
      </w:r>
      <w:r>
        <w:rPr>
          <w:color w:val="231F20"/>
        </w:rPr>
        <w:t>obeying</w:t>
      </w:r>
      <w:r>
        <w:rPr>
          <w:color w:val="231F20"/>
          <w:spacing w:val="-16"/>
        </w:rPr>
        <w:t> </w:t>
      </w:r>
      <w:r>
        <w:rPr>
          <w:color w:val="231F20"/>
        </w:rPr>
        <w:t>the</w:t>
      </w:r>
      <w:r>
        <w:rPr>
          <w:color w:val="231F20"/>
          <w:spacing w:val="-16"/>
        </w:rPr>
        <w:t> </w:t>
      </w:r>
      <w:r>
        <w:rPr>
          <w:color w:val="231F20"/>
        </w:rPr>
        <w:t>speed</w:t>
      </w:r>
      <w:r>
        <w:rPr>
          <w:color w:val="231F20"/>
          <w:spacing w:val="-16"/>
        </w:rPr>
        <w:t> </w:t>
      </w:r>
      <w:r>
        <w:rPr>
          <w:color w:val="231F20"/>
          <w:spacing w:val="2"/>
        </w:rPr>
        <w:t>limit,</w:t>
      </w:r>
      <w:r>
        <w:rPr>
          <w:color w:val="231F20"/>
          <w:spacing w:val="-15"/>
        </w:rPr>
        <w:t> </w:t>
      </w:r>
      <w:r>
        <w:rPr>
          <w:color w:val="231F20"/>
        </w:rPr>
        <w:t>only driving</w:t>
      </w:r>
      <w:r>
        <w:rPr>
          <w:color w:val="231F20"/>
          <w:spacing w:val="-17"/>
        </w:rPr>
        <w:t> </w:t>
      </w:r>
      <w:r>
        <w:rPr>
          <w:color w:val="231F20"/>
        </w:rPr>
        <w:t>while</w:t>
      </w:r>
      <w:r>
        <w:rPr>
          <w:color w:val="231F20"/>
          <w:spacing w:val="-15"/>
        </w:rPr>
        <w:t> </w:t>
      </w:r>
      <w:r>
        <w:rPr>
          <w:color w:val="231F20"/>
          <w:spacing w:val="4"/>
        </w:rPr>
        <w:t>alert,</w:t>
      </w:r>
      <w:r>
        <w:rPr>
          <w:color w:val="231F20"/>
          <w:spacing w:val="-16"/>
        </w:rPr>
        <w:t> </w:t>
      </w:r>
      <w:r>
        <w:rPr>
          <w:color w:val="231F20"/>
        </w:rPr>
        <w:t>and</w:t>
      </w:r>
      <w:r>
        <w:rPr>
          <w:color w:val="231F20"/>
          <w:spacing w:val="-15"/>
        </w:rPr>
        <w:t> </w:t>
      </w:r>
      <w:r>
        <w:rPr>
          <w:color w:val="231F20"/>
        </w:rPr>
        <w:t>giving</w:t>
      </w:r>
      <w:r>
        <w:rPr>
          <w:color w:val="231F20"/>
          <w:spacing w:val="-17"/>
        </w:rPr>
        <w:t> </w:t>
      </w:r>
      <w:r>
        <w:rPr>
          <w:color w:val="231F20"/>
        </w:rPr>
        <w:t>full</w:t>
      </w:r>
      <w:r>
        <w:rPr>
          <w:color w:val="231F20"/>
          <w:spacing w:val="-15"/>
        </w:rPr>
        <w:t> </w:t>
      </w:r>
      <w:r>
        <w:rPr>
          <w:color w:val="231F20"/>
          <w:spacing w:val="2"/>
        </w:rPr>
        <w:t>attention</w:t>
      </w:r>
      <w:r>
        <w:rPr>
          <w:color w:val="231F20"/>
          <w:spacing w:val="-16"/>
        </w:rPr>
        <w:t> </w:t>
      </w:r>
      <w:r>
        <w:rPr>
          <w:color w:val="231F20"/>
        </w:rPr>
        <w:t>to</w:t>
      </w:r>
      <w:r>
        <w:rPr>
          <w:color w:val="231F20"/>
          <w:spacing w:val="-16"/>
        </w:rPr>
        <w:t> </w:t>
      </w:r>
      <w:r>
        <w:rPr>
          <w:color w:val="231F20"/>
        </w:rPr>
        <w:t>the</w:t>
      </w:r>
      <w:r>
        <w:rPr>
          <w:color w:val="231F20"/>
          <w:spacing w:val="-15"/>
        </w:rPr>
        <w:t> </w:t>
      </w:r>
      <w:r>
        <w:rPr>
          <w:color w:val="231F20"/>
        </w:rPr>
        <w:t>road</w:t>
      </w:r>
      <w:r>
        <w:rPr>
          <w:color w:val="231F20"/>
          <w:spacing w:val="-16"/>
        </w:rPr>
        <w:t> </w:t>
      </w:r>
      <w:r>
        <w:rPr>
          <w:color w:val="231F20"/>
          <w:spacing w:val="2"/>
        </w:rPr>
        <w:t>are </w:t>
      </w:r>
      <w:r>
        <w:rPr>
          <w:color w:val="231F20"/>
        </w:rPr>
        <w:t>all effective ways of improving the safety of yourself and those around you on the</w:t>
      </w:r>
      <w:r>
        <w:rPr>
          <w:color w:val="231F20"/>
          <w:spacing w:val="-10"/>
        </w:rPr>
        <w:t> </w:t>
      </w:r>
      <w:r>
        <w:rPr>
          <w:color w:val="231F20"/>
        </w:rPr>
        <w:t>road.</w:t>
      </w:r>
    </w:p>
    <w:p>
      <w:pPr>
        <w:pStyle w:val="BodyText"/>
        <w:spacing w:line="247" w:lineRule="auto" w:before="119"/>
        <w:ind w:left="173" w:right="526"/>
      </w:pPr>
      <w:r>
        <w:rPr>
          <w:color w:val="231F20"/>
        </w:rPr>
        <w:t>Unfortunately,</w:t>
      </w:r>
      <w:r>
        <w:rPr>
          <w:color w:val="231F20"/>
          <w:spacing w:val="-23"/>
        </w:rPr>
        <w:t> </w:t>
      </w:r>
      <w:r>
        <w:rPr>
          <w:color w:val="231F20"/>
        </w:rPr>
        <w:t>a</w:t>
      </w:r>
      <w:r>
        <w:rPr>
          <w:color w:val="231F20"/>
          <w:spacing w:val="-22"/>
        </w:rPr>
        <w:t> </w:t>
      </w:r>
      <w:r>
        <w:rPr>
          <w:color w:val="231F20"/>
        </w:rPr>
        <w:t>number</w:t>
      </w:r>
      <w:r>
        <w:rPr>
          <w:color w:val="231F20"/>
          <w:spacing w:val="-22"/>
        </w:rPr>
        <w:t> </w:t>
      </w:r>
      <w:r>
        <w:rPr>
          <w:color w:val="231F20"/>
        </w:rPr>
        <w:t>of</w:t>
      </w:r>
      <w:r>
        <w:rPr>
          <w:color w:val="231F20"/>
          <w:spacing w:val="-23"/>
        </w:rPr>
        <w:t> </w:t>
      </w:r>
      <w:r>
        <w:rPr>
          <w:color w:val="231F20"/>
        </w:rPr>
        <w:t>serious</w:t>
      </w:r>
      <w:r>
        <w:rPr>
          <w:color w:val="231F20"/>
          <w:spacing w:val="-22"/>
        </w:rPr>
        <w:t> </w:t>
      </w:r>
      <w:r>
        <w:rPr>
          <w:color w:val="231F20"/>
          <w:spacing w:val="2"/>
        </w:rPr>
        <w:t>casualty</w:t>
      </w:r>
      <w:r>
        <w:rPr>
          <w:color w:val="231F20"/>
          <w:spacing w:val="-22"/>
        </w:rPr>
        <w:t> </w:t>
      </w:r>
      <w:r>
        <w:rPr>
          <w:color w:val="231F20"/>
          <w:spacing w:val="2"/>
        </w:rPr>
        <w:t>crashes</w:t>
      </w:r>
      <w:r>
        <w:rPr>
          <w:color w:val="231F20"/>
          <w:spacing w:val="-22"/>
        </w:rPr>
        <w:t> </w:t>
      </w:r>
      <w:r>
        <w:rPr>
          <w:color w:val="231F20"/>
          <w:spacing w:val="2"/>
        </w:rPr>
        <w:t>are </w:t>
      </w:r>
      <w:r>
        <w:rPr>
          <w:color w:val="231F20"/>
        </w:rPr>
        <w:t>due</w:t>
      </w:r>
      <w:r>
        <w:rPr>
          <w:color w:val="231F20"/>
          <w:spacing w:val="-12"/>
        </w:rPr>
        <w:t> </w:t>
      </w:r>
      <w:r>
        <w:rPr>
          <w:color w:val="231F20"/>
        </w:rPr>
        <w:t>to</w:t>
      </w:r>
      <w:r>
        <w:rPr>
          <w:color w:val="231F20"/>
          <w:spacing w:val="-12"/>
        </w:rPr>
        <w:t> </w:t>
      </w:r>
      <w:r>
        <w:rPr>
          <w:color w:val="231F20"/>
        </w:rPr>
        <w:t>high</w:t>
      </w:r>
      <w:r>
        <w:rPr>
          <w:color w:val="231F20"/>
          <w:spacing w:val="-13"/>
        </w:rPr>
        <w:t> </w:t>
      </w:r>
      <w:r>
        <w:rPr>
          <w:color w:val="231F20"/>
        </w:rPr>
        <w:t>risk</w:t>
      </w:r>
      <w:r>
        <w:rPr>
          <w:color w:val="231F20"/>
          <w:spacing w:val="-12"/>
        </w:rPr>
        <w:t> </w:t>
      </w:r>
      <w:r>
        <w:rPr>
          <w:color w:val="231F20"/>
        </w:rPr>
        <w:t>and</w:t>
      </w:r>
      <w:r>
        <w:rPr>
          <w:color w:val="231F20"/>
          <w:spacing w:val="-11"/>
        </w:rPr>
        <w:t> </w:t>
      </w:r>
      <w:r>
        <w:rPr>
          <w:color w:val="231F20"/>
        </w:rPr>
        <w:t>illegal</w:t>
      </w:r>
      <w:r>
        <w:rPr>
          <w:color w:val="231F20"/>
          <w:spacing w:val="-12"/>
        </w:rPr>
        <w:t> </w:t>
      </w:r>
      <w:r>
        <w:rPr>
          <w:color w:val="231F20"/>
        </w:rPr>
        <w:t>behaviours</w:t>
      </w:r>
      <w:r>
        <w:rPr>
          <w:color w:val="231F20"/>
          <w:spacing w:val="-12"/>
        </w:rPr>
        <w:t> </w:t>
      </w:r>
      <w:r>
        <w:rPr>
          <w:color w:val="231F20"/>
        </w:rPr>
        <w:t>such</w:t>
      </w:r>
      <w:r>
        <w:rPr>
          <w:color w:val="231F20"/>
          <w:spacing w:val="-12"/>
        </w:rPr>
        <w:t> </w:t>
      </w:r>
      <w:r>
        <w:rPr>
          <w:color w:val="231F20"/>
        </w:rPr>
        <w:t>as</w:t>
      </w:r>
      <w:r>
        <w:rPr>
          <w:color w:val="231F20"/>
          <w:spacing w:val="-12"/>
        </w:rPr>
        <w:t> </w:t>
      </w:r>
      <w:r>
        <w:rPr>
          <w:color w:val="231F20"/>
        </w:rPr>
        <w:t>speeding, inattention, mobile phone use, and driving under the influence of </w:t>
      </w:r>
      <w:r>
        <w:rPr>
          <w:color w:val="231F20"/>
          <w:spacing w:val="2"/>
        </w:rPr>
        <w:t>drugs </w:t>
      </w:r>
      <w:r>
        <w:rPr>
          <w:color w:val="231F20"/>
        </w:rPr>
        <w:t>or</w:t>
      </w:r>
      <w:r>
        <w:rPr>
          <w:color w:val="231F20"/>
          <w:spacing w:val="-11"/>
        </w:rPr>
        <w:t> </w:t>
      </w:r>
      <w:r>
        <w:rPr>
          <w:color w:val="231F20"/>
        </w:rPr>
        <w:t>alcohol.</w:t>
      </w:r>
    </w:p>
    <w:p>
      <w:pPr>
        <w:pStyle w:val="BodyText"/>
        <w:spacing w:line="247" w:lineRule="auto" w:before="118"/>
        <w:ind w:left="173" w:right="33"/>
      </w:pPr>
      <w:r>
        <w:rPr>
          <w:color w:val="231F20"/>
        </w:rPr>
        <w:t>For some </w:t>
      </w:r>
      <w:r>
        <w:rPr>
          <w:color w:val="231F20"/>
          <w:spacing w:val="3"/>
        </w:rPr>
        <w:t>drivers, </w:t>
      </w:r>
      <w:r>
        <w:rPr>
          <w:color w:val="231F20"/>
        </w:rPr>
        <w:t>the most effective way of </w:t>
      </w:r>
      <w:r>
        <w:rPr>
          <w:color w:val="231F20"/>
          <w:spacing w:val="2"/>
        </w:rPr>
        <w:t>deterring </w:t>
      </w:r>
      <w:r>
        <w:rPr>
          <w:color w:val="231F20"/>
          <w:spacing w:val="3"/>
        </w:rPr>
        <w:t>extreme</w:t>
      </w:r>
      <w:r>
        <w:rPr>
          <w:color w:val="231F20"/>
          <w:spacing w:val="-19"/>
        </w:rPr>
        <w:t> </w:t>
      </w:r>
      <w:r>
        <w:rPr>
          <w:color w:val="231F20"/>
        </w:rPr>
        <w:t>and</w:t>
      </w:r>
      <w:r>
        <w:rPr>
          <w:color w:val="231F20"/>
          <w:spacing w:val="-18"/>
        </w:rPr>
        <w:t> </w:t>
      </w:r>
      <w:r>
        <w:rPr>
          <w:color w:val="231F20"/>
        </w:rPr>
        <w:t>illegal</w:t>
      </w:r>
      <w:r>
        <w:rPr>
          <w:color w:val="231F20"/>
          <w:spacing w:val="-18"/>
        </w:rPr>
        <w:t> </w:t>
      </w:r>
      <w:r>
        <w:rPr>
          <w:color w:val="231F20"/>
        </w:rPr>
        <w:t>road</w:t>
      </w:r>
      <w:r>
        <w:rPr>
          <w:color w:val="231F20"/>
          <w:spacing w:val="-18"/>
        </w:rPr>
        <w:t> </w:t>
      </w:r>
      <w:r>
        <w:rPr>
          <w:color w:val="231F20"/>
        </w:rPr>
        <w:t>use</w:t>
      </w:r>
      <w:r>
        <w:rPr>
          <w:color w:val="231F20"/>
          <w:spacing w:val="-19"/>
        </w:rPr>
        <w:t> </w:t>
      </w:r>
      <w:r>
        <w:rPr>
          <w:color w:val="231F20"/>
        </w:rPr>
        <w:t>is</w:t>
      </w:r>
      <w:r>
        <w:rPr>
          <w:color w:val="231F20"/>
          <w:spacing w:val="-18"/>
        </w:rPr>
        <w:t> </w:t>
      </w:r>
      <w:r>
        <w:rPr>
          <w:color w:val="231F20"/>
        </w:rPr>
        <w:t>through</w:t>
      </w:r>
      <w:r>
        <w:rPr>
          <w:color w:val="231F20"/>
          <w:spacing w:val="-19"/>
        </w:rPr>
        <w:t> </w:t>
      </w:r>
      <w:r>
        <w:rPr>
          <w:color w:val="231F20"/>
        </w:rPr>
        <w:t>high</w:t>
      </w:r>
      <w:r>
        <w:rPr>
          <w:color w:val="231F20"/>
          <w:spacing w:val="-19"/>
        </w:rPr>
        <w:t> </w:t>
      </w:r>
      <w:r>
        <w:rPr>
          <w:color w:val="231F20"/>
        </w:rPr>
        <w:t>visibility</w:t>
      </w:r>
      <w:r>
        <w:rPr>
          <w:color w:val="231F20"/>
          <w:spacing w:val="-18"/>
        </w:rPr>
        <w:t> </w:t>
      </w:r>
      <w:r>
        <w:rPr>
          <w:color w:val="231F20"/>
        </w:rPr>
        <w:t>policing and enforcement backed by appropriate</w:t>
      </w:r>
      <w:r>
        <w:rPr>
          <w:color w:val="231F20"/>
          <w:spacing w:val="-24"/>
        </w:rPr>
        <w:t> </w:t>
      </w:r>
      <w:r>
        <w:rPr>
          <w:color w:val="231F20"/>
        </w:rPr>
        <w:t>sanctions.</w:t>
      </w:r>
    </w:p>
    <w:p>
      <w:pPr>
        <w:pStyle w:val="BodyText"/>
        <w:spacing w:before="6" w:after="24"/>
        <w:rPr>
          <w:sz w:val="10"/>
        </w:rPr>
      </w:pPr>
      <w:r>
        <w:rPr/>
        <w:br w:type="column"/>
      </w:r>
      <w:r>
        <w:rPr>
          <w:sz w:val="10"/>
        </w:rPr>
      </w:r>
    </w:p>
    <w:p>
      <w:pPr>
        <w:pStyle w:val="BodyText"/>
        <w:ind w:left="173"/>
        <w:rPr>
          <w:sz w:val="20"/>
        </w:rPr>
      </w:pPr>
      <w:r>
        <w:rPr>
          <w:sz w:val="20"/>
        </w:rPr>
        <w:pict>
          <v:shape style="width:269.3pt;height:158.75pt;mso-position-horizontal-relative:char;mso-position-vertical-relative:line" type="#_x0000_t202" filled="true" fillcolor="#d1d3d4" stroked="false">
            <w10:anchorlock/>
            <v:textbox inset="0,0,0,0">
              <w:txbxContent>
                <w:p>
                  <w:pPr>
                    <w:pStyle w:val="BodyText"/>
                    <w:spacing w:before="9"/>
                    <w:rPr>
                      <w:sz w:val="31"/>
                    </w:rPr>
                  </w:pPr>
                </w:p>
                <w:p>
                  <w:pPr>
                    <w:spacing w:line="247" w:lineRule="auto" w:before="0"/>
                    <w:ind w:left="396" w:right="555" w:firstLine="0"/>
                    <w:jc w:val="left"/>
                    <w:rPr>
                      <w:sz w:val="34"/>
                    </w:rPr>
                  </w:pPr>
                  <w:r>
                    <w:rPr>
                      <w:color w:val="231F20"/>
                      <w:sz w:val="34"/>
                    </w:rPr>
                    <w:t>The</w:t>
                  </w:r>
                  <w:r>
                    <w:rPr>
                      <w:color w:val="231F20"/>
                      <w:spacing w:val="-27"/>
                      <w:sz w:val="34"/>
                    </w:rPr>
                    <w:t> </w:t>
                  </w:r>
                  <w:r>
                    <w:rPr>
                      <w:color w:val="231F20"/>
                      <w:sz w:val="34"/>
                    </w:rPr>
                    <w:t>Fatal</w:t>
                  </w:r>
                  <w:r>
                    <w:rPr>
                      <w:color w:val="231F20"/>
                      <w:spacing w:val="-27"/>
                      <w:sz w:val="34"/>
                    </w:rPr>
                    <w:t> </w:t>
                  </w:r>
                  <w:r>
                    <w:rPr>
                      <w:color w:val="231F20"/>
                      <w:sz w:val="34"/>
                    </w:rPr>
                    <w:t>Five</w:t>
                  </w:r>
                  <w:r>
                    <w:rPr>
                      <w:color w:val="231F20"/>
                      <w:spacing w:val="-26"/>
                      <w:sz w:val="34"/>
                    </w:rPr>
                    <w:t> </w:t>
                  </w:r>
                  <w:r>
                    <w:rPr>
                      <w:color w:val="231F20"/>
                      <w:sz w:val="34"/>
                    </w:rPr>
                    <w:t>–</w:t>
                  </w:r>
                  <w:r>
                    <w:rPr>
                      <w:color w:val="231F20"/>
                      <w:spacing w:val="-27"/>
                      <w:sz w:val="34"/>
                    </w:rPr>
                    <w:t> </w:t>
                  </w:r>
                  <w:r>
                    <w:rPr>
                      <w:color w:val="231F20"/>
                      <w:sz w:val="34"/>
                    </w:rPr>
                    <w:t>speeding,</w:t>
                  </w:r>
                  <w:r>
                    <w:rPr>
                      <w:color w:val="231F20"/>
                      <w:spacing w:val="-27"/>
                      <w:sz w:val="34"/>
                    </w:rPr>
                    <w:t> </w:t>
                  </w:r>
                  <w:r>
                    <w:rPr>
                      <w:color w:val="231F20"/>
                      <w:sz w:val="34"/>
                    </w:rPr>
                    <w:t>driving under the influence </w:t>
                  </w:r>
                  <w:r>
                    <w:rPr>
                      <w:color w:val="231F20"/>
                      <w:spacing w:val="-3"/>
                      <w:sz w:val="34"/>
                    </w:rPr>
                    <w:t>of </w:t>
                  </w:r>
                  <w:r>
                    <w:rPr>
                      <w:color w:val="231F20"/>
                      <w:sz w:val="34"/>
                    </w:rPr>
                    <w:t>drugs or alcohol, inattention, fatigue and failure to wear seatbelts – will continue to be a </w:t>
                  </w:r>
                  <w:r>
                    <w:rPr>
                      <w:color w:val="231F20"/>
                      <w:spacing w:val="-3"/>
                      <w:sz w:val="34"/>
                    </w:rPr>
                    <w:t>focus of </w:t>
                  </w:r>
                  <w:r>
                    <w:rPr>
                      <w:color w:val="231F20"/>
                      <w:sz w:val="34"/>
                    </w:rPr>
                    <w:t>road safety</w:t>
                  </w:r>
                  <w:r>
                    <w:rPr>
                      <w:color w:val="231F20"/>
                      <w:spacing w:val="-5"/>
                      <w:sz w:val="34"/>
                    </w:rPr>
                    <w:t> </w:t>
                  </w:r>
                  <w:r>
                    <w:rPr>
                      <w:color w:val="231F20"/>
                      <w:sz w:val="34"/>
                    </w:rPr>
                    <w:t>enforcement.</w:t>
                  </w:r>
                </w:p>
              </w:txbxContent>
            </v:textbox>
            <v:fill type="solid"/>
          </v:shape>
        </w:pict>
      </w:r>
      <w:r>
        <w:rPr>
          <w:sz w:val="20"/>
        </w:rPr>
      </w:r>
    </w:p>
    <w:p>
      <w:pPr>
        <w:pStyle w:val="BodyText"/>
        <w:spacing w:before="11"/>
        <w:rPr>
          <w:sz w:val="27"/>
        </w:rPr>
      </w:pPr>
    </w:p>
    <w:p>
      <w:pPr>
        <w:pStyle w:val="BodyText"/>
        <w:spacing w:line="247" w:lineRule="auto"/>
        <w:ind w:left="173" w:right="900"/>
      </w:pPr>
      <w:r>
        <w:rPr>
          <w:color w:val="231F20"/>
        </w:rPr>
        <w:t>We will continue with a strong on road enforcement presence and, where possible, trial and implement new means of detecting illegal driving.</w:t>
      </w:r>
    </w:p>
    <w:p>
      <w:pPr>
        <w:pStyle w:val="BodyText"/>
        <w:spacing w:line="247" w:lineRule="auto" w:before="117"/>
        <w:ind w:left="173" w:right="476"/>
      </w:pPr>
      <w:r>
        <w:rPr>
          <w:color w:val="231F20"/>
        </w:rPr>
        <w:t>No one is a </w:t>
      </w:r>
      <w:r>
        <w:rPr>
          <w:color w:val="231F20"/>
          <w:spacing w:val="3"/>
        </w:rPr>
        <w:t>perfect </w:t>
      </w:r>
      <w:r>
        <w:rPr>
          <w:color w:val="231F20"/>
        </w:rPr>
        <w:t>driver. </w:t>
      </w:r>
      <w:r>
        <w:rPr>
          <w:color w:val="231F20"/>
          <w:spacing w:val="3"/>
        </w:rPr>
        <w:t>Every </w:t>
      </w:r>
      <w:r>
        <w:rPr>
          <w:color w:val="231F20"/>
        </w:rPr>
        <w:t>one of us will make mistakes</w:t>
      </w:r>
      <w:r>
        <w:rPr>
          <w:color w:val="231F20"/>
          <w:spacing w:val="-17"/>
        </w:rPr>
        <w:t> </w:t>
      </w:r>
      <w:r>
        <w:rPr>
          <w:color w:val="231F20"/>
        </w:rPr>
        <w:t>on</w:t>
      </w:r>
      <w:r>
        <w:rPr>
          <w:color w:val="231F20"/>
          <w:spacing w:val="-17"/>
        </w:rPr>
        <w:t> </w:t>
      </w:r>
      <w:r>
        <w:rPr>
          <w:color w:val="231F20"/>
        </w:rPr>
        <w:t>the</w:t>
      </w:r>
      <w:r>
        <w:rPr>
          <w:color w:val="231F20"/>
          <w:spacing w:val="-16"/>
        </w:rPr>
        <w:t> </w:t>
      </w:r>
      <w:r>
        <w:rPr>
          <w:color w:val="231F20"/>
        </w:rPr>
        <w:t>road.</w:t>
      </w:r>
      <w:r>
        <w:rPr>
          <w:color w:val="231F20"/>
          <w:spacing w:val="-17"/>
        </w:rPr>
        <w:t> </w:t>
      </w:r>
      <w:r>
        <w:rPr>
          <w:color w:val="231F20"/>
          <w:spacing w:val="-5"/>
        </w:rPr>
        <w:t>We</w:t>
      </w:r>
      <w:r>
        <w:rPr>
          <w:color w:val="231F20"/>
          <w:spacing w:val="-16"/>
        </w:rPr>
        <w:t> </w:t>
      </w:r>
      <w:r>
        <w:rPr>
          <w:color w:val="231F20"/>
        </w:rPr>
        <w:t>will</w:t>
      </w:r>
      <w:r>
        <w:rPr>
          <w:color w:val="231F20"/>
          <w:spacing w:val="-16"/>
        </w:rPr>
        <w:t> </w:t>
      </w:r>
      <w:r>
        <w:rPr>
          <w:color w:val="231F20"/>
        </w:rPr>
        <w:t>keep</w:t>
      </w:r>
      <w:r>
        <w:rPr>
          <w:color w:val="231F20"/>
          <w:spacing w:val="-16"/>
        </w:rPr>
        <w:t> </w:t>
      </w:r>
      <w:r>
        <w:rPr>
          <w:color w:val="231F20"/>
        </w:rPr>
        <w:t>improving</w:t>
      </w:r>
      <w:r>
        <w:rPr>
          <w:color w:val="231F20"/>
          <w:spacing w:val="-18"/>
        </w:rPr>
        <w:t> </w:t>
      </w:r>
      <w:r>
        <w:rPr>
          <w:color w:val="231F20"/>
        </w:rPr>
        <w:t>our</w:t>
      </w:r>
      <w:r>
        <w:rPr>
          <w:color w:val="231F20"/>
          <w:spacing w:val="-16"/>
        </w:rPr>
        <w:t> </w:t>
      </w:r>
      <w:r>
        <w:rPr>
          <w:color w:val="231F20"/>
          <w:spacing w:val="3"/>
        </w:rPr>
        <w:t>transport </w:t>
      </w:r>
      <w:r>
        <w:rPr>
          <w:color w:val="231F20"/>
          <w:spacing w:val="2"/>
        </w:rPr>
        <w:t>system</w:t>
      </w:r>
      <w:r>
        <w:rPr>
          <w:color w:val="231F20"/>
          <w:spacing w:val="-18"/>
        </w:rPr>
        <w:t> </w:t>
      </w:r>
      <w:r>
        <w:rPr>
          <w:color w:val="231F20"/>
        </w:rPr>
        <w:t>so</w:t>
      </w:r>
      <w:r>
        <w:rPr>
          <w:color w:val="231F20"/>
          <w:spacing w:val="-17"/>
        </w:rPr>
        <w:t> </w:t>
      </w:r>
      <w:r>
        <w:rPr>
          <w:color w:val="231F20"/>
        </w:rPr>
        <w:t>that</w:t>
      </w:r>
      <w:r>
        <w:rPr>
          <w:color w:val="231F20"/>
          <w:spacing w:val="-18"/>
        </w:rPr>
        <w:t> </w:t>
      </w:r>
      <w:r>
        <w:rPr>
          <w:color w:val="231F20"/>
        </w:rPr>
        <w:t>serious</w:t>
      </w:r>
      <w:r>
        <w:rPr>
          <w:color w:val="231F20"/>
          <w:spacing w:val="-17"/>
        </w:rPr>
        <w:t> </w:t>
      </w:r>
      <w:r>
        <w:rPr>
          <w:color w:val="231F20"/>
        </w:rPr>
        <w:t>injuries</w:t>
      </w:r>
      <w:r>
        <w:rPr>
          <w:color w:val="231F20"/>
          <w:spacing w:val="-17"/>
        </w:rPr>
        <w:t> </w:t>
      </w:r>
      <w:r>
        <w:rPr>
          <w:color w:val="231F20"/>
        </w:rPr>
        <w:t>and</w:t>
      </w:r>
      <w:r>
        <w:rPr>
          <w:color w:val="231F20"/>
          <w:spacing w:val="-18"/>
        </w:rPr>
        <w:t> </w:t>
      </w:r>
      <w:r>
        <w:rPr>
          <w:color w:val="231F20"/>
        </w:rPr>
        <w:t>fatalities</w:t>
      </w:r>
      <w:r>
        <w:rPr>
          <w:color w:val="231F20"/>
          <w:spacing w:val="-17"/>
        </w:rPr>
        <w:t> </w:t>
      </w:r>
      <w:r>
        <w:rPr>
          <w:color w:val="231F20"/>
          <w:spacing w:val="2"/>
        </w:rPr>
        <w:t>are</w:t>
      </w:r>
      <w:r>
        <w:rPr>
          <w:color w:val="231F20"/>
          <w:spacing w:val="-17"/>
        </w:rPr>
        <w:t> </w:t>
      </w:r>
      <w:r>
        <w:rPr>
          <w:color w:val="231F20"/>
        </w:rPr>
        <w:t>reduced.</w:t>
      </w:r>
      <w:r>
        <w:rPr>
          <w:color w:val="231F20"/>
          <w:spacing w:val="-18"/>
        </w:rPr>
        <w:t> </w:t>
      </w:r>
      <w:r>
        <w:rPr>
          <w:color w:val="231F20"/>
          <w:spacing w:val="3"/>
        </w:rPr>
        <w:t>But </w:t>
      </w:r>
      <w:r>
        <w:rPr>
          <w:color w:val="231F20"/>
        </w:rPr>
        <w:t>to achieve our vision of a zero road toll, we need all road </w:t>
      </w:r>
      <w:r>
        <w:rPr>
          <w:color w:val="231F20"/>
          <w:spacing w:val="2"/>
        </w:rPr>
        <w:t>users</w:t>
      </w:r>
      <w:r>
        <w:rPr>
          <w:color w:val="231F20"/>
          <w:spacing w:val="-19"/>
        </w:rPr>
        <w:t> </w:t>
      </w:r>
      <w:r>
        <w:rPr>
          <w:color w:val="231F20"/>
        </w:rPr>
        <w:t>to</w:t>
      </w:r>
      <w:r>
        <w:rPr>
          <w:color w:val="231F20"/>
          <w:spacing w:val="-18"/>
        </w:rPr>
        <w:t> </w:t>
      </w:r>
      <w:r>
        <w:rPr>
          <w:color w:val="231F20"/>
        </w:rPr>
        <w:t>play</w:t>
      </w:r>
      <w:r>
        <w:rPr>
          <w:color w:val="231F20"/>
          <w:spacing w:val="-19"/>
        </w:rPr>
        <w:t> </w:t>
      </w:r>
      <w:r>
        <w:rPr>
          <w:color w:val="231F20"/>
        </w:rPr>
        <w:t>their</w:t>
      </w:r>
      <w:r>
        <w:rPr>
          <w:color w:val="231F20"/>
          <w:spacing w:val="-18"/>
        </w:rPr>
        <w:t> </w:t>
      </w:r>
      <w:r>
        <w:rPr>
          <w:color w:val="231F20"/>
          <w:spacing w:val="4"/>
        </w:rPr>
        <w:t>part,</w:t>
      </w:r>
      <w:r>
        <w:rPr>
          <w:color w:val="231F20"/>
          <w:spacing w:val="-18"/>
        </w:rPr>
        <w:t> </w:t>
      </w:r>
      <w:r>
        <w:rPr>
          <w:color w:val="231F20"/>
        </w:rPr>
        <w:t>to</w:t>
      </w:r>
      <w:r>
        <w:rPr>
          <w:color w:val="231F20"/>
          <w:spacing w:val="-19"/>
        </w:rPr>
        <w:t> </w:t>
      </w:r>
      <w:r>
        <w:rPr>
          <w:color w:val="231F20"/>
        </w:rPr>
        <w:t>follow</w:t>
      </w:r>
      <w:r>
        <w:rPr>
          <w:color w:val="231F20"/>
          <w:spacing w:val="-18"/>
        </w:rPr>
        <w:t> </w:t>
      </w:r>
      <w:r>
        <w:rPr>
          <w:color w:val="231F20"/>
        </w:rPr>
        <w:t>the</w:t>
      </w:r>
      <w:r>
        <w:rPr>
          <w:color w:val="231F20"/>
          <w:spacing w:val="-18"/>
        </w:rPr>
        <w:t> </w:t>
      </w:r>
      <w:r>
        <w:rPr>
          <w:color w:val="231F20"/>
        </w:rPr>
        <w:t>rules</w:t>
      </w:r>
      <w:r>
        <w:rPr>
          <w:color w:val="231F20"/>
          <w:spacing w:val="-19"/>
        </w:rPr>
        <w:t> </w:t>
      </w:r>
      <w:r>
        <w:rPr>
          <w:color w:val="231F20"/>
        </w:rPr>
        <w:t>and</w:t>
      </w:r>
      <w:r>
        <w:rPr>
          <w:color w:val="231F20"/>
          <w:spacing w:val="-18"/>
        </w:rPr>
        <w:t> </w:t>
      </w:r>
      <w:r>
        <w:rPr>
          <w:color w:val="231F20"/>
        </w:rPr>
        <w:t>consider</w:t>
      </w:r>
      <w:r>
        <w:rPr>
          <w:color w:val="231F20"/>
          <w:spacing w:val="-19"/>
        </w:rPr>
        <w:t> </w:t>
      </w:r>
      <w:r>
        <w:rPr>
          <w:color w:val="231F20"/>
        </w:rPr>
        <w:t>their own safety and the safety of</w:t>
      </w:r>
      <w:r>
        <w:rPr>
          <w:color w:val="231F20"/>
          <w:spacing w:val="-14"/>
        </w:rPr>
        <w:t> </w:t>
      </w:r>
      <w:r>
        <w:rPr>
          <w:color w:val="231F20"/>
          <w:spacing w:val="2"/>
        </w:rPr>
        <w:t>others.</w:t>
      </w:r>
    </w:p>
    <w:p>
      <w:pPr>
        <w:spacing w:after="0" w:line="247" w:lineRule="auto"/>
        <w:sectPr>
          <w:type w:val="continuous"/>
          <w:pgSz w:w="11910" w:h="16840"/>
          <w:pgMar w:top="1580" w:bottom="0" w:left="280" w:right="20"/>
          <w:cols w:num="2" w:equalWidth="0">
            <w:col w:w="5564" w:space="49"/>
            <w:col w:w="5997"/>
          </w:cols>
        </w:sectPr>
      </w:pPr>
    </w:p>
    <w:p>
      <w:pPr>
        <w:pStyle w:val="BodyText"/>
        <w:rPr>
          <w:sz w:val="20"/>
        </w:rPr>
      </w:pPr>
    </w:p>
    <w:p>
      <w:pPr>
        <w:pStyle w:val="BodyText"/>
        <w:rPr>
          <w:sz w:val="20"/>
        </w:rPr>
      </w:pPr>
    </w:p>
    <w:p>
      <w:pPr>
        <w:pStyle w:val="BodyText"/>
        <w:rPr>
          <w:sz w:val="20"/>
        </w:rPr>
      </w:pPr>
    </w:p>
    <w:p>
      <w:pPr>
        <w:pStyle w:val="Heading6"/>
        <w:spacing w:before="258"/>
        <w:ind w:left="2832"/>
      </w:pPr>
      <w:r>
        <w:rPr/>
        <w:pict>
          <v:group style="position:absolute;margin-left:22.677pt;margin-top:35.244877pt;width:549.950pt;height:147.9pt;mso-position-horizontal-relative:page;mso-position-vertical-relative:paragraph;z-index:251786240" coordorigin="454,705" coordsize="10999,2958">
            <v:rect style="position:absolute;left:453;top:704;width:10999;height:2958" filled="true" fillcolor="#939598" stroked="false">
              <v:fill type="solid"/>
            </v:rect>
            <v:shape style="position:absolute;left:3739;top:2106;width:374;height:405" type="#_x0000_t75" stroked="false">
              <v:imagedata r:id="rId81" o:title=""/>
            </v:shape>
            <v:shape style="position:absolute;left:1341;top:1831;width:257;height:437" type="#_x0000_t75" stroked="false">
              <v:imagedata r:id="rId82" o:title=""/>
            </v:shape>
            <v:shape style="position:absolute;left:826;top:1464;width:1318;height:697" coordorigin="827,1464" coordsize="1318,697" path="m1486,1464l1408,1469,1332,1482,1260,1504,1192,1533,1127,1570,1068,1613,1014,1663,965,1719,923,1780,888,1846,860,1916,840,1991,828,2068,827,2082,836,2096,1074,2161,1083,2159,1091,2154,1097,2148,1102,2139,1102,2130,1106,2093,1046,2093,888,2049,902,1976,925,1906,955,1840,993,1779,1037,1723,1087,1673,1143,1629,1204,1592,1269,1563,1338,1541,1410,1527,1486,1523,1755,1523,1711,1504,1639,1482,1564,1469,1486,1464xm1703,1743l1486,1743,1563,1751,1635,1774,1700,1809,1757,1857,1804,1914,1839,1980,1861,2052,1869,2130,1869,2139,1873,2148,1880,2154,1886,2157,1892,2159,1903,2159,1905,2158,2135,2096,2137,2093,1925,2093,1913,2018,1889,1949,1854,1885,1810,1829,1758,1780,1703,1743xm1486,1685l1410,1691,1339,1710,1273,1740,1213,1780,1161,1829,1117,1885,1082,1949,1058,2018,1046,2093,1106,2093,1110,2052,1132,1980,1168,1914,1214,1857,1271,1809,1336,1774,1408,1751,1486,1743,1703,1743,1698,1740,1632,1710,1561,1691,1486,1685xm1755,1523l1486,1523,1561,1527,1633,1541,1702,1563,1767,1592,1828,1629,1884,1673,1934,1723,1978,1779,2015,1840,2046,1906,2068,1976,2082,2049,1925,2093,2137,2093,2144,2082,2143,2068,2131,1991,2111,1916,2083,1846,2048,1780,2006,1719,1957,1663,1903,1613,1844,1570,1780,1533,1755,1523xe" filled="true" fillcolor="#265eac" stroked="false">
              <v:path arrowok="t"/>
              <v:fill type="solid"/>
            </v:shape>
            <v:shape style="position:absolute;left:910;top:1789;width:131;height:101" type="#_x0000_t75" stroked="false">
              <v:imagedata r:id="rId83" o:title=""/>
            </v:shape>
            <v:shape style="position:absolute;left:1927;top:1790;width:131;height:101" type="#_x0000_t75" stroked="false">
              <v:imagedata r:id="rId84" o:title=""/>
            </v:shape>
            <v:shape style="position:absolute;left:1140;top:1469;width:689;height:218" coordorigin="1141,1469" coordsize="689,218" path="m1240,1654l1236,1643,1194,1570,1187,1562,1177,1557,1166,1556,1155,1560,1146,1568,1142,1578,1141,1589,1144,1600,1186,1672,1192,1682,1201,1687,1216,1687,1221,1686,1226,1683,1234,1676,1239,1666,1240,1654m1514,1499l1512,1487,1506,1478,1496,1472,1485,1469,1474,1472,1465,1478,1459,1487,1456,1499,1456,1581,1459,1592,1465,1601,1474,1607,1485,1610,1496,1607,1506,1601,1512,1592,1514,1581,1514,1499m1830,1589l1829,1578,1824,1568,1815,1560,1804,1556,1793,1557,1783,1562,1776,1570,1734,1643,1730,1654,1731,1666,1736,1676,1745,1683,1749,1686,1754,1687,1769,1687,1779,1682,1784,1672,1826,1600,1830,1589e" filled="true" fillcolor="#ffffff" stroked="false">
              <v:path arrowok="t"/>
              <v:fill type="solid"/>
            </v:shape>
            <v:shape style="position:absolute;left:7710;top:1428;width:861;height:642" coordorigin="7711,1428" coordsize="861,642" path="m8447,1907l8445,1903,8442,1903,8381,1898,8279,1887,8171,1871,8093,1851,8019,1816,7969,1771,7955,1753,7941,1734,7931,1723,7924,1735,7912,1744,7899,1750,7891,1753,7891,1753,7852,1749,7801,1743,7713,1731,7711,1734,7712,1737,7759,1838,7819,1917,7886,1977,7952,2019,8011,2047,8055,2063,8078,2070,8079,2070,8081,2070,8082,2069,8174,2018,8263,1999,8337,1998,8374,2003,8375,2003,8377,2003,8380,1998,8447,1907m8571,1635l8561,1570,8531,1513,8485,1468,8428,1439,8361,1428,8295,1439,8237,1468,8192,1513,8162,1570,8151,1635,8162,1701,8192,1758,8237,1803,8295,1832,8361,1843,8428,1832,8485,1803,8531,1758,8561,1701,8571,1635e" filled="true" fillcolor="#265eac" stroked="false">
              <v:path arrowok="t"/>
              <v:fill type="solid"/>
            </v:shape>
            <v:shape style="position:absolute;left:7617;top:1389;width:318;height:322" type="#_x0000_t75" stroked="false">
              <v:imagedata r:id="rId85" o:title=""/>
            </v:shape>
            <v:shape style="position:absolute;left:8499;top:1948;width:162;height:139" type="#_x0000_t75" stroked="false">
              <v:imagedata r:id="rId86" o:title=""/>
            </v:shape>
            <v:shape style="position:absolute;left:7976;top:2023;width:568;height:304" coordorigin="7976,2023" coordsize="568,304" path="m8351,2023l8264,2042,8123,2062,8046,2097,8006,2173,7976,2316,8046,2327,8075,2211,8108,2150,8166,2123,8269,2110,8348,2097,8500,2097,8465,2063,8410,2027,8351,2023xm8500,2097l8348,2097,8398,2101,8441,2130,8499,2191,8544,2140,8500,2097xe" filled="true" fillcolor="#ffffff" stroked="false">
              <v:path arrowok="t"/>
              <v:fill type="solid"/>
            </v:shape>
            <v:shape style="position:absolute;left:8544;top:2112;width:212;height:251" type="#_x0000_t75" stroked="false">
              <v:imagedata r:id="rId87" o:title=""/>
            </v:shape>
            <v:shape style="position:absolute;left:7863;top:1285;width:195;height:151" type="#_x0000_t75" stroked="false">
              <v:imagedata r:id="rId88" o:title=""/>
            </v:shape>
            <v:shape style="position:absolute;left:7960;top:1492;width:79;height:82" coordorigin="7961,1492" coordsize="79,82" path="m7969,1492l7961,1535,8018,1573,8039,1546,7969,1492xe" filled="true" fillcolor="#265eac" stroked="false">
              <v:path arrowok="t"/>
              <v:fill type="solid"/>
            </v:shape>
            <v:shape style="position:absolute;left:5571;top:2017;width:170;height:222" type="#_x0000_t75" stroked="false">
              <v:imagedata r:id="rId89" o:title=""/>
            </v:shape>
            <v:shape style="position:absolute;left:5825;top:1285;width:288;height:284" type="#_x0000_t75" stroked="false">
              <v:imagedata r:id="rId90" o:title=""/>
            </v:shape>
            <v:shape style="position:absolute;left:5698;top:2046;width:547;height:487" coordorigin="5698,2046" coordsize="547,487" path="m6237,2193l6017,2193,6045,2194,6074,2203,6115,2221,6122,2260,6118,2298,6100,2356,6061,2457,6059,2486,6070,2512,6079,2526,6090,2531,6109,2533,6134,2533,6148,2531,6157,2527,6165,2517,6176,2498,6190,2474,6201,2446,6212,2397,6230,2307,6241,2257,6245,2225,6238,2196,6237,2193xm5951,2046l5852,2074,5716,2157,5703,2191,5698,2217,5699,2245,5706,2288,5708,2326,5715,2361,5731,2411,5762,2495,5772,2516,5780,2526,5789,2530,5802,2529,5834,2529,5854,2526,5865,2521,5872,2508,5878,2484,5876,2456,5847,2395,5832,2351,5826,2299,5823,2219,5867,2203,5897,2196,5929,2194,6001,2194,6017,2193,6237,2193,6222,2157,6058,2074,5951,2046xm6001,2194l5929,2194,5977,2196,6001,2194xe" filled="true" fillcolor="#265eac" stroked="false">
              <v:path arrowok="t"/>
              <v:fill type="solid"/>
            </v:shape>
            <v:shape style="position:absolute;left:5740;top:1544;width:596;height:665" type="#_x0000_t75" stroked="false">
              <v:imagedata r:id="rId91" o:title=""/>
            </v:shape>
            <v:shape style="position:absolute;left:3131;top:1278;width:587;height:1246" coordorigin="3132,1278" coordsize="587,1246" path="m3450,2325l3402,2325,3399,2339,3392,2377,3364,2420,3319,2446,3275,2459,3256,2463,3222,2475,3226,2486,3245,2495,3257,2499,3323,2513,3383,2521,3427,2523,3444,2523,3511,2517,3564,2505,3600,2495,3613,2490,3630,2479,3620,2471,3601,2465,3590,2463,3526,2445,3485,2416,3464,2390,3457,2378,3450,2325xm3464,1278l3344,1281,3264,1296,3235,1305,3216,1358,3184,1458,3155,1555,3141,1599,3132,1703,3146,1777,3167,1821,3178,1835,3210,1872,3246,1905,3276,1927,3289,1936,3325,1958,3354,1982,3372,2001,3379,2009,3404,2116,3406,2236,3397,2334,3392,2374,3399,2337,3402,2325,3450,2325,3441,2259,3446,2140,3460,2047,3468,2010,3488,1989,3514,1969,3537,1953,3547,1947,3549,1945,3409,1945,3384,1941,3350,1929,3288,1911,3253,1893,3228,1866,3201,1817,3168,1771,3153,1735,3152,1693,3161,1626,3193,1499,3213,1429,3228,1389,3246,1354,3376,1354,3364,1352,3257,1325,3336,1298,3397,1290,3526,1290,3464,1278xm3631,1354l3605,1354,3653,1480,3678,1549,3686,1586,3686,1599,3687,1617,3695,1702,3694,1750,3681,1781,3652,1811,3605,1879,3570,1915,3532,1930,3472,1935,3434,1943,3409,1945,3549,1945,3600,1910,3637,1878,3659,1854,3665,1845,3706,1769,3719,1695,3717,1639,3713,1617,3696,1531,3660,1428,3631,1354xm3376,1354l3246,1354,3341,1377,3410,1385,3487,1377,3568,1361,3435,1361,3376,1354xm3526,1290l3397,1290,3473,1298,3594,1325,3501,1352,3435,1361,3568,1361,3605,1354,3631,1354,3626,1341,3610,1305,3526,1290xe" filled="true" fillcolor="#265eac" stroked="false">
              <v:path arrowok="t"/>
              <v:fill type="solid"/>
            </v:shape>
            <v:shape style="position:absolute;left:3187;top:1615;width:479;height:300" coordorigin="3188,1616" coordsize="479,300" path="m3492,1908l3359,1908,3447,1915,3477,1914,3492,1908xm3259,1625l3231,1629,3211,1641,3188,1667,3188,1705,3189,1728,3195,1747,3206,1771,3216,1796,3226,1813,3242,1830,3270,1855,3304,1886,3329,1902,3354,1909,3393,1912,3362,1909,3359,1908,3492,1908,3500,1905,3526,1888,3566,1870,3591,1854,3610,1829,3634,1788,3656,1751,3667,1723,3667,1690,3664,1675,3480,1675,3478,1675,3444,1673,3423,1670,3409,1662,3391,1647,3363,1634,3344,1628,3335,1627,3305,1627,3259,1625xm3660,1616l3653,1619,3638,1631,3636,1634,3630,1637,3616,1644,3590,1657,3571,1665,3549,1670,3521,1673,3482,1675,3664,1675,3659,1636,3661,1621,3660,1616xm3327,1626l3305,1627,3335,1627,3327,1626xe" filled="true" fillcolor="#ffffff" stroked="false">
              <v:path arrowok="t"/>
              <v:fill type="solid"/>
            </v:shape>
            <v:shape style="position:absolute;left:10453;top:1384;width:391;height:528" type="#_x0000_t75" stroked="false">
              <v:imagedata r:id="rId92" o:title=""/>
            </v:shape>
            <v:shape style="position:absolute;left:10213;top:1642;width:696;height:884" coordorigin="10213,1642" coordsize="696,884" path="m10846,2281l10701,2281,10771,2472,10795,2512,10807,2524,10824,2526,10853,2523,10869,2518,10878,2514,10885,2508,10903,2487,10908,2476,10909,2463,10909,2441,10846,2281xm10770,2470l10770,2472,10774,2481,10777,2487,10771,2472,10770,2470xm10428,1642l10387,1668,10329,1745,10314,1765,10297,1812,10268,1921,10214,2130,10213,2211,10225,2254,10260,2273,10329,2281,10846,2281,10805,2174,10795,2158,10787,2149,10777,2143,10759,2139,10475,2139,10514,2000,10620,2000,10747,1866,10588,1866,10542,1745,10473,1668,10428,1642xm10620,2000l10514,2000,10540,2034,10558,2046,10577,2039,10607,2014,10620,2000xm10706,1749l10695,1755,10680,1769,10588,1866,10747,1866,10763,1849,10775,1835,10779,1825,10778,1812,10772,1792,10764,1774,10758,1765,10751,1761,10741,1759,10720,1751,10706,1749xe" filled="true" fillcolor="#265eac" stroked="false">
              <v:path arrowok="t"/>
              <v:fill type="solid"/>
            </v:shape>
            <v:line style="position:absolute" from="10038,1854" to="10139,2337" stroked="true" strokeweight="7.0pt" strokecolor="#ffffff">
              <v:stroke dashstyle="solid"/>
            </v:line>
            <v:line style="position:absolute" from="10287,2370" to="10618,2370" stroked="true" strokeweight="4pt" strokecolor="#ffffff">
              <v:stroke dashstyle="solid"/>
            </v:line>
            <v:shape style="position:absolute;left:10061;top:2530;width:740;height:606" type="#_x0000_t202" filled="false" stroked="false">
              <v:textbox inset="0,0,0,0">
                <w:txbxContent>
                  <w:p>
                    <w:pPr>
                      <w:spacing w:line="293" w:lineRule="exact" w:before="0"/>
                      <w:ind w:left="-1" w:right="18" w:firstLine="0"/>
                      <w:jc w:val="center"/>
                      <w:rPr>
                        <w:sz w:val="26"/>
                      </w:rPr>
                    </w:pPr>
                    <w:r>
                      <w:rPr>
                        <w:color w:val="FFFFFF"/>
                        <w:w w:val="95"/>
                        <w:sz w:val="26"/>
                      </w:rPr>
                      <w:t>Fatigue</w:t>
                    </w:r>
                  </w:p>
                  <w:p>
                    <w:pPr>
                      <w:spacing w:before="10"/>
                      <w:ind w:left="185" w:right="208" w:firstLine="0"/>
                      <w:jc w:val="center"/>
                      <w:rPr>
                        <w:sz w:val="26"/>
                      </w:rPr>
                    </w:pPr>
                    <w:r>
                      <w:rPr>
                        <w:color w:val="FFFFFF"/>
                        <w:sz w:val="26"/>
                      </w:rPr>
                      <w:t>4%</w:t>
                    </w:r>
                  </w:p>
                </w:txbxContent>
              </v:textbox>
              <w10:wrap type="none"/>
            </v:shape>
            <v:shape style="position:absolute;left:7617;top:2530;width:1164;height:606" type="#_x0000_t202" filled="false" stroked="false">
              <v:textbox inset="0,0,0,0">
                <w:txbxContent>
                  <w:p>
                    <w:pPr>
                      <w:spacing w:line="293" w:lineRule="exact" w:before="0"/>
                      <w:ind w:left="20" w:right="38" w:firstLine="0"/>
                      <w:jc w:val="center"/>
                      <w:rPr>
                        <w:sz w:val="26"/>
                      </w:rPr>
                    </w:pPr>
                    <w:r>
                      <w:rPr>
                        <w:color w:val="FFFFFF"/>
                        <w:w w:val="90"/>
                        <w:sz w:val="26"/>
                      </w:rPr>
                      <w:t>Distraction</w:t>
                    </w:r>
                  </w:p>
                  <w:p>
                    <w:pPr>
                      <w:spacing w:before="10"/>
                      <w:ind w:left="20" w:right="38" w:firstLine="0"/>
                      <w:jc w:val="center"/>
                      <w:rPr>
                        <w:sz w:val="26"/>
                      </w:rPr>
                    </w:pPr>
                    <w:r>
                      <w:rPr>
                        <w:color w:val="FFFFFF"/>
                        <w:sz w:val="26"/>
                      </w:rPr>
                      <w:t>24%</w:t>
                    </w:r>
                  </w:p>
                </w:txbxContent>
              </v:textbox>
              <w10:wrap type="none"/>
            </v:shape>
            <v:shape style="position:absolute;left:5052;top:2530;width:1822;height:606" type="#_x0000_t202" filled="false" stroked="false">
              <v:textbox inset="0,0,0,0">
                <w:txbxContent>
                  <w:p>
                    <w:pPr>
                      <w:spacing w:line="293" w:lineRule="exact" w:before="0"/>
                      <w:ind w:left="-1" w:right="18" w:firstLine="0"/>
                      <w:jc w:val="center"/>
                      <w:rPr>
                        <w:sz w:val="26"/>
                      </w:rPr>
                    </w:pPr>
                    <w:r>
                      <w:rPr>
                        <w:color w:val="FFFFFF"/>
                        <w:sz w:val="26"/>
                      </w:rPr>
                      <w:t>Seatbelt not</w:t>
                    </w:r>
                    <w:r>
                      <w:rPr>
                        <w:color w:val="FFFFFF"/>
                        <w:spacing w:val="-33"/>
                        <w:sz w:val="26"/>
                      </w:rPr>
                      <w:t> </w:t>
                    </w:r>
                    <w:r>
                      <w:rPr>
                        <w:color w:val="FFFFFF"/>
                        <w:spacing w:val="-3"/>
                        <w:sz w:val="26"/>
                      </w:rPr>
                      <w:t>used</w:t>
                    </w:r>
                  </w:p>
                  <w:p>
                    <w:pPr>
                      <w:spacing w:before="10"/>
                      <w:ind w:left="3" w:right="18" w:firstLine="0"/>
                      <w:jc w:val="center"/>
                      <w:rPr>
                        <w:sz w:val="26"/>
                      </w:rPr>
                    </w:pPr>
                    <w:r>
                      <w:rPr>
                        <w:color w:val="FFFFFF"/>
                        <w:sz w:val="26"/>
                      </w:rPr>
                      <w:t>9%</w:t>
                    </w:r>
                  </w:p>
                </w:txbxContent>
              </v:textbox>
              <w10:wrap type="none"/>
            </v:shape>
            <v:shape style="position:absolute;left:2858;top:2527;width:1741;height:606" type="#_x0000_t202" filled="false" stroked="false">
              <v:textbox inset="0,0,0,0">
                <w:txbxContent>
                  <w:p>
                    <w:pPr>
                      <w:spacing w:line="293" w:lineRule="exact" w:before="0"/>
                      <w:ind w:left="0" w:right="18" w:firstLine="0"/>
                      <w:jc w:val="center"/>
                      <w:rPr>
                        <w:sz w:val="26"/>
                      </w:rPr>
                    </w:pPr>
                    <w:r>
                      <w:rPr>
                        <w:color w:val="FFFFFF"/>
                        <w:sz w:val="26"/>
                      </w:rPr>
                      <w:t>Alcohol</w:t>
                    </w:r>
                    <w:r>
                      <w:rPr>
                        <w:color w:val="FFFFFF"/>
                        <w:spacing w:val="-39"/>
                        <w:sz w:val="26"/>
                      </w:rPr>
                      <w:t> </w:t>
                    </w:r>
                    <w:r>
                      <w:rPr>
                        <w:color w:val="FFFFFF"/>
                        <w:sz w:val="26"/>
                      </w:rPr>
                      <w:t>or</w:t>
                    </w:r>
                    <w:r>
                      <w:rPr>
                        <w:color w:val="FFFFFF"/>
                        <w:spacing w:val="-39"/>
                        <w:sz w:val="26"/>
                      </w:rPr>
                      <w:t> </w:t>
                    </w:r>
                    <w:r>
                      <w:rPr>
                        <w:color w:val="FFFFFF"/>
                        <w:sz w:val="26"/>
                      </w:rPr>
                      <w:t>drugs</w:t>
                    </w:r>
                  </w:p>
                  <w:p>
                    <w:pPr>
                      <w:spacing w:before="10"/>
                      <w:ind w:left="0" w:right="17" w:firstLine="0"/>
                      <w:jc w:val="center"/>
                      <w:rPr>
                        <w:sz w:val="26"/>
                      </w:rPr>
                    </w:pPr>
                    <w:r>
                      <w:rPr>
                        <w:color w:val="FFFFFF"/>
                        <w:sz w:val="26"/>
                      </w:rPr>
                      <w:t>24%</w:t>
                    </w:r>
                  </w:p>
                </w:txbxContent>
              </v:textbox>
              <w10:wrap type="none"/>
            </v:shape>
            <v:shape style="position:absolute;left:1164;top:2527;width:663;height:606" type="#_x0000_t202" filled="false" stroked="false">
              <v:textbox inset="0,0,0,0">
                <w:txbxContent>
                  <w:p>
                    <w:pPr>
                      <w:spacing w:line="293" w:lineRule="exact" w:before="0"/>
                      <w:ind w:left="0" w:right="0" w:firstLine="0"/>
                      <w:jc w:val="left"/>
                      <w:rPr>
                        <w:sz w:val="26"/>
                      </w:rPr>
                    </w:pPr>
                    <w:r>
                      <w:rPr>
                        <w:color w:val="FFFFFF"/>
                        <w:sz w:val="26"/>
                      </w:rPr>
                      <w:t>Speed</w:t>
                    </w:r>
                  </w:p>
                  <w:p>
                    <w:pPr>
                      <w:spacing w:before="10"/>
                      <w:ind w:left="104" w:right="0" w:firstLine="0"/>
                      <w:jc w:val="left"/>
                      <w:rPr>
                        <w:sz w:val="26"/>
                      </w:rPr>
                    </w:pPr>
                    <w:r>
                      <w:rPr>
                        <w:color w:val="FFFFFF"/>
                        <w:sz w:val="26"/>
                      </w:rPr>
                      <w:t>29%</w:t>
                    </w:r>
                  </w:p>
                </w:txbxContent>
              </v:textbox>
              <w10:wrap type="none"/>
            </v:shape>
            <w10:wrap type="none"/>
          </v:group>
        </w:pict>
      </w:r>
      <w:r>
        <w:rPr/>
        <w:pict>
          <v:shape style="position:absolute;margin-left:548.393311pt;margin-top:51.939896pt;width:3pt;height:7pt;mso-position-horizontal-relative:page;mso-position-vertical-relative:paragraph;z-index:251787264;rotation:348" type="#_x0000_t136" fillcolor="#ffffff" stroked="f">
            <o:extrusion v:ext="view" autorotationcenter="t"/>
            <v:textpath style="font-family:&quot;Gill Sans MT&quot;;font-size:7pt;v-text-kern:t;mso-text-shadow:auto" string="z"/>
            <w10:wrap type="none"/>
          </v:shape>
        </w:pict>
      </w:r>
      <w:r>
        <w:rPr/>
        <w:pict>
          <v:shape style="position:absolute;margin-left:538.782104pt;margin-top:60.864529pt;width:5.15pt;height:13.85pt;mso-position-horizontal-relative:page;mso-position-vertical-relative:paragraph;z-index:251788288;rotation:348" type="#_x0000_t136" fillcolor="#ffffff" stroked="f">
            <o:extrusion v:ext="view" autorotationcenter="t"/>
            <v:textpath style="font-family:&quot;Gill Sans MT&quot;;font-size:12pt;v-text-kern:t;mso-text-shadow:auto" string="z"/>
            <w10:wrap type="none"/>
          </v:shape>
        </w:pict>
      </w:r>
      <w:r>
        <w:rPr/>
        <w:pict>
          <v:shape style="position:absolute;margin-left:543.901428pt;margin-top:55.693466pt;width:3.85pt;height:10.4pt;mso-position-horizontal-relative:page;mso-position-vertical-relative:paragraph;z-index:251789312;rotation:348" type="#_x0000_t136" fillcolor="#ffffff" stroked="f">
            <o:extrusion v:ext="view" autorotationcenter="t"/>
            <v:textpath style="font-family:&quot;Gill Sans MT&quot;;font-size:9pt;v-text-kern:t;mso-text-shadow:auto" string="z"/>
            <w10:wrap type="none"/>
          </v:shape>
        </w:pict>
      </w:r>
      <w:r>
        <w:rPr>
          <w:color w:val="231F20"/>
        </w:rPr>
        <w:t>Serious casualties attributed to the Fatal Five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8"/>
        </w:rPr>
      </w:pPr>
    </w:p>
    <w:p>
      <w:pPr>
        <w:pStyle w:val="BodyText"/>
        <w:spacing w:before="97"/>
        <w:ind w:left="2832" w:right="3090"/>
        <w:jc w:val="center"/>
      </w:pPr>
      <w:r>
        <w:rPr>
          <w:color w:val="231F20"/>
        </w:rPr>
        <w:t>20</w:t>
      </w:r>
    </w:p>
    <w:p>
      <w:pPr>
        <w:spacing w:after="0"/>
        <w:jc w:val="center"/>
        <w:sectPr>
          <w:type w:val="continuous"/>
          <w:pgSz w:w="11910" w:h="16840"/>
          <w:pgMar w:top="1580" w:bottom="0" w:left="280" w:right="20"/>
        </w:sectPr>
      </w:pPr>
    </w:p>
    <w:p>
      <w:pPr>
        <w:spacing w:before="85"/>
        <w:ind w:left="173" w:right="0" w:firstLine="0"/>
        <w:jc w:val="left"/>
        <w:rPr>
          <w:sz w:val="38"/>
        </w:rPr>
      </w:pPr>
      <w:r>
        <w:rPr>
          <w:color w:val="1E384B"/>
          <w:sz w:val="38"/>
        </w:rPr>
        <w:t>What we will do</w:t>
      </w:r>
    </w:p>
    <w:p>
      <w:pPr>
        <w:pStyle w:val="Heading7"/>
        <w:spacing w:line="247" w:lineRule="auto" w:before="153"/>
      </w:pPr>
      <w:r>
        <w:rPr>
          <w:color w:val="78952C"/>
        </w:rPr>
        <w:t>Investigate strategies to address inattention and distraction</w:t>
      </w:r>
    </w:p>
    <w:p>
      <w:pPr>
        <w:pStyle w:val="BodyText"/>
        <w:spacing w:line="247" w:lineRule="auto" w:before="106"/>
        <w:ind w:left="173" w:right="175"/>
      </w:pPr>
      <w:r>
        <w:rPr>
          <w:color w:val="231F20"/>
        </w:rPr>
        <w:t>Inattention</w:t>
      </w:r>
      <w:r>
        <w:rPr>
          <w:color w:val="231F20"/>
          <w:spacing w:val="-24"/>
        </w:rPr>
        <w:t> </w:t>
      </w:r>
      <w:r>
        <w:rPr>
          <w:color w:val="231F20"/>
        </w:rPr>
        <w:t>and</w:t>
      </w:r>
      <w:r>
        <w:rPr>
          <w:color w:val="231F20"/>
          <w:spacing w:val="-22"/>
        </w:rPr>
        <w:t> </w:t>
      </w:r>
      <w:r>
        <w:rPr>
          <w:color w:val="231F20"/>
          <w:spacing w:val="2"/>
        </w:rPr>
        <w:t>distraction</w:t>
      </w:r>
      <w:r>
        <w:rPr>
          <w:color w:val="231F20"/>
          <w:spacing w:val="-24"/>
        </w:rPr>
        <w:t> </w:t>
      </w:r>
      <w:r>
        <w:rPr>
          <w:color w:val="231F20"/>
          <w:spacing w:val="2"/>
        </w:rPr>
        <w:t>are</w:t>
      </w:r>
      <w:r>
        <w:rPr>
          <w:color w:val="231F20"/>
          <w:spacing w:val="-22"/>
        </w:rPr>
        <w:t> </w:t>
      </w:r>
      <w:r>
        <w:rPr>
          <w:color w:val="231F20"/>
        </w:rPr>
        <w:t>concerning</w:t>
      </w:r>
      <w:r>
        <w:rPr>
          <w:color w:val="231F20"/>
          <w:spacing w:val="-23"/>
        </w:rPr>
        <w:t> </w:t>
      </w:r>
      <w:r>
        <w:rPr>
          <w:color w:val="231F20"/>
        </w:rPr>
        <w:t>causes</w:t>
      </w:r>
      <w:r>
        <w:rPr>
          <w:color w:val="231F20"/>
          <w:spacing w:val="-23"/>
        </w:rPr>
        <w:t> </w:t>
      </w:r>
      <w:r>
        <w:rPr>
          <w:color w:val="231F20"/>
        </w:rPr>
        <w:t>of</w:t>
      </w:r>
      <w:r>
        <w:rPr>
          <w:color w:val="231F20"/>
          <w:spacing w:val="-23"/>
        </w:rPr>
        <w:t> </w:t>
      </w:r>
      <w:r>
        <w:rPr>
          <w:color w:val="231F20"/>
        </w:rPr>
        <w:t>serious </w:t>
      </w:r>
      <w:r>
        <w:rPr>
          <w:color w:val="231F20"/>
          <w:spacing w:val="2"/>
        </w:rPr>
        <w:t>casualty crashes. </w:t>
      </w:r>
      <w:r>
        <w:rPr>
          <w:color w:val="231F20"/>
        </w:rPr>
        <w:t>Strategies to address this growing issue, such as technologies that can detect the use of mobile phones</w:t>
      </w:r>
      <w:r>
        <w:rPr>
          <w:color w:val="231F20"/>
          <w:spacing w:val="-11"/>
        </w:rPr>
        <w:t> </w:t>
      </w:r>
      <w:r>
        <w:rPr>
          <w:color w:val="231F20"/>
        </w:rPr>
        <w:t>by</w:t>
      </w:r>
      <w:r>
        <w:rPr>
          <w:color w:val="231F20"/>
          <w:spacing w:val="-10"/>
        </w:rPr>
        <w:t> </w:t>
      </w:r>
      <w:r>
        <w:rPr>
          <w:color w:val="231F20"/>
          <w:spacing w:val="3"/>
        </w:rPr>
        <w:t>drivers,</w:t>
      </w:r>
      <w:r>
        <w:rPr>
          <w:color w:val="231F20"/>
          <w:spacing w:val="-11"/>
        </w:rPr>
        <w:t> </w:t>
      </w:r>
      <w:r>
        <w:rPr>
          <w:color w:val="231F20"/>
        </w:rPr>
        <w:t>will</w:t>
      </w:r>
      <w:r>
        <w:rPr>
          <w:color w:val="231F20"/>
          <w:spacing w:val="-10"/>
        </w:rPr>
        <w:t> </w:t>
      </w:r>
      <w:r>
        <w:rPr>
          <w:color w:val="231F20"/>
        </w:rPr>
        <w:t>be</w:t>
      </w:r>
      <w:r>
        <w:rPr>
          <w:color w:val="231F20"/>
          <w:spacing w:val="-11"/>
        </w:rPr>
        <w:t> </w:t>
      </w:r>
      <w:r>
        <w:rPr>
          <w:color w:val="231F20"/>
        </w:rPr>
        <w:t>investigated</w:t>
      </w:r>
      <w:r>
        <w:rPr>
          <w:color w:val="231F20"/>
          <w:spacing w:val="-10"/>
        </w:rPr>
        <w:t> </w:t>
      </w:r>
      <w:r>
        <w:rPr>
          <w:color w:val="231F20"/>
        </w:rPr>
        <w:t>and</w:t>
      </w:r>
      <w:r>
        <w:rPr>
          <w:color w:val="231F20"/>
          <w:spacing w:val="-11"/>
        </w:rPr>
        <w:t> </w:t>
      </w:r>
      <w:r>
        <w:rPr>
          <w:color w:val="231F20"/>
        </w:rPr>
        <w:t>implemented.</w:t>
      </w:r>
    </w:p>
    <w:p>
      <w:pPr>
        <w:pStyle w:val="Heading7"/>
      </w:pPr>
      <w:r>
        <w:rPr>
          <w:color w:val="78952C"/>
        </w:rPr>
        <w:t>Promote safe behaviours through campaigns</w:t>
      </w:r>
    </w:p>
    <w:p>
      <w:pPr>
        <w:pStyle w:val="BodyText"/>
        <w:spacing w:line="247" w:lineRule="auto" w:before="113"/>
        <w:ind w:left="173" w:right="58"/>
      </w:pPr>
      <w:r>
        <w:rPr>
          <w:color w:val="231F20"/>
          <w:spacing w:val="-5"/>
        </w:rPr>
        <w:t>We </w:t>
      </w:r>
      <w:r>
        <w:rPr>
          <w:color w:val="231F20"/>
        </w:rPr>
        <w:t>will continue to educate and encourage people to use our</w:t>
      </w:r>
      <w:r>
        <w:rPr>
          <w:color w:val="231F20"/>
          <w:spacing w:val="-16"/>
        </w:rPr>
        <w:t> </w:t>
      </w:r>
      <w:r>
        <w:rPr>
          <w:color w:val="231F20"/>
        </w:rPr>
        <w:t>roads</w:t>
      </w:r>
      <w:r>
        <w:rPr>
          <w:color w:val="231F20"/>
          <w:spacing w:val="-16"/>
        </w:rPr>
        <w:t> </w:t>
      </w:r>
      <w:r>
        <w:rPr>
          <w:color w:val="231F20"/>
        </w:rPr>
        <w:t>safely</w:t>
      </w:r>
      <w:r>
        <w:rPr>
          <w:color w:val="231F20"/>
          <w:spacing w:val="-15"/>
        </w:rPr>
        <w:t> </w:t>
      </w:r>
      <w:r>
        <w:rPr>
          <w:color w:val="231F20"/>
        </w:rPr>
        <w:t>through</w:t>
      </w:r>
      <w:r>
        <w:rPr>
          <w:color w:val="231F20"/>
          <w:spacing w:val="-17"/>
        </w:rPr>
        <w:t> </w:t>
      </w:r>
      <w:r>
        <w:rPr>
          <w:color w:val="231F20"/>
        </w:rPr>
        <w:t>targeted</w:t>
      </w:r>
      <w:r>
        <w:rPr>
          <w:color w:val="231F20"/>
          <w:spacing w:val="-15"/>
        </w:rPr>
        <w:t> </w:t>
      </w:r>
      <w:r>
        <w:rPr>
          <w:color w:val="231F20"/>
        </w:rPr>
        <w:t>media</w:t>
      </w:r>
      <w:r>
        <w:rPr>
          <w:color w:val="231F20"/>
          <w:spacing w:val="-16"/>
        </w:rPr>
        <w:t> </w:t>
      </w:r>
      <w:r>
        <w:rPr>
          <w:color w:val="231F20"/>
        </w:rPr>
        <w:t>campaigns.</w:t>
      </w:r>
      <w:r>
        <w:rPr>
          <w:color w:val="231F20"/>
          <w:spacing w:val="-15"/>
        </w:rPr>
        <w:t> </w:t>
      </w:r>
      <w:r>
        <w:rPr>
          <w:color w:val="231F20"/>
        </w:rPr>
        <w:t>This</w:t>
      </w:r>
      <w:r>
        <w:rPr>
          <w:color w:val="231F20"/>
          <w:spacing w:val="-16"/>
        </w:rPr>
        <w:t> </w:t>
      </w:r>
      <w:r>
        <w:rPr>
          <w:color w:val="231F20"/>
        </w:rPr>
        <w:t>will include campaigns like Love </w:t>
      </w:r>
      <w:r>
        <w:rPr>
          <w:color w:val="231F20"/>
          <w:spacing w:val="2"/>
        </w:rPr>
        <w:t>40, </w:t>
      </w:r>
      <w:r>
        <w:rPr>
          <w:color w:val="231F20"/>
        </w:rPr>
        <w:t>which reminds </w:t>
      </w:r>
      <w:r>
        <w:rPr>
          <w:color w:val="231F20"/>
          <w:spacing w:val="2"/>
        </w:rPr>
        <w:t>drivers </w:t>
      </w:r>
      <w:r>
        <w:rPr>
          <w:color w:val="231F20"/>
        </w:rPr>
        <w:t>of their</w:t>
      </w:r>
      <w:r>
        <w:rPr>
          <w:color w:val="231F20"/>
          <w:spacing w:val="-18"/>
        </w:rPr>
        <w:t> </w:t>
      </w:r>
      <w:r>
        <w:rPr>
          <w:color w:val="231F20"/>
        </w:rPr>
        <w:t>responsibility</w:t>
      </w:r>
      <w:r>
        <w:rPr>
          <w:color w:val="231F20"/>
          <w:spacing w:val="-17"/>
        </w:rPr>
        <w:t> </w:t>
      </w:r>
      <w:r>
        <w:rPr>
          <w:color w:val="231F20"/>
        </w:rPr>
        <w:t>to</w:t>
      </w:r>
      <w:r>
        <w:rPr>
          <w:color w:val="231F20"/>
          <w:spacing w:val="-17"/>
        </w:rPr>
        <w:t> </w:t>
      </w:r>
      <w:r>
        <w:rPr>
          <w:color w:val="231F20"/>
        </w:rPr>
        <w:t>slow</w:t>
      </w:r>
      <w:r>
        <w:rPr>
          <w:color w:val="231F20"/>
          <w:spacing w:val="-17"/>
        </w:rPr>
        <w:t> </w:t>
      </w:r>
      <w:r>
        <w:rPr>
          <w:color w:val="231F20"/>
        </w:rPr>
        <w:t>down</w:t>
      </w:r>
      <w:r>
        <w:rPr>
          <w:color w:val="231F20"/>
          <w:spacing w:val="-17"/>
        </w:rPr>
        <w:t> </w:t>
      </w:r>
      <w:r>
        <w:rPr>
          <w:color w:val="231F20"/>
        </w:rPr>
        <w:t>in</w:t>
      </w:r>
      <w:r>
        <w:rPr>
          <w:color w:val="231F20"/>
          <w:spacing w:val="-18"/>
        </w:rPr>
        <w:t> </w:t>
      </w:r>
      <w:r>
        <w:rPr>
          <w:color w:val="231F20"/>
        </w:rPr>
        <w:t>school</w:t>
      </w:r>
      <w:r>
        <w:rPr>
          <w:color w:val="231F20"/>
          <w:spacing w:val="-17"/>
        </w:rPr>
        <w:t> </w:t>
      </w:r>
      <w:r>
        <w:rPr>
          <w:color w:val="231F20"/>
        </w:rPr>
        <w:t>zones</w:t>
      </w:r>
      <w:r>
        <w:rPr>
          <w:color w:val="231F20"/>
          <w:spacing w:val="-17"/>
        </w:rPr>
        <w:t> </w:t>
      </w:r>
      <w:r>
        <w:rPr>
          <w:color w:val="231F20"/>
        </w:rPr>
        <w:t>and</w:t>
      </w:r>
      <w:r>
        <w:rPr>
          <w:color w:val="231F20"/>
          <w:spacing w:val="-17"/>
        </w:rPr>
        <w:t> </w:t>
      </w:r>
      <w:r>
        <w:rPr>
          <w:color w:val="231F20"/>
        </w:rPr>
        <w:t>around buses to protect</w:t>
      </w:r>
      <w:r>
        <w:rPr>
          <w:color w:val="231F20"/>
          <w:spacing w:val="-4"/>
        </w:rPr>
        <w:t> </w:t>
      </w:r>
      <w:r>
        <w:rPr>
          <w:color w:val="231F20"/>
        </w:rPr>
        <w:t>children.</w:t>
      </w:r>
    </w:p>
    <w:p>
      <w:pPr>
        <w:pStyle w:val="Heading7"/>
        <w:spacing w:before="130"/>
      </w:pPr>
      <w:r>
        <w:rPr>
          <w:color w:val="78952C"/>
        </w:rPr>
        <w:t>Promote protective clothing for motorcyclists</w:t>
      </w:r>
    </w:p>
    <w:p>
      <w:pPr>
        <w:pStyle w:val="BodyText"/>
        <w:spacing w:line="247" w:lineRule="auto" w:before="113"/>
        <w:ind w:left="173" w:right="37"/>
      </w:pPr>
      <w:r>
        <w:rPr>
          <w:color w:val="231F20"/>
        </w:rPr>
        <w:t>Motorcyclists</w:t>
      </w:r>
      <w:r>
        <w:rPr>
          <w:color w:val="231F20"/>
          <w:spacing w:val="-34"/>
        </w:rPr>
        <w:t> </w:t>
      </w:r>
      <w:r>
        <w:rPr>
          <w:color w:val="231F20"/>
          <w:spacing w:val="2"/>
        </w:rPr>
        <w:t>are</w:t>
      </w:r>
      <w:r>
        <w:rPr>
          <w:color w:val="231F20"/>
          <w:spacing w:val="-34"/>
        </w:rPr>
        <w:t> </w:t>
      </w:r>
      <w:r>
        <w:rPr>
          <w:color w:val="231F20"/>
        </w:rPr>
        <w:t>significantly</w:t>
      </w:r>
      <w:r>
        <w:rPr>
          <w:color w:val="231F20"/>
          <w:spacing w:val="-33"/>
        </w:rPr>
        <w:t> </w:t>
      </w:r>
      <w:r>
        <w:rPr>
          <w:color w:val="231F20"/>
        </w:rPr>
        <w:t>over-represented</w:t>
      </w:r>
      <w:r>
        <w:rPr>
          <w:color w:val="231F20"/>
          <w:spacing w:val="-34"/>
        </w:rPr>
        <w:t> </w:t>
      </w:r>
      <w:r>
        <w:rPr>
          <w:color w:val="231F20"/>
        </w:rPr>
        <w:t>in</w:t>
      </w:r>
      <w:r>
        <w:rPr>
          <w:color w:val="231F20"/>
          <w:spacing w:val="-34"/>
        </w:rPr>
        <w:t> </w:t>
      </w:r>
      <w:r>
        <w:rPr>
          <w:color w:val="231F20"/>
        </w:rPr>
        <w:t>Tasmania’s road</w:t>
      </w:r>
      <w:r>
        <w:rPr>
          <w:color w:val="231F20"/>
          <w:spacing w:val="-16"/>
        </w:rPr>
        <w:t> </w:t>
      </w:r>
      <w:r>
        <w:rPr>
          <w:color w:val="231F20"/>
        </w:rPr>
        <w:t>trauma</w:t>
      </w:r>
      <w:r>
        <w:rPr>
          <w:color w:val="231F20"/>
          <w:spacing w:val="-16"/>
        </w:rPr>
        <w:t> </w:t>
      </w:r>
      <w:r>
        <w:rPr>
          <w:color w:val="231F20"/>
        </w:rPr>
        <w:t>figures.</w:t>
      </w:r>
      <w:r>
        <w:rPr>
          <w:color w:val="231F20"/>
          <w:spacing w:val="-15"/>
        </w:rPr>
        <w:t> </w:t>
      </w:r>
      <w:r>
        <w:rPr>
          <w:color w:val="231F20"/>
        </w:rPr>
        <w:t>One</w:t>
      </w:r>
      <w:r>
        <w:rPr>
          <w:color w:val="231F20"/>
          <w:spacing w:val="-16"/>
        </w:rPr>
        <w:t> </w:t>
      </w:r>
      <w:r>
        <w:rPr>
          <w:color w:val="231F20"/>
        </w:rPr>
        <w:t>of</w:t>
      </w:r>
      <w:r>
        <w:rPr>
          <w:color w:val="231F20"/>
          <w:spacing w:val="-16"/>
        </w:rPr>
        <w:t> </w:t>
      </w:r>
      <w:r>
        <w:rPr>
          <w:color w:val="231F20"/>
        </w:rPr>
        <w:t>the</w:t>
      </w:r>
      <w:r>
        <w:rPr>
          <w:color w:val="231F20"/>
          <w:spacing w:val="-15"/>
        </w:rPr>
        <w:t> </w:t>
      </w:r>
      <w:r>
        <w:rPr>
          <w:color w:val="231F20"/>
        </w:rPr>
        <w:t>reasons</w:t>
      </w:r>
      <w:r>
        <w:rPr>
          <w:color w:val="231F20"/>
          <w:spacing w:val="-17"/>
        </w:rPr>
        <w:t> </w:t>
      </w:r>
      <w:r>
        <w:rPr>
          <w:color w:val="231F20"/>
        </w:rPr>
        <w:t>for</w:t>
      </w:r>
      <w:r>
        <w:rPr>
          <w:color w:val="231F20"/>
          <w:spacing w:val="-15"/>
        </w:rPr>
        <w:t> </w:t>
      </w:r>
      <w:r>
        <w:rPr>
          <w:color w:val="231F20"/>
        </w:rPr>
        <w:t>this</w:t>
      </w:r>
      <w:r>
        <w:rPr>
          <w:color w:val="231F20"/>
          <w:spacing w:val="-16"/>
        </w:rPr>
        <w:t> </w:t>
      </w:r>
      <w:r>
        <w:rPr>
          <w:color w:val="231F20"/>
        </w:rPr>
        <w:t>is</w:t>
      </w:r>
      <w:r>
        <w:rPr>
          <w:color w:val="231F20"/>
          <w:spacing w:val="-15"/>
        </w:rPr>
        <w:t> </w:t>
      </w:r>
      <w:r>
        <w:rPr>
          <w:color w:val="231F20"/>
        </w:rPr>
        <w:t>that</w:t>
      </w:r>
      <w:r>
        <w:rPr>
          <w:color w:val="231F20"/>
          <w:spacing w:val="-16"/>
        </w:rPr>
        <w:t> </w:t>
      </w:r>
      <w:r>
        <w:rPr>
          <w:color w:val="231F20"/>
          <w:spacing w:val="3"/>
        </w:rPr>
        <w:t>riders </w:t>
      </w:r>
      <w:r>
        <w:rPr>
          <w:color w:val="231F20"/>
          <w:spacing w:val="2"/>
        </w:rPr>
        <w:t>are </w:t>
      </w:r>
      <w:r>
        <w:rPr>
          <w:color w:val="231F20"/>
        </w:rPr>
        <w:t>more likely to be injured in a </w:t>
      </w:r>
      <w:r>
        <w:rPr>
          <w:color w:val="231F20"/>
          <w:spacing w:val="2"/>
        </w:rPr>
        <w:t>crash </w:t>
      </w:r>
      <w:r>
        <w:rPr>
          <w:color w:val="231F20"/>
        </w:rPr>
        <w:t>due to a lack of physical</w:t>
      </w:r>
      <w:r>
        <w:rPr>
          <w:color w:val="231F20"/>
          <w:spacing w:val="-16"/>
        </w:rPr>
        <w:t> </w:t>
      </w:r>
      <w:r>
        <w:rPr>
          <w:color w:val="231F20"/>
        </w:rPr>
        <w:t>protection.</w:t>
      </w:r>
      <w:r>
        <w:rPr>
          <w:color w:val="231F20"/>
          <w:spacing w:val="-15"/>
        </w:rPr>
        <w:t> </w:t>
      </w:r>
      <w:r>
        <w:rPr>
          <w:color w:val="231F20"/>
          <w:spacing w:val="-5"/>
        </w:rPr>
        <w:t>We</w:t>
      </w:r>
      <w:r>
        <w:rPr>
          <w:color w:val="231F20"/>
          <w:spacing w:val="-16"/>
        </w:rPr>
        <w:t> </w:t>
      </w:r>
      <w:r>
        <w:rPr>
          <w:color w:val="231F20"/>
        </w:rPr>
        <w:t>will</w:t>
      </w:r>
      <w:r>
        <w:rPr>
          <w:color w:val="231F20"/>
          <w:spacing w:val="-15"/>
        </w:rPr>
        <w:t> </w:t>
      </w:r>
      <w:r>
        <w:rPr>
          <w:color w:val="231F20"/>
        </w:rPr>
        <w:t>continue</w:t>
      </w:r>
      <w:r>
        <w:rPr>
          <w:color w:val="231F20"/>
          <w:spacing w:val="-16"/>
        </w:rPr>
        <w:t> </w:t>
      </w:r>
      <w:r>
        <w:rPr>
          <w:color w:val="231F20"/>
        </w:rPr>
        <w:t>to</w:t>
      </w:r>
      <w:r>
        <w:rPr>
          <w:color w:val="231F20"/>
          <w:spacing w:val="-15"/>
        </w:rPr>
        <w:t> </w:t>
      </w:r>
      <w:r>
        <w:rPr>
          <w:color w:val="231F20"/>
        </w:rPr>
        <w:t>work</w:t>
      </w:r>
      <w:r>
        <w:rPr>
          <w:color w:val="231F20"/>
          <w:spacing w:val="-15"/>
        </w:rPr>
        <w:t> </w:t>
      </w:r>
      <w:r>
        <w:rPr>
          <w:color w:val="231F20"/>
        </w:rPr>
        <w:t>to</w:t>
      </w:r>
      <w:r>
        <w:rPr>
          <w:color w:val="231F20"/>
          <w:spacing w:val="-16"/>
        </w:rPr>
        <w:t> </w:t>
      </w:r>
      <w:r>
        <w:rPr>
          <w:color w:val="231F20"/>
        </w:rPr>
        <w:t>reduce</w:t>
      </w:r>
      <w:r>
        <w:rPr>
          <w:color w:val="231F20"/>
          <w:spacing w:val="-15"/>
        </w:rPr>
        <w:t> </w:t>
      </w:r>
      <w:r>
        <w:rPr>
          <w:color w:val="231F20"/>
        </w:rPr>
        <w:t>the </w:t>
      </w:r>
      <w:r>
        <w:rPr>
          <w:color w:val="231F20"/>
          <w:spacing w:val="3"/>
        </w:rPr>
        <w:t>risks </w:t>
      </w:r>
      <w:r>
        <w:rPr>
          <w:color w:val="231F20"/>
        </w:rPr>
        <w:t>to motorcyclists through a range of actions, including </w:t>
      </w:r>
      <w:r>
        <w:rPr>
          <w:color w:val="231F20"/>
          <w:spacing w:val="2"/>
        </w:rPr>
        <w:t>supporting </w:t>
      </w:r>
      <w:r>
        <w:rPr>
          <w:color w:val="231F20"/>
        </w:rPr>
        <w:t>the work of MotoCAP to promote the use of protective</w:t>
      </w:r>
      <w:r>
        <w:rPr>
          <w:color w:val="231F20"/>
          <w:spacing w:val="-2"/>
        </w:rPr>
        <w:t> </w:t>
      </w:r>
      <w:r>
        <w:rPr>
          <w:color w:val="231F20"/>
        </w:rPr>
        <w:t>clothing.</w:t>
      </w:r>
    </w:p>
    <w:p>
      <w:pPr>
        <w:pStyle w:val="Heading7"/>
        <w:spacing w:line="247" w:lineRule="auto" w:before="133"/>
      </w:pPr>
      <w:r>
        <w:rPr>
          <w:color w:val="78952C"/>
        </w:rPr>
        <w:t>Ensure participation in the Mandatory Alcohol Interlock Program</w:t>
      </w:r>
    </w:p>
    <w:p>
      <w:pPr>
        <w:pStyle w:val="BodyText"/>
        <w:spacing w:line="247" w:lineRule="auto" w:before="105"/>
        <w:ind w:left="173" w:right="89"/>
      </w:pPr>
      <w:r>
        <w:rPr>
          <w:color w:val="231F20"/>
          <w:spacing w:val="2"/>
        </w:rPr>
        <w:t>Drink</w:t>
      </w:r>
      <w:r>
        <w:rPr>
          <w:color w:val="231F20"/>
          <w:spacing w:val="-22"/>
        </w:rPr>
        <w:t> </w:t>
      </w:r>
      <w:r>
        <w:rPr>
          <w:color w:val="231F20"/>
        </w:rPr>
        <w:t>driving</w:t>
      </w:r>
      <w:r>
        <w:rPr>
          <w:color w:val="231F20"/>
          <w:spacing w:val="-23"/>
        </w:rPr>
        <w:t> </w:t>
      </w:r>
      <w:r>
        <w:rPr>
          <w:color w:val="231F20"/>
        </w:rPr>
        <w:t>is</w:t>
      </w:r>
      <w:r>
        <w:rPr>
          <w:color w:val="231F20"/>
          <w:spacing w:val="-22"/>
        </w:rPr>
        <w:t> </w:t>
      </w:r>
      <w:r>
        <w:rPr>
          <w:color w:val="231F20"/>
        </w:rPr>
        <w:t>a</w:t>
      </w:r>
      <w:r>
        <w:rPr>
          <w:color w:val="231F20"/>
          <w:spacing w:val="-22"/>
        </w:rPr>
        <w:t> </w:t>
      </w:r>
      <w:r>
        <w:rPr>
          <w:color w:val="231F20"/>
        </w:rPr>
        <w:t>significant</w:t>
      </w:r>
      <w:r>
        <w:rPr>
          <w:color w:val="231F20"/>
          <w:spacing w:val="-21"/>
        </w:rPr>
        <w:t> </w:t>
      </w:r>
      <w:r>
        <w:rPr>
          <w:color w:val="231F20"/>
        </w:rPr>
        <w:t>factor</w:t>
      </w:r>
      <w:r>
        <w:rPr>
          <w:color w:val="231F20"/>
          <w:spacing w:val="-22"/>
        </w:rPr>
        <w:t> </w:t>
      </w:r>
      <w:r>
        <w:rPr>
          <w:color w:val="231F20"/>
        </w:rPr>
        <w:t>in</w:t>
      </w:r>
      <w:r>
        <w:rPr>
          <w:color w:val="231F20"/>
          <w:spacing w:val="-23"/>
        </w:rPr>
        <w:t> </w:t>
      </w:r>
      <w:r>
        <w:rPr>
          <w:color w:val="231F20"/>
        </w:rPr>
        <w:t>serious</w:t>
      </w:r>
      <w:r>
        <w:rPr>
          <w:color w:val="231F20"/>
          <w:spacing w:val="-22"/>
        </w:rPr>
        <w:t> </w:t>
      </w:r>
      <w:r>
        <w:rPr>
          <w:color w:val="231F20"/>
          <w:spacing w:val="2"/>
        </w:rPr>
        <w:t>casualty</w:t>
      </w:r>
      <w:r>
        <w:rPr>
          <w:color w:val="231F20"/>
          <w:spacing w:val="-22"/>
        </w:rPr>
        <w:t> </w:t>
      </w:r>
      <w:r>
        <w:rPr>
          <w:color w:val="231F20"/>
          <w:spacing w:val="2"/>
        </w:rPr>
        <w:t>crashes </w:t>
      </w:r>
      <w:r>
        <w:rPr>
          <w:color w:val="231F20"/>
        </w:rPr>
        <w:t>on our roads. </w:t>
      </w:r>
      <w:r>
        <w:rPr>
          <w:color w:val="231F20"/>
          <w:spacing w:val="-5"/>
        </w:rPr>
        <w:t>We </w:t>
      </w:r>
      <w:r>
        <w:rPr>
          <w:color w:val="231F20"/>
        </w:rPr>
        <w:t>will introduce </w:t>
      </w:r>
      <w:r>
        <w:rPr>
          <w:color w:val="231F20"/>
          <w:spacing w:val="2"/>
        </w:rPr>
        <w:t>supporting </w:t>
      </w:r>
      <w:r>
        <w:rPr>
          <w:color w:val="231F20"/>
        </w:rPr>
        <w:t>measures to increase </w:t>
      </w:r>
      <w:r>
        <w:rPr>
          <w:color w:val="231F20"/>
          <w:spacing w:val="2"/>
        </w:rPr>
        <w:t>participation </w:t>
      </w:r>
      <w:r>
        <w:rPr>
          <w:color w:val="231F20"/>
        </w:rPr>
        <w:t>in the </w:t>
      </w:r>
      <w:r>
        <w:rPr>
          <w:color w:val="231F20"/>
          <w:spacing w:val="2"/>
        </w:rPr>
        <w:t>Mandatory </w:t>
      </w:r>
      <w:r>
        <w:rPr>
          <w:color w:val="231F20"/>
        </w:rPr>
        <w:t>Alcohol Interlock </w:t>
      </w:r>
      <w:r>
        <w:rPr>
          <w:color w:val="231F20"/>
          <w:spacing w:val="2"/>
        </w:rPr>
        <w:t>Program. </w:t>
      </w:r>
      <w:r>
        <w:rPr>
          <w:color w:val="231F20"/>
        </w:rPr>
        <w:t>This will mean that more </w:t>
      </w:r>
      <w:r>
        <w:rPr>
          <w:color w:val="231F20"/>
          <w:spacing w:val="2"/>
        </w:rPr>
        <w:t>drink </w:t>
      </w:r>
      <w:r>
        <w:rPr>
          <w:color w:val="231F20"/>
        </w:rPr>
        <w:t>driving </w:t>
      </w:r>
      <w:r>
        <w:rPr>
          <w:color w:val="231F20"/>
          <w:spacing w:val="2"/>
        </w:rPr>
        <w:t>offenders </w:t>
      </w:r>
      <w:r>
        <w:rPr>
          <w:color w:val="231F20"/>
        </w:rPr>
        <w:t>will</w:t>
      </w:r>
      <w:r>
        <w:rPr>
          <w:color w:val="231F20"/>
          <w:spacing w:val="-16"/>
        </w:rPr>
        <w:t> </w:t>
      </w:r>
      <w:r>
        <w:rPr>
          <w:color w:val="231F20"/>
        </w:rPr>
        <w:t>be</w:t>
      </w:r>
      <w:r>
        <w:rPr>
          <w:color w:val="231F20"/>
          <w:spacing w:val="-15"/>
        </w:rPr>
        <w:t> </w:t>
      </w:r>
      <w:r>
        <w:rPr>
          <w:color w:val="231F20"/>
        </w:rPr>
        <w:t>required</w:t>
      </w:r>
      <w:r>
        <w:rPr>
          <w:color w:val="231F20"/>
          <w:spacing w:val="-15"/>
        </w:rPr>
        <w:t> </w:t>
      </w:r>
      <w:r>
        <w:rPr>
          <w:color w:val="231F20"/>
        </w:rPr>
        <w:t>to</w:t>
      </w:r>
      <w:r>
        <w:rPr>
          <w:color w:val="231F20"/>
          <w:spacing w:val="-15"/>
        </w:rPr>
        <w:t> </w:t>
      </w:r>
      <w:r>
        <w:rPr>
          <w:color w:val="231F20"/>
          <w:spacing w:val="2"/>
        </w:rPr>
        <w:t>demonstrate</w:t>
      </w:r>
      <w:r>
        <w:rPr>
          <w:color w:val="231F20"/>
          <w:spacing w:val="-16"/>
        </w:rPr>
        <w:t> </w:t>
      </w:r>
      <w:r>
        <w:rPr>
          <w:color w:val="231F20"/>
        </w:rPr>
        <w:t>that</w:t>
      </w:r>
      <w:r>
        <w:rPr>
          <w:color w:val="231F20"/>
          <w:spacing w:val="-15"/>
        </w:rPr>
        <w:t> </w:t>
      </w:r>
      <w:r>
        <w:rPr>
          <w:color w:val="231F20"/>
        </w:rPr>
        <w:t>they</w:t>
      </w:r>
      <w:r>
        <w:rPr>
          <w:color w:val="231F20"/>
          <w:spacing w:val="-15"/>
        </w:rPr>
        <w:t> </w:t>
      </w:r>
      <w:r>
        <w:rPr>
          <w:color w:val="231F20"/>
        </w:rPr>
        <w:t>can</w:t>
      </w:r>
      <w:r>
        <w:rPr>
          <w:color w:val="231F20"/>
          <w:spacing w:val="-16"/>
        </w:rPr>
        <w:t> </w:t>
      </w:r>
      <w:r>
        <w:rPr>
          <w:color w:val="231F20"/>
        </w:rPr>
        <w:t>separate</w:t>
      </w:r>
      <w:r>
        <w:rPr>
          <w:color w:val="231F20"/>
          <w:spacing w:val="-15"/>
        </w:rPr>
        <w:t> </w:t>
      </w:r>
      <w:r>
        <w:rPr>
          <w:color w:val="231F20"/>
        </w:rPr>
        <w:t>their </w:t>
      </w:r>
      <w:r>
        <w:rPr>
          <w:color w:val="231F20"/>
          <w:spacing w:val="2"/>
        </w:rPr>
        <w:t>drinking </w:t>
      </w:r>
      <w:r>
        <w:rPr>
          <w:color w:val="231F20"/>
        </w:rPr>
        <w:t>from their driving, reducing the chance of alcohol related</w:t>
      </w:r>
      <w:r>
        <w:rPr>
          <w:color w:val="231F20"/>
          <w:spacing w:val="-1"/>
        </w:rPr>
        <w:t> </w:t>
      </w:r>
      <w:r>
        <w:rPr>
          <w:color w:val="231F20"/>
          <w:spacing w:val="2"/>
        </w:rPr>
        <w:t>crashes.</w:t>
      </w:r>
    </w:p>
    <w:p>
      <w:pPr>
        <w:pStyle w:val="Heading7"/>
        <w:spacing w:before="133"/>
      </w:pPr>
      <w:r>
        <w:rPr>
          <w:color w:val="78952C"/>
        </w:rPr>
        <w:t>Review the penalties for putting others at risk</w:t>
      </w:r>
    </w:p>
    <w:p>
      <w:pPr>
        <w:pStyle w:val="BodyText"/>
        <w:spacing w:line="247" w:lineRule="auto" w:before="113"/>
        <w:ind w:left="173" w:right="244"/>
      </w:pPr>
      <w:r>
        <w:rPr>
          <w:color w:val="231F20"/>
        </w:rPr>
        <w:t>For enforcement </w:t>
      </w:r>
      <w:r>
        <w:rPr>
          <w:color w:val="231F20"/>
          <w:spacing w:val="2"/>
        </w:rPr>
        <w:t>activities </w:t>
      </w:r>
      <w:r>
        <w:rPr>
          <w:color w:val="231F20"/>
        </w:rPr>
        <w:t>to improve safety on our roads,</w:t>
      </w:r>
      <w:r>
        <w:rPr>
          <w:color w:val="231F20"/>
          <w:spacing w:val="-11"/>
        </w:rPr>
        <w:t> </w:t>
      </w:r>
      <w:r>
        <w:rPr>
          <w:color w:val="231F20"/>
        </w:rPr>
        <w:t>they</w:t>
      </w:r>
      <w:r>
        <w:rPr>
          <w:color w:val="231F20"/>
          <w:spacing w:val="-10"/>
        </w:rPr>
        <w:t> </w:t>
      </w:r>
      <w:r>
        <w:rPr>
          <w:color w:val="231F20"/>
        </w:rPr>
        <w:t>need</w:t>
      </w:r>
      <w:r>
        <w:rPr>
          <w:color w:val="231F20"/>
          <w:spacing w:val="-10"/>
        </w:rPr>
        <w:t> </w:t>
      </w:r>
      <w:r>
        <w:rPr>
          <w:color w:val="231F20"/>
        </w:rPr>
        <w:t>to</w:t>
      </w:r>
      <w:r>
        <w:rPr>
          <w:color w:val="231F20"/>
          <w:spacing w:val="-11"/>
        </w:rPr>
        <w:t> </w:t>
      </w:r>
      <w:r>
        <w:rPr>
          <w:color w:val="231F20"/>
        </w:rPr>
        <w:t>be</w:t>
      </w:r>
      <w:r>
        <w:rPr>
          <w:color w:val="231F20"/>
          <w:spacing w:val="-10"/>
        </w:rPr>
        <w:t> </w:t>
      </w:r>
      <w:r>
        <w:rPr>
          <w:color w:val="231F20"/>
        </w:rPr>
        <w:t>backed</w:t>
      </w:r>
      <w:r>
        <w:rPr>
          <w:color w:val="231F20"/>
          <w:spacing w:val="-10"/>
        </w:rPr>
        <w:t> </w:t>
      </w:r>
      <w:r>
        <w:rPr>
          <w:color w:val="231F20"/>
        </w:rPr>
        <w:t>up</w:t>
      </w:r>
      <w:r>
        <w:rPr>
          <w:color w:val="231F20"/>
          <w:spacing w:val="-10"/>
        </w:rPr>
        <w:t> </w:t>
      </w:r>
      <w:r>
        <w:rPr>
          <w:color w:val="231F20"/>
        </w:rPr>
        <w:t>with</w:t>
      </w:r>
      <w:r>
        <w:rPr>
          <w:color w:val="231F20"/>
          <w:spacing w:val="-12"/>
        </w:rPr>
        <w:t> </w:t>
      </w:r>
      <w:r>
        <w:rPr>
          <w:color w:val="231F20"/>
        </w:rPr>
        <w:t>the</w:t>
      </w:r>
      <w:r>
        <w:rPr>
          <w:color w:val="231F20"/>
          <w:spacing w:val="-10"/>
        </w:rPr>
        <w:t> </w:t>
      </w:r>
      <w:r>
        <w:rPr>
          <w:color w:val="231F20"/>
        </w:rPr>
        <w:t>right</w:t>
      </w:r>
      <w:r>
        <w:rPr>
          <w:color w:val="231F20"/>
          <w:spacing w:val="-10"/>
        </w:rPr>
        <w:t> </w:t>
      </w:r>
      <w:r>
        <w:rPr>
          <w:color w:val="231F20"/>
        </w:rPr>
        <w:t>penalties.</w:t>
      </w:r>
    </w:p>
    <w:p>
      <w:pPr>
        <w:pStyle w:val="BodyText"/>
        <w:spacing w:line="247" w:lineRule="auto" w:before="2"/>
        <w:ind w:left="173" w:right="104"/>
      </w:pPr>
      <w:r>
        <w:rPr>
          <w:color w:val="231F20"/>
        </w:rPr>
        <w:t>Tasmania’s road safety focused penalties will be reviewed to ensure they are up–to–date and provide an appropriate deterrence to those who break the rules.</w:t>
      </w:r>
    </w:p>
    <w:p>
      <w:pPr>
        <w:pStyle w:val="Heading7"/>
        <w:spacing w:before="114"/>
      </w:pPr>
      <w:r>
        <w:rPr/>
        <w:br w:type="column"/>
      </w:r>
      <w:r>
        <w:rPr>
          <w:color w:val="78952C"/>
        </w:rPr>
        <w:t>Implement a new speed enforcement strategy</w:t>
      </w:r>
    </w:p>
    <w:p>
      <w:pPr>
        <w:pStyle w:val="BodyText"/>
        <w:spacing w:line="247" w:lineRule="auto" w:before="113"/>
        <w:ind w:left="173" w:right="429"/>
      </w:pPr>
      <w:r>
        <w:rPr>
          <w:color w:val="231F20"/>
        </w:rPr>
        <w:t>Tasmania Police will </w:t>
      </w:r>
      <w:r>
        <w:rPr>
          <w:color w:val="231F20"/>
          <w:spacing w:val="2"/>
        </w:rPr>
        <w:t>enact </w:t>
      </w:r>
      <w:r>
        <w:rPr>
          <w:color w:val="231F20"/>
        </w:rPr>
        <w:t>new speed enforcement techniques</w:t>
      </w:r>
      <w:r>
        <w:rPr>
          <w:color w:val="231F20"/>
          <w:spacing w:val="-16"/>
        </w:rPr>
        <w:t> </w:t>
      </w:r>
      <w:r>
        <w:rPr>
          <w:color w:val="231F20"/>
        </w:rPr>
        <w:t>to</w:t>
      </w:r>
      <w:r>
        <w:rPr>
          <w:color w:val="231F20"/>
          <w:spacing w:val="-15"/>
        </w:rPr>
        <w:t> </w:t>
      </w:r>
      <w:r>
        <w:rPr>
          <w:color w:val="231F20"/>
        </w:rPr>
        <w:t>increase</w:t>
      </w:r>
      <w:r>
        <w:rPr>
          <w:color w:val="231F20"/>
          <w:spacing w:val="-16"/>
        </w:rPr>
        <w:t> </w:t>
      </w:r>
      <w:r>
        <w:rPr>
          <w:color w:val="231F20"/>
        </w:rPr>
        <w:t>the</w:t>
      </w:r>
      <w:r>
        <w:rPr>
          <w:color w:val="231F20"/>
          <w:spacing w:val="-15"/>
        </w:rPr>
        <w:t> </w:t>
      </w:r>
      <w:r>
        <w:rPr>
          <w:color w:val="231F20"/>
        </w:rPr>
        <w:t>rate</w:t>
      </w:r>
      <w:r>
        <w:rPr>
          <w:color w:val="231F20"/>
          <w:spacing w:val="-15"/>
        </w:rPr>
        <w:t> </w:t>
      </w:r>
      <w:r>
        <w:rPr>
          <w:color w:val="231F20"/>
        </w:rPr>
        <w:t>of</w:t>
      </w:r>
      <w:r>
        <w:rPr>
          <w:color w:val="231F20"/>
          <w:spacing w:val="-16"/>
        </w:rPr>
        <w:t> </w:t>
      </w:r>
      <w:r>
        <w:rPr>
          <w:color w:val="231F20"/>
        </w:rPr>
        <w:t>detection</w:t>
      </w:r>
      <w:r>
        <w:rPr>
          <w:color w:val="231F20"/>
          <w:spacing w:val="-15"/>
        </w:rPr>
        <w:t> </w:t>
      </w:r>
      <w:r>
        <w:rPr>
          <w:color w:val="231F20"/>
        </w:rPr>
        <w:t>and</w:t>
      </w:r>
      <w:r>
        <w:rPr>
          <w:color w:val="231F20"/>
          <w:spacing w:val="-16"/>
        </w:rPr>
        <w:t> </w:t>
      </w:r>
      <w:r>
        <w:rPr>
          <w:color w:val="231F20"/>
        </w:rPr>
        <w:t>enforcement and increase the perception that offending </w:t>
      </w:r>
      <w:r>
        <w:rPr>
          <w:color w:val="231F20"/>
          <w:spacing w:val="2"/>
        </w:rPr>
        <w:t>drivers </w:t>
      </w:r>
      <w:r>
        <w:rPr>
          <w:color w:val="231F20"/>
        </w:rPr>
        <w:t>and motorcyclists will be</w:t>
      </w:r>
      <w:r>
        <w:rPr>
          <w:color w:val="231F20"/>
          <w:spacing w:val="-5"/>
        </w:rPr>
        <w:t> </w:t>
      </w:r>
      <w:r>
        <w:rPr>
          <w:color w:val="231F20"/>
        </w:rPr>
        <w:t>caught.</w:t>
      </w:r>
    </w:p>
    <w:p>
      <w:pPr>
        <w:pStyle w:val="Heading7"/>
      </w:pPr>
      <w:r>
        <w:rPr>
          <w:color w:val="78952C"/>
        </w:rPr>
        <w:t>Improve enforcement of high–risk behaviours</w:t>
      </w:r>
    </w:p>
    <w:p>
      <w:pPr>
        <w:pStyle w:val="BodyText"/>
        <w:spacing w:line="247" w:lineRule="auto" w:before="113"/>
        <w:ind w:left="173" w:right="521"/>
      </w:pPr>
      <w:r>
        <w:rPr>
          <w:color w:val="231F20"/>
        </w:rPr>
        <w:t>Following</w:t>
      </w:r>
      <w:r>
        <w:rPr>
          <w:color w:val="231F20"/>
          <w:spacing w:val="-19"/>
        </w:rPr>
        <w:t> </w:t>
      </w:r>
      <w:r>
        <w:rPr>
          <w:color w:val="231F20"/>
        </w:rPr>
        <w:t>a</w:t>
      </w:r>
      <w:r>
        <w:rPr>
          <w:color w:val="231F20"/>
          <w:spacing w:val="-18"/>
        </w:rPr>
        <w:t> </w:t>
      </w:r>
      <w:r>
        <w:rPr>
          <w:color w:val="231F20"/>
        </w:rPr>
        <w:t>successful</w:t>
      </w:r>
      <w:r>
        <w:rPr>
          <w:color w:val="231F20"/>
          <w:spacing w:val="-17"/>
        </w:rPr>
        <w:t> </w:t>
      </w:r>
      <w:r>
        <w:rPr>
          <w:color w:val="231F20"/>
        </w:rPr>
        <w:t>and</w:t>
      </w:r>
      <w:r>
        <w:rPr>
          <w:color w:val="231F20"/>
          <w:spacing w:val="-18"/>
        </w:rPr>
        <w:t> </w:t>
      </w:r>
      <w:r>
        <w:rPr>
          <w:color w:val="231F20"/>
        </w:rPr>
        <w:t>widely</w:t>
      </w:r>
      <w:r>
        <w:rPr>
          <w:color w:val="231F20"/>
          <w:spacing w:val="-18"/>
        </w:rPr>
        <w:t> </w:t>
      </w:r>
      <w:r>
        <w:rPr>
          <w:color w:val="231F20"/>
          <w:spacing w:val="2"/>
        </w:rPr>
        <w:t>supported</w:t>
      </w:r>
      <w:r>
        <w:rPr>
          <w:color w:val="231F20"/>
          <w:spacing w:val="-17"/>
        </w:rPr>
        <w:t> </w:t>
      </w:r>
      <w:r>
        <w:rPr>
          <w:color w:val="231F20"/>
        </w:rPr>
        <w:t>trial,</w:t>
      </w:r>
      <w:r>
        <w:rPr>
          <w:color w:val="231F20"/>
          <w:spacing w:val="-18"/>
        </w:rPr>
        <w:t> </w:t>
      </w:r>
      <w:r>
        <w:rPr>
          <w:color w:val="231F20"/>
        </w:rPr>
        <w:t>Tasmania Police will expand </w:t>
      </w:r>
      <w:r>
        <w:rPr>
          <w:color w:val="231F20"/>
          <w:spacing w:val="3"/>
        </w:rPr>
        <w:t>its </w:t>
      </w:r>
      <w:r>
        <w:rPr>
          <w:color w:val="231F20"/>
        </w:rPr>
        <w:t>use of unmarked motorcycles to detect and intercept </w:t>
      </w:r>
      <w:r>
        <w:rPr>
          <w:color w:val="231F20"/>
          <w:spacing w:val="2"/>
        </w:rPr>
        <w:t>high-risk traffic </w:t>
      </w:r>
      <w:r>
        <w:rPr>
          <w:color w:val="231F20"/>
        </w:rPr>
        <w:t>offences in busy </w:t>
      </w:r>
      <w:r>
        <w:rPr>
          <w:color w:val="231F20"/>
          <w:spacing w:val="2"/>
        </w:rPr>
        <w:t>areas </w:t>
      </w:r>
      <w:r>
        <w:rPr>
          <w:color w:val="231F20"/>
        </w:rPr>
        <w:t>across</w:t>
      </w:r>
      <w:r>
        <w:rPr>
          <w:color w:val="231F20"/>
          <w:spacing w:val="-17"/>
        </w:rPr>
        <w:t> </w:t>
      </w:r>
      <w:r>
        <w:rPr>
          <w:color w:val="231F20"/>
        </w:rPr>
        <w:t>the</w:t>
      </w:r>
      <w:r>
        <w:rPr>
          <w:color w:val="231F20"/>
          <w:spacing w:val="-17"/>
        </w:rPr>
        <w:t> </w:t>
      </w:r>
      <w:r>
        <w:rPr>
          <w:color w:val="231F20"/>
        </w:rPr>
        <w:t>State.</w:t>
      </w:r>
      <w:r>
        <w:rPr>
          <w:color w:val="231F20"/>
          <w:spacing w:val="-17"/>
        </w:rPr>
        <w:t> </w:t>
      </w:r>
      <w:r>
        <w:rPr>
          <w:color w:val="231F20"/>
        </w:rPr>
        <w:t>Helmet</w:t>
      </w:r>
      <w:r>
        <w:rPr>
          <w:color w:val="231F20"/>
          <w:spacing w:val="-17"/>
        </w:rPr>
        <w:t> </w:t>
      </w:r>
      <w:r>
        <w:rPr>
          <w:color w:val="231F20"/>
        </w:rPr>
        <w:t>mounted</w:t>
      </w:r>
      <w:r>
        <w:rPr>
          <w:color w:val="231F20"/>
          <w:spacing w:val="-16"/>
        </w:rPr>
        <w:t> </w:t>
      </w:r>
      <w:r>
        <w:rPr>
          <w:color w:val="231F20"/>
          <w:spacing w:val="2"/>
        </w:rPr>
        <w:t>cameras</w:t>
      </w:r>
      <w:r>
        <w:rPr>
          <w:color w:val="231F20"/>
          <w:spacing w:val="-17"/>
        </w:rPr>
        <w:t> </w:t>
      </w:r>
      <w:r>
        <w:rPr>
          <w:color w:val="231F20"/>
          <w:spacing w:val="2"/>
        </w:rPr>
        <w:t>assist</w:t>
      </w:r>
      <w:r>
        <w:rPr>
          <w:color w:val="231F20"/>
          <w:spacing w:val="-17"/>
        </w:rPr>
        <w:t> </w:t>
      </w:r>
      <w:r>
        <w:rPr>
          <w:color w:val="231F20"/>
        </w:rPr>
        <w:t>to</w:t>
      </w:r>
      <w:r>
        <w:rPr>
          <w:color w:val="231F20"/>
          <w:spacing w:val="-17"/>
        </w:rPr>
        <w:t> </w:t>
      </w:r>
      <w:r>
        <w:rPr>
          <w:color w:val="231F20"/>
        </w:rPr>
        <w:t>capture evidence of illegal mobile phone use, speeding, blocking of </w:t>
      </w:r>
      <w:r>
        <w:rPr>
          <w:color w:val="231F20"/>
          <w:spacing w:val="2"/>
        </w:rPr>
        <w:t>intersections,</w:t>
      </w:r>
      <w:r>
        <w:rPr>
          <w:color w:val="231F20"/>
          <w:spacing w:val="-19"/>
        </w:rPr>
        <w:t> </w:t>
      </w:r>
      <w:r>
        <w:rPr>
          <w:color w:val="231F20"/>
        </w:rPr>
        <w:t>failure</w:t>
      </w:r>
      <w:r>
        <w:rPr>
          <w:color w:val="231F20"/>
          <w:spacing w:val="-19"/>
        </w:rPr>
        <w:t> </w:t>
      </w:r>
      <w:r>
        <w:rPr>
          <w:color w:val="231F20"/>
        </w:rPr>
        <w:t>to</w:t>
      </w:r>
      <w:r>
        <w:rPr>
          <w:color w:val="231F20"/>
          <w:spacing w:val="-19"/>
        </w:rPr>
        <w:t> </w:t>
      </w:r>
      <w:r>
        <w:rPr>
          <w:color w:val="231F20"/>
        </w:rPr>
        <w:t>wear</w:t>
      </w:r>
      <w:r>
        <w:rPr>
          <w:color w:val="231F20"/>
          <w:spacing w:val="-18"/>
        </w:rPr>
        <w:t> </w:t>
      </w:r>
      <w:r>
        <w:rPr>
          <w:color w:val="231F20"/>
        </w:rPr>
        <w:t>seatbelts</w:t>
      </w:r>
      <w:r>
        <w:rPr>
          <w:color w:val="231F20"/>
          <w:spacing w:val="-19"/>
        </w:rPr>
        <w:t> </w:t>
      </w:r>
      <w:r>
        <w:rPr>
          <w:color w:val="231F20"/>
        </w:rPr>
        <w:t>and</w:t>
      </w:r>
      <w:r>
        <w:rPr>
          <w:color w:val="231F20"/>
          <w:spacing w:val="-19"/>
        </w:rPr>
        <w:t> </w:t>
      </w:r>
      <w:r>
        <w:rPr>
          <w:color w:val="231F20"/>
        </w:rPr>
        <w:t>failure</w:t>
      </w:r>
      <w:r>
        <w:rPr>
          <w:color w:val="231F20"/>
          <w:spacing w:val="-19"/>
        </w:rPr>
        <w:t> </w:t>
      </w:r>
      <w:r>
        <w:rPr>
          <w:color w:val="231F20"/>
        </w:rPr>
        <w:t>to</w:t>
      </w:r>
      <w:r>
        <w:rPr>
          <w:color w:val="231F20"/>
          <w:spacing w:val="-18"/>
        </w:rPr>
        <w:t> </w:t>
      </w:r>
      <w:r>
        <w:rPr>
          <w:color w:val="231F20"/>
        </w:rPr>
        <w:t>comply with red and amber </w:t>
      </w:r>
      <w:r>
        <w:rPr>
          <w:color w:val="231F20"/>
          <w:spacing w:val="2"/>
        </w:rPr>
        <w:t>traffic </w:t>
      </w:r>
      <w:r>
        <w:rPr>
          <w:color w:val="231F20"/>
        </w:rPr>
        <w:t>signals. </w:t>
      </w:r>
      <w:r>
        <w:rPr>
          <w:color w:val="231F20"/>
          <w:spacing w:val="-5"/>
        </w:rPr>
        <w:t>We </w:t>
      </w:r>
      <w:r>
        <w:rPr>
          <w:color w:val="231F20"/>
        </w:rPr>
        <w:t>will continue to investigate innovative new ways of detecting and enforcing these</w:t>
      </w:r>
      <w:r>
        <w:rPr>
          <w:color w:val="231F20"/>
          <w:spacing w:val="-8"/>
        </w:rPr>
        <w:t> </w:t>
      </w:r>
      <w:r>
        <w:rPr>
          <w:color w:val="231F20"/>
        </w:rPr>
        <w:t>kinds</w:t>
      </w:r>
      <w:r>
        <w:rPr>
          <w:color w:val="231F20"/>
          <w:spacing w:val="-8"/>
        </w:rPr>
        <w:t> </w:t>
      </w:r>
      <w:r>
        <w:rPr>
          <w:color w:val="231F20"/>
        </w:rPr>
        <w:t>of</w:t>
      </w:r>
      <w:r>
        <w:rPr>
          <w:color w:val="231F20"/>
          <w:spacing w:val="-8"/>
        </w:rPr>
        <w:t> </w:t>
      </w:r>
      <w:r>
        <w:rPr>
          <w:color w:val="231F20"/>
          <w:spacing w:val="2"/>
        </w:rPr>
        <w:t>high-risk</w:t>
      </w:r>
      <w:r>
        <w:rPr>
          <w:color w:val="231F20"/>
          <w:spacing w:val="-8"/>
        </w:rPr>
        <w:t> </w:t>
      </w:r>
      <w:r>
        <w:rPr>
          <w:color w:val="231F20"/>
        </w:rPr>
        <w:t>and</w:t>
      </w:r>
      <w:r>
        <w:rPr>
          <w:color w:val="231F20"/>
          <w:spacing w:val="-8"/>
        </w:rPr>
        <w:t> </w:t>
      </w:r>
      <w:r>
        <w:rPr>
          <w:color w:val="231F20"/>
        </w:rPr>
        <w:t>inattention-type</w:t>
      </w:r>
      <w:r>
        <w:rPr>
          <w:color w:val="231F20"/>
          <w:spacing w:val="-8"/>
        </w:rPr>
        <w:t> </w:t>
      </w:r>
      <w:r>
        <w:rPr>
          <w:color w:val="231F20"/>
        </w:rPr>
        <w:t>offences.</w:t>
      </w:r>
    </w:p>
    <w:p>
      <w:pPr>
        <w:pStyle w:val="Heading7"/>
        <w:spacing w:line="247" w:lineRule="auto" w:before="135"/>
        <w:ind w:right="1430"/>
      </w:pPr>
      <w:r>
        <w:rPr>
          <w:color w:val="78952C"/>
        </w:rPr>
        <w:t>Investigate an enhanced automated speed enforcement program</w:t>
      </w:r>
    </w:p>
    <w:p>
      <w:pPr>
        <w:pStyle w:val="BodyText"/>
        <w:spacing w:line="247" w:lineRule="auto" w:before="106"/>
        <w:ind w:left="173" w:right="433"/>
      </w:pPr>
      <w:r>
        <w:rPr>
          <w:color w:val="231F20"/>
        </w:rPr>
        <w:t>Speed </w:t>
      </w:r>
      <w:r>
        <w:rPr>
          <w:color w:val="231F20"/>
          <w:spacing w:val="2"/>
        </w:rPr>
        <w:t>cameras are </w:t>
      </w:r>
      <w:r>
        <w:rPr>
          <w:color w:val="231F20"/>
        </w:rPr>
        <w:t>relatively underutilised as a deterrence and</w:t>
      </w:r>
      <w:r>
        <w:rPr>
          <w:color w:val="231F20"/>
          <w:spacing w:val="-16"/>
        </w:rPr>
        <w:t> </w:t>
      </w:r>
      <w:r>
        <w:rPr>
          <w:color w:val="231F20"/>
        </w:rPr>
        <w:t>enforcement</w:t>
      </w:r>
      <w:r>
        <w:rPr>
          <w:color w:val="231F20"/>
          <w:spacing w:val="-16"/>
        </w:rPr>
        <w:t> </w:t>
      </w:r>
      <w:r>
        <w:rPr>
          <w:color w:val="231F20"/>
        </w:rPr>
        <w:t>mechanism</w:t>
      </w:r>
      <w:r>
        <w:rPr>
          <w:color w:val="231F20"/>
          <w:spacing w:val="-16"/>
        </w:rPr>
        <w:t> </w:t>
      </w:r>
      <w:r>
        <w:rPr>
          <w:color w:val="231F20"/>
        </w:rPr>
        <w:t>in</w:t>
      </w:r>
      <w:r>
        <w:rPr>
          <w:color w:val="231F20"/>
          <w:spacing w:val="-16"/>
        </w:rPr>
        <w:t> </w:t>
      </w:r>
      <w:r>
        <w:rPr>
          <w:color w:val="231F20"/>
        </w:rPr>
        <w:t>Tasmania.</w:t>
      </w:r>
      <w:r>
        <w:rPr>
          <w:color w:val="231F20"/>
          <w:spacing w:val="-16"/>
        </w:rPr>
        <w:t> </w:t>
      </w:r>
      <w:r>
        <w:rPr>
          <w:color w:val="231F20"/>
        </w:rPr>
        <w:t>In</w:t>
      </w:r>
      <w:r>
        <w:rPr>
          <w:color w:val="231F20"/>
          <w:spacing w:val="-17"/>
        </w:rPr>
        <w:t> </w:t>
      </w:r>
      <w:r>
        <w:rPr>
          <w:color w:val="231F20"/>
        </w:rPr>
        <w:t>other</w:t>
      </w:r>
      <w:r>
        <w:rPr>
          <w:color w:val="231F20"/>
          <w:spacing w:val="-16"/>
        </w:rPr>
        <w:t> </w:t>
      </w:r>
      <w:r>
        <w:rPr>
          <w:color w:val="231F20"/>
          <w:spacing w:val="2"/>
        </w:rPr>
        <w:t>states</w:t>
      </w:r>
      <w:r>
        <w:rPr>
          <w:color w:val="231F20"/>
          <w:spacing w:val="-15"/>
        </w:rPr>
        <w:t> </w:t>
      </w:r>
      <w:r>
        <w:rPr>
          <w:color w:val="231F20"/>
        </w:rPr>
        <w:t>and </w:t>
      </w:r>
      <w:r>
        <w:rPr>
          <w:color w:val="231F20"/>
          <w:spacing w:val="2"/>
        </w:rPr>
        <w:t>territories,</w:t>
      </w:r>
      <w:r>
        <w:rPr>
          <w:color w:val="231F20"/>
          <w:spacing w:val="-18"/>
        </w:rPr>
        <w:t> </w:t>
      </w:r>
      <w:r>
        <w:rPr>
          <w:color w:val="231F20"/>
        </w:rPr>
        <w:t>enhanced</w:t>
      </w:r>
      <w:r>
        <w:rPr>
          <w:color w:val="231F20"/>
          <w:spacing w:val="-17"/>
        </w:rPr>
        <w:t> </w:t>
      </w:r>
      <w:r>
        <w:rPr>
          <w:color w:val="231F20"/>
        </w:rPr>
        <w:t>speed</w:t>
      </w:r>
      <w:r>
        <w:rPr>
          <w:color w:val="231F20"/>
          <w:spacing w:val="-18"/>
        </w:rPr>
        <w:t> </w:t>
      </w:r>
      <w:r>
        <w:rPr>
          <w:color w:val="231F20"/>
          <w:spacing w:val="2"/>
        </w:rPr>
        <w:t>camera</w:t>
      </w:r>
      <w:r>
        <w:rPr>
          <w:color w:val="231F20"/>
          <w:spacing w:val="-17"/>
        </w:rPr>
        <w:t> </w:t>
      </w:r>
      <w:r>
        <w:rPr>
          <w:color w:val="231F20"/>
        </w:rPr>
        <w:t>programs</w:t>
      </w:r>
      <w:r>
        <w:rPr>
          <w:color w:val="231F20"/>
          <w:spacing w:val="-18"/>
        </w:rPr>
        <w:t> </w:t>
      </w:r>
      <w:r>
        <w:rPr>
          <w:color w:val="231F20"/>
        </w:rPr>
        <w:t>have</w:t>
      </w:r>
      <w:r>
        <w:rPr>
          <w:color w:val="231F20"/>
          <w:spacing w:val="-17"/>
        </w:rPr>
        <w:t> </w:t>
      </w:r>
      <w:r>
        <w:rPr>
          <w:color w:val="231F20"/>
        </w:rPr>
        <w:t>resulted in significant reductions in serious injuries and fatalities on the</w:t>
      </w:r>
      <w:r>
        <w:rPr>
          <w:color w:val="231F20"/>
          <w:spacing w:val="-11"/>
        </w:rPr>
        <w:t> </w:t>
      </w:r>
      <w:r>
        <w:rPr>
          <w:color w:val="231F20"/>
        </w:rPr>
        <w:t>road.</w:t>
      </w:r>
      <w:r>
        <w:rPr>
          <w:color w:val="231F20"/>
          <w:spacing w:val="-11"/>
        </w:rPr>
        <w:t> </w:t>
      </w:r>
      <w:r>
        <w:rPr>
          <w:color w:val="231F20"/>
          <w:spacing w:val="-5"/>
        </w:rPr>
        <w:t>We</w:t>
      </w:r>
      <w:r>
        <w:rPr>
          <w:color w:val="231F20"/>
          <w:spacing w:val="-11"/>
        </w:rPr>
        <w:t> </w:t>
      </w:r>
      <w:r>
        <w:rPr>
          <w:color w:val="231F20"/>
        </w:rPr>
        <w:t>will</w:t>
      </w:r>
      <w:r>
        <w:rPr>
          <w:color w:val="231F20"/>
          <w:spacing w:val="-11"/>
        </w:rPr>
        <w:t> </w:t>
      </w:r>
      <w:r>
        <w:rPr>
          <w:color w:val="231F20"/>
        </w:rPr>
        <w:t>investigate</w:t>
      </w:r>
      <w:r>
        <w:rPr>
          <w:color w:val="231F20"/>
          <w:spacing w:val="-11"/>
        </w:rPr>
        <w:t> </w:t>
      </w:r>
      <w:r>
        <w:rPr>
          <w:color w:val="231F20"/>
        </w:rPr>
        <w:t>a</w:t>
      </w:r>
      <w:r>
        <w:rPr>
          <w:color w:val="231F20"/>
          <w:spacing w:val="-10"/>
        </w:rPr>
        <w:t> </w:t>
      </w:r>
      <w:r>
        <w:rPr>
          <w:color w:val="231F20"/>
        </w:rPr>
        <w:t>range</w:t>
      </w:r>
      <w:r>
        <w:rPr>
          <w:color w:val="231F20"/>
          <w:spacing w:val="-12"/>
        </w:rPr>
        <w:t> </w:t>
      </w:r>
      <w:r>
        <w:rPr>
          <w:color w:val="231F20"/>
        </w:rPr>
        <w:t>of</w:t>
      </w:r>
      <w:r>
        <w:rPr>
          <w:color w:val="231F20"/>
          <w:spacing w:val="-12"/>
        </w:rPr>
        <w:t> </w:t>
      </w:r>
      <w:r>
        <w:rPr>
          <w:color w:val="231F20"/>
        </w:rPr>
        <w:t>proven</w:t>
      </w:r>
      <w:r>
        <w:rPr>
          <w:color w:val="231F20"/>
          <w:spacing w:val="-11"/>
        </w:rPr>
        <w:t> </w:t>
      </w:r>
      <w:r>
        <w:rPr>
          <w:color w:val="231F20"/>
        </w:rPr>
        <w:t>and</w:t>
      </w:r>
      <w:r>
        <w:rPr>
          <w:color w:val="231F20"/>
          <w:spacing w:val="-11"/>
        </w:rPr>
        <w:t> </w:t>
      </w:r>
      <w:r>
        <w:rPr>
          <w:color w:val="231F20"/>
        </w:rPr>
        <w:t>emerging speed </w:t>
      </w:r>
      <w:r>
        <w:rPr>
          <w:color w:val="231F20"/>
          <w:spacing w:val="2"/>
        </w:rPr>
        <w:t>camera </w:t>
      </w:r>
      <w:r>
        <w:rPr>
          <w:color w:val="231F20"/>
        </w:rPr>
        <w:t>technologies and assess their potential to reduce speeding and save lives at </w:t>
      </w:r>
      <w:r>
        <w:rPr>
          <w:color w:val="231F20"/>
          <w:spacing w:val="3"/>
        </w:rPr>
        <w:t>high–risk </w:t>
      </w:r>
      <w:r>
        <w:rPr>
          <w:color w:val="231F20"/>
        </w:rPr>
        <w:t>locations and across the entire road</w:t>
      </w:r>
      <w:r>
        <w:rPr>
          <w:color w:val="231F20"/>
          <w:spacing w:val="-10"/>
        </w:rPr>
        <w:t> </w:t>
      </w:r>
      <w:r>
        <w:rPr>
          <w:color w:val="231F20"/>
          <w:spacing w:val="3"/>
        </w:rPr>
        <w:t>network.</w:t>
      </w:r>
    </w:p>
    <w:p>
      <w:pPr>
        <w:pStyle w:val="Heading7"/>
        <w:spacing w:before="134"/>
      </w:pPr>
      <w:r>
        <w:rPr>
          <w:color w:val="78952C"/>
        </w:rPr>
        <w:t>Improve enforcement of high–risk riding</w:t>
      </w:r>
    </w:p>
    <w:p>
      <w:pPr>
        <w:pStyle w:val="BodyText"/>
        <w:spacing w:line="247" w:lineRule="auto" w:before="113"/>
        <w:ind w:left="173" w:right="464"/>
      </w:pPr>
      <w:r>
        <w:rPr>
          <w:color w:val="231F20"/>
        </w:rPr>
        <w:t>Speed is a factor in at </w:t>
      </w:r>
      <w:r>
        <w:rPr>
          <w:color w:val="231F20"/>
          <w:spacing w:val="2"/>
        </w:rPr>
        <w:t>least </w:t>
      </w:r>
      <w:r>
        <w:rPr>
          <w:color w:val="231F20"/>
        </w:rPr>
        <w:t>one </w:t>
      </w:r>
      <w:r>
        <w:rPr>
          <w:color w:val="231F20"/>
          <w:spacing w:val="3"/>
        </w:rPr>
        <w:t>quarter </w:t>
      </w:r>
      <w:r>
        <w:rPr>
          <w:color w:val="231F20"/>
        </w:rPr>
        <w:t>of motorcyclist serious</w:t>
      </w:r>
      <w:r>
        <w:rPr>
          <w:color w:val="231F20"/>
          <w:spacing w:val="-22"/>
        </w:rPr>
        <w:t> </w:t>
      </w:r>
      <w:r>
        <w:rPr>
          <w:color w:val="231F20"/>
        </w:rPr>
        <w:t>casualties.</w:t>
      </w:r>
      <w:r>
        <w:rPr>
          <w:color w:val="231F20"/>
          <w:spacing w:val="-22"/>
        </w:rPr>
        <w:t> </w:t>
      </w:r>
      <w:r>
        <w:rPr>
          <w:color w:val="231F20"/>
        </w:rPr>
        <w:t>Unfortunately,</w:t>
      </w:r>
      <w:r>
        <w:rPr>
          <w:color w:val="231F20"/>
          <w:spacing w:val="-22"/>
        </w:rPr>
        <w:t> </w:t>
      </w:r>
      <w:r>
        <w:rPr>
          <w:color w:val="231F20"/>
        </w:rPr>
        <w:t>our</w:t>
      </w:r>
      <w:r>
        <w:rPr>
          <w:color w:val="231F20"/>
          <w:spacing w:val="-22"/>
        </w:rPr>
        <w:t> </w:t>
      </w:r>
      <w:r>
        <w:rPr>
          <w:color w:val="231F20"/>
        </w:rPr>
        <w:t>speed</w:t>
      </w:r>
      <w:r>
        <w:rPr>
          <w:color w:val="231F20"/>
          <w:spacing w:val="-22"/>
        </w:rPr>
        <w:t> </w:t>
      </w:r>
      <w:r>
        <w:rPr>
          <w:color w:val="231F20"/>
          <w:spacing w:val="2"/>
        </w:rPr>
        <w:t>cameras</w:t>
      </w:r>
      <w:r>
        <w:rPr>
          <w:color w:val="231F20"/>
          <w:spacing w:val="-22"/>
        </w:rPr>
        <w:t> </w:t>
      </w:r>
      <w:r>
        <w:rPr>
          <w:color w:val="231F20"/>
          <w:spacing w:val="2"/>
        </w:rPr>
        <w:t>are</w:t>
      </w:r>
      <w:r>
        <w:rPr>
          <w:color w:val="231F20"/>
          <w:spacing w:val="-21"/>
        </w:rPr>
        <w:t> </w:t>
      </w:r>
      <w:r>
        <w:rPr>
          <w:color w:val="231F20"/>
        </w:rPr>
        <w:t>only equipped</w:t>
      </w:r>
      <w:r>
        <w:rPr>
          <w:color w:val="231F20"/>
          <w:spacing w:val="-10"/>
        </w:rPr>
        <w:t> </w:t>
      </w:r>
      <w:r>
        <w:rPr>
          <w:color w:val="231F20"/>
        </w:rPr>
        <w:t>to</w:t>
      </w:r>
      <w:r>
        <w:rPr>
          <w:color w:val="231F20"/>
          <w:spacing w:val="-9"/>
        </w:rPr>
        <w:t> </w:t>
      </w:r>
      <w:r>
        <w:rPr>
          <w:color w:val="231F20"/>
        </w:rPr>
        <w:t>capture</w:t>
      </w:r>
      <w:r>
        <w:rPr>
          <w:color w:val="231F20"/>
          <w:spacing w:val="-10"/>
        </w:rPr>
        <w:t> </w:t>
      </w:r>
      <w:r>
        <w:rPr>
          <w:color w:val="231F20"/>
        </w:rPr>
        <w:t>the</w:t>
      </w:r>
      <w:r>
        <w:rPr>
          <w:color w:val="231F20"/>
          <w:spacing w:val="-9"/>
        </w:rPr>
        <w:t> </w:t>
      </w:r>
      <w:r>
        <w:rPr>
          <w:color w:val="231F20"/>
        </w:rPr>
        <w:t>number</w:t>
      </w:r>
      <w:r>
        <w:rPr>
          <w:color w:val="231F20"/>
          <w:spacing w:val="-10"/>
        </w:rPr>
        <w:t> </w:t>
      </w:r>
      <w:r>
        <w:rPr>
          <w:color w:val="231F20"/>
        </w:rPr>
        <w:t>plates</w:t>
      </w:r>
      <w:r>
        <w:rPr>
          <w:color w:val="231F20"/>
          <w:spacing w:val="-9"/>
        </w:rPr>
        <w:t> </w:t>
      </w:r>
      <w:r>
        <w:rPr>
          <w:color w:val="231F20"/>
        </w:rPr>
        <w:t>of</w:t>
      </w:r>
      <w:r>
        <w:rPr>
          <w:color w:val="231F20"/>
          <w:spacing w:val="-10"/>
        </w:rPr>
        <w:t> </w:t>
      </w:r>
      <w:r>
        <w:rPr>
          <w:color w:val="231F20"/>
        </w:rPr>
        <w:t>oncoming</w:t>
      </w:r>
      <w:r>
        <w:rPr>
          <w:color w:val="231F20"/>
          <w:spacing w:val="-11"/>
        </w:rPr>
        <w:t> </w:t>
      </w:r>
      <w:r>
        <w:rPr>
          <w:color w:val="231F20"/>
          <w:spacing w:val="2"/>
        </w:rPr>
        <w:t>traffic.</w:t>
      </w:r>
    </w:p>
    <w:p>
      <w:pPr>
        <w:pStyle w:val="BodyText"/>
        <w:spacing w:line="247" w:lineRule="auto" w:before="3"/>
        <w:ind w:left="173" w:right="645"/>
      </w:pPr>
      <w:r>
        <w:rPr>
          <w:color w:val="231F20"/>
        </w:rPr>
        <w:t>This means that our speed </w:t>
      </w:r>
      <w:r>
        <w:rPr>
          <w:color w:val="231F20"/>
          <w:spacing w:val="2"/>
        </w:rPr>
        <w:t>cameras </w:t>
      </w:r>
      <w:r>
        <w:rPr>
          <w:color w:val="231F20"/>
        </w:rPr>
        <w:t>offer no deterrence to</w:t>
      </w:r>
      <w:r>
        <w:rPr>
          <w:color w:val="231F20"/>
          <w:spacing w:val="-17"/>
        </w:rPr>
        <w:t> </w:t>
      </w:r>
      <w:r>
        <w:rPr>
          <w:color w:val="231F20"/>
        </w:rPr>
        <w:t>motorcyclists,</w:t>
      </w:r>
      <w:r>
        <w:rPr>
          <w:color w:val="231F20"/>
          <w:spacing w:val="-17"/>
        </w:rPr>
        <w:t> </w:t>
      </w:r>
      <w:r>
        <w:rPr>
          <w:color w:val="231F20"/>
        </w:rPr>
        <w:t>whose</w:t>
      </w:r>
      <w:r>
        <w:rPr>
          <w:color w:val="231F20"/>
          <w:spacing w:val="-17"/>
        </w:rPr>
        <w:t> </w:t>
      </w:r>
      <w:r>
        <w:rPr>
          <w:color w:val="231F20"/>
        </w:rPr>
        <w:t>number</w:t>
      </w:r>
      <w:r>
        <w:rPr>
          <w:color w:val="231F20"/>
          <w:spacing w:val="-16"/>
        </w:rPr>
        <w:t> </w:t>
      </w:r>
      <w:r>
        <w:rPr>
          <w:color w:val="231F20"/>
        </w:rPr>
        <w:t>plates</w:t>
      </w:r>
      <w:r>
        <w:rPr>
          <w:color w:val="231F20"/>
          <w:spacing w:val="-17"/>
        </w:rPr>
        <w:t> </w:t>
      </w:r>
      <w:r>
        <w:rPr>
          <w:color w:val="231F20"/>
          <w:spacing w:val="2"/>
        </w:rPr>
        <w:t>are</w:t>
      </w:r>
      <w:r>
        <w:rPr>
          <w:color w:val="231F20"/>
          <w:spacing w:val="-17"/>
        </w:rPr>
        <w:t> </w:t>
      </w:r>
      <w:r>
        <w:rPr>
          <w:color w:val="231F20"/>
        </w:rPr>
        <w:t>mounted</w:t>
      </w:r>
      <w:r>
        <w:rPr>
          <w:color w:val="231F20"/>
          <w:spacing w:val="-16"/>
        </w:rPr>
        <w:t> </w:t>
      </w:r>
      <w:r>
        <w:rPr>
          <w:color w:val="231F20"/>
        </w:rPr>
        <w:t>only on</w:t>
      </w:r>
      <w:r>
        <w:rPr>
          <w:color w:val="231F20"/>
          <w:spacing w:val="-16"/>
        </w:rPr>
        <w:t> </w:t>
      </w:r>
      <w:r>
        <w:rPr>
          <w:color w:val="231F20"/>
        </w:rPr>
        <w:t>the</w:t>
      </w:r>
      <w:r>
        <w:rPr>
          <w:color w:val="231F20"/>
          <w:spacing w:val="-15"/>
        </w:rPr>
        <w:t> </w:t>
      </w:r>
      <w:r>
        <w:rPr>
          <w:color w:val="231F20"/>
        </w:rPr>
        <w:t>back.</w:t>
      </w:r>
      <w:r>
        <w:rPr>
          <w:color w:val="231F20"/>
          <w:spacing w:val="-16"/>
        </w:rPr>
        <w:t> </w:t>
      </w:r>
      <w:r>
        <w:rPr>
          <w:color w:val="231F20"/>
          <w:spacing w:val="-5"/>
        </w:rPr>
        <w:t>We</w:t>
      </w:r>
      <w:r>
        <w:rPr>
          <w:color w:val="231F20"/>
          <w:spacing w:val="-15"/>
        </w:rPr>
        <w:t> </w:t>
      </w:r>
      <w:r>
        <w:rPr>
          <w:color w:val="231F20"/>
        </w:rPr>
        <w:t>will</w:t>
      </w:r>
      <w:r>
        <w:rPr>
          <w:color w:val="231F20"/>
          <w:spacing w:val="-15"/>
        </w:rPr>
        <w:t> </w:t>
      </w:r>
      <w:r>
        <w:rPr>
          <w:color w:val="231F20"/>
        </w:rPr>
        <w:t>introduce</w:t>
      </w:r>
      <w:r>
        <w:rPr>
          <w:color w:val="231F20"/>
          <w:spacing w:val="-15"/>
        </w:rPr>
        <w:t> </w:t>
      </w:r>
      <w:r>
        <w:rPr>
          <w:color w:val="231F20"/>
        </w:rPr>
        <w:t>rear-facing</w:t>
      </w:r>
      <w:r>
        <w:rPr>
          <w:color w:val="231F20"/>
          <w:spacing w:val="-16"/>
        </w:rPr>
        <w:t> </w:t>
      </w:r>
      <w:r>
        <w:rPr>
          <w:color w:val="231F20"/>
        </w:rPr>
        <w:t>speed</w:t>
      </w:r>
      <w:r>
        <w:rPr>
          <w:color w:val="231F20"/>
          <w:spacing w:val="-15"/>
        </w:rPr>
        <w:t> </w:t>
      </w:r>
      <w:r>
        <w:rPr>
          <w:color w:val="231F20"/>
          <w:spacing w:val="2"/>
        </w:rPr>
        <w:t>cameras </w:t>
      </w:r>
      <w:r>
        <w:rPr>
          <w:color w:val="231F20"/>
        </w:rPr>
        <w:t>to</w:t>
      </w:r>
      <w:r>
        <w:rPr>
          <w:color w:val="231F20"/>
          <w:spacing w:val="-10"/>
        </w:rPr>
        <w:t> </w:t>
      </w:r>
      <w:r>
        <w:rPr>
          <w:color w:val="231F20"/>
        </w:rPr>
        <w:t>address</w:t>
      </w:r>
      <w:r>
        <w:rPr>
          <w:color w:val="231F20"/>
          <w:spacing w:val="-9"/>
        </w:rPr>
        <w:t> </w:t>
      </w:r>
      <w:r>
        <w:rPr>
          <w:color w:val="231F20"/>
        </w:rPr>
        <w:t>this</w:t>
      </w:r>
      <w:r>
        <w:rPr>
          <w:color w:val="231F20"/>
          <w:spacing w:val="-10"/>
        </w:rPr>
        <w:t> </w:t>
      </w:r>
      <w:r>
        <w:rPr>
          <w:color w:val="231F20"/>
        </w:rPr>
        <w:t>issue</w:t>
      </w:r>
      <w:r>
        <w:rPr>
          <w:color w:val="231F20"/>
          <w:spacing w:val="-9"/>
        </w:rPr>
        <w:t> </w:t>
      </w:r>
      <w:r>
        <w:rPr>
          <w:color w:val="231F20"/>
        </w:rPr>
        <w:t>and</w:t>
      </w:r>
      <w:r>
        <w:rPr>
          <w:color w:val="231F20"/>
          <w:spacing w:val="-9"/>
        </w:rPr>
        <w:t> </w:t>
      </w:r>
      <w:r>
        <w:rPr>
          <w:color w:val="231F20"/>
        </w:rPr>
        <w:t>investigate</w:t>
      </w:r>
      <w:r>
        <w:rPr>
          <w:color w:val="231F20"/>
          <w:spacing w:val="-10"/>
        </w:rPr>
        <w:t> </w:t>
      </w:r>
      <w:r>
        <w:rPr>
          <w:color w:val="231F20"/>
        </w:rPr>
        <w:t>other</w:t>
      </w:r>
      <w:r>
        <w:rPr>
          <w:color w:val="231F20"/>
          <w:spacing w:val="-9"/>
        </w:rPr>
        <w:t> </w:t>
      </w:r>
      <w:r>
        <w:rPr>
          <w:color w:val="231F20"/>
        </w:rPr>
        <w:t>techniques</w:t>
      </w:r>
    </w:p>
    <w:p>
      <w:pPr>
        <w:pStyle w:val="BodyText"/>
        <w:spacing w:line="247" w:lineRule="auto" w:before="5"/>
        <w:ind w:left="173" w:right="1048"/>
      </w:pPr>
      <w:r>
        <w:rPr>
          <w:color w:val="231F20"/>
        </w:rPr>
        <w:t>for</w:t>
      </w:r>
      <w:r>
        <w:rPr>
          <w:color w:val="231F20"/>
          <w:spacing w:val="-21"/>
        </w:rPr>
        <w:t> </w:t>
      </w:r>
      <w:r>
        <w:rPr>
          <w:color w:val="231F20"/>
        </w:rPr>
        <w:t>enforcing</w:t>
      </w:r>
      <w:r>
        <w:rPr>
          <w:color w:val="231F20"/>
          <w:spacing w:val="-22"/>
        </w:rPr>
        <w:t> </w:t>
      </w:r>
      <w:r>
        <w:rPr>
          <w:color w:val="231F20"/>
        </w:rPr>
        <w:t>speed</w:t>
      </w:r>
      <w:r>
        <w:rPr>
          <w:color w:val="231F20"/>
          <w:spacing w:val="-21"/>
        </w:rPr>
        <w:t> </w:t>
      </w:r>
      <w:r>
        <w:rPr>
          <w:color w:val="231F20"/>
        </w:rPr>
        <w:t>and</w:t>
      </w:r>
      <w:r>
        <w:rPr>
          <w:color w:val="231F20"/>
          <w:spacing w:val="-21"/>
        </w:rPr>
        <w:t> </w:t>
      </w:r>
      <w:r>
        <w:rPr>
          <w:color w:val="231F20"/>
        </w:rPr>
        <w:t>other</w:t>
      </w:r>
      <w:r>
        <w:rPr>
          <w:color w:val="231F20"/>
          <w:spacing w:val="-21"/>
        </w:rPr>
        <w:t> </w:t>
      </w:r>
      <w:r>
        <w:rPr>
          <w:color w:val="231F20"/>
          <w:spacing w:val="3"/>
        </w:rPr>
        <w:t>high–risk</w:t>
      </w:r>
      <w:r>
        <w:rPr>
          <w:color w:val="231F20"/>
          <w:spacing w:val="-21"/>
        </w:rPr>
        <w:t> </w:t>
      </w:r>
      <w:r>
        <w:rPr>
          <w:color w:val="231F20"/>
        </w:rPr>
        <w:t>behaviours</w:t>
      </w:r>
      <w:r>
        <w:rPr>
          <w:color w:val="231F20"/>
          <w:spacing w:val="-21"/>
        </w:rPr>
        <w:t> </w:t>
      </w:r>
      <w:r>
        <w:rPr>
          <w:color w:val="231F20"/>
        </w:rPr>
        <w:t>for motorcyclists.</w:t>
      </w:r>
    </w:p>
    <w:p>
      <w:pPr>
        <w:pStyle w:val="Heading7"/>
        <w:spacing w:before="127"/>
      </w:pPr>
      <w:r>
        <w:rPr>
          <w:color w:val="78952C"/>
        </w:rPr>
        <w:t>Continue to promote the Road Rules</w:t>
      </w:r>
    </w:p>
    <w:p>
      <w:pPr>
        <w:pStyle w:val="BodyText"/>
        <w:spacing w:line="247" w:lineRule="auto" w:before="113"/>
        <w:ind w:left="173" w:right="429"/>
      </w:pPr>
      <w:r>
        <w:rPr/>
        <w:pict>
          <v:group style="position:absolute;margin-left:7.677pt;margin-top:36.429680pt;width:564.950pt;height:182pt;mso-position-horizontal-relative:page;mso-position-vertical-relative:paragraph;z-index:-253874176" coordorigin="154,729" coordsize="11299,3640">
            <v:shape style="position:absolute;left:453;top:1822;width:10999;height:2546" coordorigin="454,1822" coordsize="10999,2546" path="m11452,1822l1198,1822,768,1834,547,1915,465,2136,454,2567,454,4368,11452,4368,11452,1822xe" filled="true" fillcolor="#78952c" stroked="false">
              <v:path arrowok="t"/>
              <v:fill type="solid"/>
            </v:shape>
            <v:shape style="position:absolute;left:153;top:728;width:2268;height:2268" type="#_x0000_t75" stroked="false">
              <v:imagedata r:id="rId93" o:title=""/>
            </v:shape>
            <w10:wrap type="none"/>
          </v:group>
        </w:pict>
      </w:r>
      <w:r>
        <w:rPr>
          <w:color w:val="231F20"/>
        </w:rPr>
        <w:t>The Road Rules </w:t>
      </w:r>
      <w:r>
        <w:rPr>
          <w:color w:val="231F20"/>
          <w:spacing w:val="2"/>
        </w:rPr>
        <w:t>are </w:t>
      </w:r>
      <w:r>
        <w:rPr>
          <w:color w:val="231F20"/>
        </w:rPr>
        <w:t>designed to make our roads safe. Compliance with the Rules makes our behaviour on the roads</w:t>
      </w:r>
      <w:r>
        <w:rPr>
          <w:color w:val="231F20"/>
          <w:spacing w:val="-22"/>
        </w:rPr>
        <w:t> </w:t>
      </w:r>
      <w:r>
        <w:rPr>
          <w:color w:val="231F20"/>
          <w:spacing w:val="2"/>
        </w:rPr>
        <w:t>predictable,</w:t>
      </w:r>
      <w:r>
        <w:rPr>
          <w:color w:val="231F20"/>
          <w:spacing w:val="-21"/>
        </w:rPr>
        <w:t> </w:t>
      </w:r>
      <w:r>
        <w:rPr>
          <w:color w:val="231F20"/>
        </w:rPr>
        <w:t>improving</w:t>
      </w:r>
      <w:r>
        <w:rPr>
          <w:color w:val="231F20"/>
          <w:spacing w:val="-22"/>
        </w:rPr>
        <w:t> </w:t>
      </w:r>
      <w:r>
        <w:rPr>
          <w:color w:val="231F20"/>
        </w:rPr>
        <w:t>safety</w:t>
      </w:r>
      <w:r>
        <w:rPr>
          <w:color w:val="231F20"/>
          <w:spacing w:val="-22"/>
        </w:rPr>
        <w:t> </w:t>
      </w:r>
      <w:r>
        <w:rPr>
          <w:color w:val="231F20"/>
        </w:rPr>
        <w:t>for</w:t>
      </w:r>
      <w:r>
        <w:rPr>
          <w:color w:val="231F20"/>
          <w:spacing w:val="-21"/>
        </w:rPr>
        <w:t> </w:t>
      </w:r>
      <w:r>
        <w:rPr>
          <w:color w:val="231F20"/>
        </w:rPr>
        <w:t>all</w:t>
      </w:r>
      <w:r>
        <w:rPr>
          <w:color w:val="231F20"/>
          <w:spacing w:val="-22"/>
        </w:rPr>
        <w:t> </w:t>
      </w:r>
      <w:r>
        <w:rPr>
          <w:color w:val="231F20"/>
        </w:rPr>
        <w:t>road</w:t>
      </w:r>
      <w:r>
        <w:rPr>
          <w:color w:val="231F20"/>
          <w:spacing w:val="-21"/>
        </w:rPr>
        <w:t> </w:t>
      </w:r>
      <w:r>
        <w:rPr>
          <w:color w:val="231F20"/>
          <w:spacing w:val="3"/>
        </w:rPr>
        <w:t>users.</w:t>
      </w:r>
      <w:r>
        <w:rPr>
          <w:color w:val="231F20"/>
          <w:spacing w:val="-22"/>
        </w:rPr>
        <w:t> </w:t>
      </w:r>
      <w:r>
        <w:rPr>
          <w:color w:val="231F20"/>
          <w:spacing w:val="-5"/>
        </w:rPr>
        <w:t>We</w:t>
      </w:r>
      <w:r>
        <w:rPr>
          <w:color w:val="231F20"/>
          <w:spacing w:val="-21"/>
        </w:rPr>
        <w:t> </w:t>
      </w:r>
      <w:r>
        <w:rPr>
          <w:color w:val="231F20"/>
        </w:rPr>
        <w:t>will continue to develop user-friendly and tailored information resources</w:t>
      </w:r>
      <w:r>
        <w:rPr>
          <w:color w:val="231F20"/>
          <w:spacing w:val="-14"/>
        </w:rPr>
        <w:t> </w:t>
      </w:r>
      <w:r>
        <w:rPr>
          <w:color w:val="231F20"/>
        </w:rPr>
        <w:t>so</w:t>
      </w:r>
      <w:r>
        <w:rPr>
          <w:color w:val="231F20"/>
          <w:spacing w:val="-14"/>
        </w:rPr>
        <w:t> </w:t>
      </w:r>
      <w:r>
        <w:rPr>
          <w:color w:val="231F20"/>
        </w:rPr>
        <w:t>that</w:t>
      </w:r>
      <w:r>
        <w:rPr>
          <w:color w:val="231F20"/>
          <w:spacing w:val="-14"/>
        </w:rPr>
        <w:t> </w:t>
      </w:r>
      <w:r>
        <w:rPr>
          <w:color w:val="231F20"/>
        </w:rPr>
        <w:t>the</w:t>
      </w:r>
      <w:r>
        <w:rPr>
          <w:color w:val="231F20"/>
          <w:spacing w:val="-13"/>
        </w:rPr>
        <w:t> </w:t>
      </w:r>
      <w:r>
        <w:rPr>
          <w:color w:val="231F20"/>
        </w:rPr>
        <w:t>Road</w:t>
      </w:r>
      <w:r>
        <w:rPr>
          <w:color w:val="231F20"/>
          <w:spacing w:val="-14"/>
        </w:rPr>
        <w:t> </w:t>
      </w:r>
      <w:r>
        <w:rPr>
          <w:color w:val="231F20"/>
        </w:rPr>
        <w:t>Rules</w:t>
      </w:r>
      <w:r>
        <w:rPr>
          <w:color w:val="231F20"/>
          <w:spacing w:val="-14"/>
        </w:rPr>
        <w:t> </w:t>
      </w:r>
      <w:r>
        <w:rPr>
          <w:color w:val="231F20"/>
          <w:spacing w:val="2"/>
        </w:rPr>
        <w:t>are</w:t>
      </w:r>
      <w:r>
        <w:rPr>
          <w:color w:val="231F20"/>
          <w:spacing w:val="-14"/>
        </w:rPr>
        <w:t> </w:t>
      </w:r>
      <w:r>
        <w:rPr>
          <w:color w:val="231F20"/>
        </w:rPr>
        <w:t>easily</w:t>
      </w:r>
      <w:r>
        <w:rPr>
          <w:color w:val="231F20"/>
          <w:spacing w:val="-13"/>
        </w:rPr>
        <w:t> </w:t>
      </w:r>
      <w:r>
        <w:rPr>
          <w:color w:val="231F20"/>
          <w:spacing w:val="2"/>
        </w:rPr>
        <w:t>understood</w:t>
      </w:r>
      <w:r>
        <w:rPr>
          <w:color w:val="231F20"/>
          <w:spacing w:val="-14"/>
        </w:rPr>
        <w:t> </w:t>
      </w:r>
      <w:r>
        <w:rPr>
          <w:color w:val="231F20"/>
        </w:rPr>
        <w:t>and adhered to by all road</w:t>
      </w:r>
      <w:r>
        <w:rPr>
          <w:color w:val="231F20"/>
          <w:spacing w:val="-8"/>
        </w:rPr>
        <w:t> </w:t>
      </w:r>
      <w:r>
        <w:rPr>
          <w:color w:val="231F20"/>
          <w:spacing w:val="3"/>
        </w:rPr>
        <w:t>users.</w:t>
      </w:r>
    </w:p>
    <w:p>
      <w:pPr>
        <w:spacing w:after="0" w:line="247" w:lineRule="auto"/>
        <w:sectPr>
          <w:pgSz w:w="11910" w:h="16840"/>
          <w:pgMar w:top="940" w:bottom="0" w:left="280" w:right="20"/>
          <w:cols w:num="2" w:equalWidth="0">
            <w:col w:w="5559" w:space="53"/>
            <w:col w:w="5998"/>
          </w:cols>
        </w:sectPr>
      </w:pPr>
    </w:p>
    <w:p>
      <w:pPr>
        <w:pStyle w:val="BodyText"/>
        <w:rPr>
          <w:sz w:val="20"/>
        </w:rPr>
      </w:pPr>
      <w:r>
        <w:rPr/>
        <w:pict>
          <v:rect style="position:absolute;margin-left:0pt;margin-top:.000015pt;width:595.275pt;height:841.89pt;mso-position-horizontal-relative:page;mso-position-vertical-relative:page;z-index:-253875200" filled="true" fillcolor="#edf0e5" stroked="false">
            <v:fill type="solid"/>
            <w10:wrap type="none"/>
          </v:rect>
        </w:pict>
      </w:r>
    </w:p>
    <w:p>
      <w:pPr>
        <w:spacing w:line="254" w:lineRule="auto" w:before="245"/>
        <w:ind w:left="1460" w:right="726" w:firstLine="1444"/>
        <w:jc w:val="right"/>
        <w:rPr>
          <w:sz w:val="26"/>
        </w:rPr>
      </w:pPr>
      <w:r>
        <w:rPr>
          <w:color w:val="FFFFFF"/>
          <w:sz w:val="26"/>
        </w:rPr>
        <w:t>“Tasmania</w:t>
      </w:r>
      <w:r>
        <w:rPr>
          <w:color w:val="FFFFFF"/>
          <w:spacing w:val="-31"/>
          <w:sz w:val="26"/>
        </w:rPr>
        <w:t> </w:t>
      </w:r>
      <w:r>
        <w:rPr>
          <w:color w:val="FFFFFF"/>
          <w:spacing w:val="-3"/>
          <w:sz w:val="26"/>
        </w:rPr>
        <w:t>Police</w:t>
      </w:r>
      <w:r>
        <w:rPr>
          <w:color w:val="FFFFFF"/>
          <w:spacing w:val="-31"/>
          <w:sz w:val="26"/>
        </w:rPr>
        <w:t> </w:t>
      </w:r>
      <w:r>
        <w:rPr>
          <w:color w:val="FFFFFF"/>
          <w:sz w:val="26"/>
        </w:rPr>
        <w:t>recently</w:t>
      </w:r>
      <w:r>
        <w:rPr>
          <w:color w:val="FFFFFF"/>
          <w:spacing w:val="-31"/>
          <w:sz w:val="26"/>
        </w:rPr>
        <w:t> </w:t>
      </w:r>
      <w:r>
        <w:rPr>
          <w:color w:val="FFFFFF"/>
          <w:sz w:val="26"/>
        </w:rPr>
        <w:t>trialled</w:t>
      </w:r>
      <w:r>
        <w:rPr>
          <w:color w:val="FFFFFF"/>
          <w:spacing w:val="-31"/>
          <w:sz w:val="26"/>
        </w:rPr>
        <w:t> </w:t>
      </w:r>
      <w:r>
        <w:rPr>
          <w:color w:val="FFFFFF"/>
          <w:sz w:val="26"/>
        </w:rPr>
        <w:t>the</w:t>
      </w:r>
      <w:r>
        <w:rPr>
          <w:color w:val="FFFFFF"/>
          <w:spacing w:val="-31"/>
          <w:sz w:val="26"/>
        </w:rPr>
        <w:t> </w:t>
      </w:r>
      <w:r>
        <w:rPr>
          <w:color w:val="FFFFFF"/>
          <w:sz w:val="26"/>
        </w:rPr>
        <w:t>use</w:t>
      </w:r>
      <w:r>
        <w:rPr>
          <w:color w:val="FFFFFF"/>
          <w:spacing w:val="-31"/>
          <w:sz w:val="26"/>
        </w:rPr>
        <w:t> </w:t>
      </w:r>
      <w:r>
        <w:rPr>
          <w:color w:val="FFFFFF"/>
          <w:sz w:val="26"/>
        </w:rPr>
        <w:t>of</w:t>
      </w:r>
      <w:r>
        <w:rPr>
          <w:color w:val="FFFFFF"/>
          <w:spacing w:val="-31"/>
          <w:sz w:val="26"/>
        </w:rPr>
        <w:t> </w:t>
      </w:r>
      <w:r>
        <w:rPr>
          <w:color w:val="FFFFFF"/>
          <w:sz w:val="26"/>
        </w:rPr>
        <w:t>unmarked</w:t>
      </w:r>
      <w:r>
        <w:rPr>
          <w:color w:val="FFFFFF"/>
          <w:spacing w:val="-31"/>
          <w:sz w:val="26"/>
        </w:rPr>
        <w:t> </w:t>
      </w:r>
      <w:r>
        <w:rPr>
          <w:color w:val="FFFFFF"/>
          <w:sz w:val="26"/>
        </w:rPr>
        <w:t>motorcycles</w:t>
      </w:r>
      <w:r>
        <w:rPr>
          <w:color w:val="FFFFFF"/>
          <w:spacing w:val="-31"/>
          <w:sz w:val="26"/>
        </w:rPr>
        <w:t> </w:t>
      </w:r>
      <w:r>
        <w:rPr>
          <w:color w:val="FFFFFF"/>
          <w:sz w:val="26"/>
        </w:rPr>
        <w:t>within</w:t>
      </w:r>
      <w:r>
        <w:rPr>
          <w:color w:val="FFFFFF"/>
          <w:spacing w:val="-32"/>
          <w:sz w:val="26"/>
        </w:rPr>
        <w:t> </w:t>
      </w:r>
      <w:r>
        <w:rPr>
          <w:color w:val="FFFFFF"/>
          <w:sz w:val="26"/>
        </w:rPr>
        <w:t>the </w:t>
      </w:r>
      <w:r>
        <w:rPr>
          <w:color w:val="FFFFFF"/>
          <w:spacing w:val="3"/>
          <w:sz w:val="26"/>
        </w:rPr>
        <w:t>Hobart</w:t>
      </w:r>
      <w:r>
        <w:rPr>
          <w:color w:val="FFFFFF"/>
          <w:spacing w:val="-22"/>
          <w:sz w:val="26"/>
        </w:rPr>
        <w:t> </w:t>
      </w:r>
      <w:r>
        <w:rPr>
          <w:color w:val="FFFFFF"/>
          <w:sz w:val="26"/>
        </w:rPr>
        <w:t>CBD.</w:t>
      </w:r>
      <w:r>
        <w:rPr>
          <w:color w:val="FFFFFF"/>
          <w:spacing w:val="-22"/>
          <w:sz w:val="26"/>
        </w:rPr>
        <w:t> </w:t>
      </w:r>
      <w:r>
        <w:rPr>
          <w:color w:val="FFFFFF"/>
          <w:sz w:val="26"/>
        </w:rPr>
        <w:t>In</w:t>
      </w:r>
      <w:r>
        <w:rPr>
          <w:color w:val="FFFFFF"/>
          <w:spacing w:val="-23"/>
          <w:sz w:val="26"/>
        </w:rPr>
        <w:t> </w:t>
      </w:r>
      <w:r>
        <w:rPr>
          <w:color w:val="FFFFFF"/>
          <w:sz w:val="26"/>
        </w:rPr>
        <w:t>just</w:t>
      </w:r>
      <w:r>
        <w:rPr>
          <w:color w:val="FFFFFF"/>
          <w:spacing w:val="-21"/>
          <w:sz w:val="26"/>
        </w:rPr>
        <w:t> </w:t>
      </w:r>
      <w:r>
        <w:rPr>
          <w:color w:val="FFFFFF"/>
          <w:sz w:val="26"/>
        </w:rPr>
        <w:t>three</w:t>
      </w:r>
      <w:r>
        <w:rPr>
          <w:color w:val="FFFFFF"/>
          <w:spacing w:val="-22"/>
          <w:sz w:val="26"/>
        </w:rPr>
        <w:t> </w:t>
      </w:r>
      <w:r>
        <w:rPr>
          <w:color w:val="FFFFFF"/>
          <w:sz w:val="26"/>
        </w:rPr>
        <w:t>months,</w:t>
      </w:r>
      <w:r>
        <w:rPr>
          <w:color w:val="FFFFFF"/>
          <w:spacing w:val="-22"/>
          <w:sz w:val="26"/>
        </w:rPr>
        <w:t> </w:t>
      </w:r>
      <w:r>
        <w:rPr>
          <w:color w:val="FFFFFF"/>
          <w:sz w:val="26"/>
        </w:rPr>
        <w:t>we</w:t>
      </w:r>
      <w:r>
        <w:rPr>
          <w:color w:val="FFFFFF"/>
          <w:spacing w:val="-22"/>
          <w:sz w:val="26"/>
        </w:rPr>
        <w:t> </w:t>
      </w:r>
      <w:r>
        <w:rPr>
          <w:color w:val="FFFFFF"/>
          <w:sz w:val="26"/>
        </w:rPr>
        <w:t>detected</w:t>
      </w:r>
      <w:r>
        <w:rPr>
          <w:color w:val="FFFFFF"/>
          <w:spacing w:val="-22"/>
          <w:sz w:val="26"/>
        </w:rPr>
        <w:t> </w:t>
      </w:r>
      <w:r>
        <w:rPr>
          <w:color w:val="FFFFFF"/>
          <w:sz w:val="26"/>
        </w:rPr>
        <w:t>over</w:t>
      </w:r>
      <w:r>
        <w:rPr>
          <w:color w:val="FFFFFF"/>
          <w:spacing w:val="-21"/>
          <w:sz w:val="26"/>
        </w:rPr>
        <w:t> </w:t>
      </w:r>
      <w:r>
        <w:rPr>
          <w:color w:val="FFFFFF"/>
          <w:sz w:val="26"/>
        </w:rPr>
        <w:t>1</w:t>
      </w:r>
      <w:r>
        <w:rPr>
          <w:color w:val="FFFFFF"/>
          <w:spacing w:val="-22"/>
          <w:sz w:val="26"/>
        </w:rPr>
        <w:t> </w:t>
      </w:r>
      <w:r>
        <w:rPr>
          <w:color w:val="FFFFFF"/>
          <w:spacing w:val="6"/>
          <w:sz w:val="26"/>
        </w:rPr>
        <w:t>000</w:t>
      </w:r>
      <w:r>
        <w:rPr>
          <w:color w:val="FFFFFF"/>
          <w:spacing w:val="-22"/>
          <w:sz w:val="26"/>
        </w:rPr>
        <w:t> </w:t>
      </w:r>
      <w:r>
        <w:rPr>
          <w:color w:val="FFFFFF"/>
          <w:sz w:val="26"/>
        </w:rPr>
        <w:t>high-risk</w:t>
      </w:r>
      <w:r>
        <w:rPr>
          <w:color w:val="FFFFFF"/>
          <w:spacing w:val="-22"/>
          <w:sz w:val="26"/>
        </w:rPr>
        <w:t> </w:t>
      </w:r>
      <w:r>
        <w:rPr>
          <w:color w:val="FFFFFF"/>
          <w:spacing w:val="2"/>
          <w:sz w:val="26"/>
        </w:rPr>
        <w:t>traffic</w:t>
      </w:r>
      <w:r>
        <w:rPr>
          <w:color w:val="FFFFFF"/>
          <w:spacing w:val="-22"/>
          <w:sz w:val="26"/>
        </w:rPr>
        <w:t> </w:t>
      </w:r>
      <w:r>
        <w:rPr>
          <w:color w:val="FFFFFF"/>
          <w:sz w:val="26"/>
        </w:rPr>
        <w:t>offences</w:t>
      </w:r>
      <w:r>
        <w:rPr>
          <w:color w:val="FFFFFF"/>
          <w:w w:val="92"/>
          <w:sz w:val="26"/>
        </w:rPr>
        <w:t> </w:t>
      </w:r>
      <w:r>
        <w:rPr>
          <w:color w:val="FFFFFF"/>
          <w:sz w:val="26"/>
        </w:rPr>
        <w:t>including</w:t>
      </w:r>
      <w:r>
        <w:rPr>
          <w:color w:val="FFFFFF"/>
          <w:spacing w:val="-21"/>
          <w:sz w:val="26"/>
        </w:rPr>
        <w:t> </w:t>
      </w:r>
      <w:r>
        <w:rPr>
          <w:color w:val="FFFFFF"/>
          <w:spacing w:val="-3"/>
          <w:sz w:val="26"/>
        </w:rPr>
        <w:t>246</w:t>
      </w:r>
      <w:r>
        <w:rPr>
          <w:color w:val="FFFFFF"/>
          <w:spacing w:val="-20"/>
          <w:sz w:val="26"/>
        </w:rPr>
        <w:t> </w:t>
      </w:r>
      <w:r>
        <w:rPr>
          <w:color w:val="FFFFFF"/>
          <w:sz w:val="26"/>
        </w:rPr>
        <w:t>people</w:t>
      </w:r>
      <w:r>
        <w:rPr>
          <w:color w:val="FFFFFF"/>
          <w:spacing w:val="-20"/>
          <w:sz w:val="26"/>
        </w:rPr>
        <w:t> </w:t>
      </w:r>
      <w:r>
        <w:rPr>
          <w:color w:val="FFFFFF"/>
          <w:sz w:val="26"/>
        </w:rPr>
        <w:t>using</w:t>
      </w:r>
      <w:r>
        <w:rPr>
          <w:color w:val="FFFFFF"/>
          <w:spacing w:val="-20"/>
          <w:sz w:val="26"/>
        </w:rPr>
        <w:t> </w:t>
      </w:r>
      <w:r>
        <w:rPr>
          <w:color w:val="FFFFFF"/>
          <w:sz w:val="26"/>
        </w:rPr>
        <w:t>their</w:t>
      </w:r>
      <w:r>
        <w:rPr>
          <w:color w:val="FFFFFF"/>
          <w:spacing w:val="-21"/>
          <w:sz w:val="26"/>
        </w:rPr>
        <w:t> </w:t>
      </w:r>
      <w:r>
        <w:rPr>
          <w:color w:val="FFFFFF"/>
          <w:sz w:val="26"/>
        </w:rPr>
        <w:t>phone</w:t>
      </w:r>
      <w:r>
        <w:rPr>
          <w:color w:val="FFFFFF"/>
          <w:spacing w:val="-20"/>
          <w:sz w:val="26"/>
        </w:rPr>
        <w:t> </w:t>
      </w:r>
      <w:r>
        <w:rPr>
          <w:color w:val="FFFFFF"/>
          <w:sz w:val="26"/>
        </w:rPr>
        <w:t>while</w:t>
      </w:r>
      <w:r>
        <w:rPr>
          <w:color w:val="FFFFFF"/>
          <w:spacing w:val="-20"/>
          <w:sz w:val="26"/>
        </w:rPr>
        <w:t> </w:t>
      </w:r>
      <w:r>
        <w:rPr>
          <w:color w:val="FFFFFF"/>
          <w:sz w:val="26"/>
        </w:rPr>
        <w:t>driving.</w:t>
      </w:r>
      <w:r>
        <w:rPr>
          <w:color w:val="FFFFFF"/>
          <w:spacing w:val="-20"/>
          <w:sz w:val="26"/>
        </w:rPr>
        <w:t> </w:t>
      </w:r>
      <w:r>
        <w:rPr>
          <w:color w:val="FFFFFF"/>
          <w:spacing w:val="-6"/>
          <w:sz w:val="26"/>
        </w:rPr>
        <w:t>We</w:t>
      </w:r>
      <w:r>
        <w:rPr>
          <w:color w:val="FFFFFF"/>
          <w:spacing w:val="-21"/>
          <w:sz w:val="26"/>
        </w:rPr>
        <w:t> </w:t>
      </w:r>
      <w:r>
        <w:rPr>
          <w:color w:val="FFFFFF"/>
          <w:sz w:val="26"/>
        </w:rPr>
        <w:t>will</w:t>
      </w:r>
      <w:r>
        <w:rPr>
          <w:color w:val="FFFFFF"/>
          <w:spacing w:val="-20"/>
          <w:sz w:val="26"/>
        </w:rPr>
        <w:t> </w:t>
      </w:r>
      <w:r>
        <w:rPr>
          <w:color w:val="FFFFFF"/>
          <w:sz w:val="26"/>
        </w:rPr>
        <w:t>now</w:t>
      </w:r>
      <w:r>
        <w:rPr>
          <w:color w:val="FFFFFF"/>
          <w:spacing w:val="-20"/>
          <w:sz w:val="26"/>
        </w:rPr>
        <w:t> </w:t>
      </w:r>
      <w:r>
        <w:rPr>
          <w:color w:val="FFFFFF"/>
          <w:sz w:val="26"/>
        </w:rPr>
        <w:t>be</w:t>
      </w:r>
      <w:r>
        <w:rPr>
          <w:color w:val="FFFFFF"/>
          <w:spacing w:val="-20"/>
          <w:sz w:val="26"/>
        </w:rPr>
        <w:t> </w:t>
      </w:r>
      <w:r>
        <w:rPr>
          <w:color w:val="FFFFFF"/>
          <w:sz w:val="26"/>
        </w:rPr>
        <w:t>using</w:t>
      </w:r>
      <w:r>
        <w:rPr>
          <w:color w:val="FFFFFF"/>
          <w:spacing w:val="-21"/>
          <w:sz w:val="26"/>
        </w:rPr>
        <w:t> </w:t>
      </w:r>
      <w:r>
        <w:rPr>
          <w:color w:val="FFFFFF"/>
          <w:sz w:val="26"/>
        </w:rPr>
        <w:t>unmarked motorcycles</w:t>
      </w:r>
      <w:r>
        <w:rPr>
          <w:color w:val="FFFFFF"/>
          <w:spacing w:val="-32"/>
          <w:sz w:val="26"/>
        </w:rPr>
        <w:t> </w:t>
      </w:r>
      <w:r>
        <w:rPr>
          <w:color w:val="FFFFFF"/>
          <w:sz w:val="26"/>
        </w:rPr>
        <w:t>state-wide</w:t>
      </w:r>
      <w:r>
        <w:rPr>
          <w:color w:val="FFFFFF"/>
          <w:spacing w:val="-31"/>
          <w:sz w:val="26"/>
        </w:rPr>
        <w:t> </w:t>
      </w:r>
      <w:r>
        <w:rPr>
          <w:color w:val="FFFFFF"/>
          <w:sz w:val="26"/>
        </w:rPr>
        <w:t>to</w:t>
      </w:r>
      <w:r>
        <w:rPr>
          <w:color w:val="FFFFFF"/>
          <w:spacing w:val="-31"/>
          <w:sz w:val="26"/>
        </w:rPr>
        <w:t> </w:t>
      </w:r>
      <w:r>
        <w:rPr>
          <w:color w:val="FFFFFF"/>
          <w:sz w:val="26"/>
        </w:rPr>
        <w:t>reduce</w:t>
      </w:r>
      <w:r>
        <w:rPr>
          <w:color w:val="FFFFFF"/>
          <w:spacing w:val="-32"/>
          <w:sz w:val="26"/>
        </w:rPr>
        <w:t> </w:t>
      </w:r>
      <w:r>
        <w:rPr>
          <w:color w:val="FFFFFF"/>
          <w:sz w:val="26"/>
        </w:rPr>
        <w:t>serious</w:t>
      </w:r>
      <w:r>
        <w:rPr>
          <w:color w:val="FFFFFF"/>
          <w:spacing w:val="-31"/>
          <w:sz w:val="26"/>
        </w:rPr>
        <w:t> </w:t>
      </w:r>
      <w:r>
        <w:rPr>
          <w:color w:val="FFFFFF"/>
          <w:sz w:val="26"/>
        </w:rPr>
        <w:t>injuries</w:t>
      </w:r>
      <w:r>
        <w:rPr>
          <w:color w:val="FFFFFF"/>
          <w:spacing w:val="-31"/>
          <w:sz w:val="26"/>
        </w:rPr>
        <w:t> </w:t>
      </w:r>
      <w:r>
        <w:rPr>
          <w:color w:val="FFFFFF"/>
          <w:sz w:val="26"/>
        </w:rPr>
        <w:t>and</w:t>
      </w:r>
      <w:r>
        <w:rPr>
          <w:color w:val="FFFFFF"/>
          <w:spacing w:val="-32"/>
          <w:sz w:val="26"/>
        </w:rPr>
        <w:t> </w:t>
      </w:r>
      <w:r>
        <w:rPr>
          <w:color w:val="FFFFFF"/>
          <w:sz w:val="26"/>
        </w:rPr>
        <w:t>fatalities</w:t>
      </w:r>
      <w:r>
        <w:rPr>
          <w:color w:val="FFFFFF"/>
          <w:spacing w:val="-31"/>
          <w:sz w:val="26"/>
        </w:rPr>
        <w:t> </w:t>
      </w:r>
      <w:r>
        <w:rPr>
          <w:color w:val="FFFFFF"/>
          <w:sz w:val="26"/>
        </w:rPr>
        <w:t>caused</w:t>
      </w:r>
      <w:r>
        <w:rPr>
          <w:color w:val="FFFFFF"/>
          <w:spacing w:val="-31"/>
          <w:sz w:val="26"/>
        </w:rPr>
        <w:t> </w:t>
      </w:r>
      <w:r>
        <w:rPr>
          <w:color w:val="FFFFFF"/>
          <w:sz w:val="26"/>
        </w:rPr>
        <w:t>by</w:t>
      </w:r>
      <w:r>
        <w:rPr>
          <w:color w:val="FFFFFF"/>
          <w:spacing w:val="-31"/>
          <w:sz w:val="26"/>
        </w:rPr>
        <w:t> </w:t>
      </w:r>
      <w:r>
        <w:rPr>
          <w:color w:val="FFFFFF"/>
          <w:sz w:val="26"/>
        </w:rPr>
        <w:t>these</w:t>
      </w:r>
      <w:r>
        <w:rPr>
          <w:color w:val="FFFFFF"/>
          <w:spacing w:val="-32"/>
          <w:sz w:val="26"/>
        </w:rPr>
        <w:t> </w:t>
      </w:r>
      <w:r>
        <w:rPr>
          <w:color w:val="FFFFFF"/>
          <w:sz w:val="26"/>
        </w:rPr>
        <w:t>behaviours.”</w:t>
      </w:r>
    </w:p>
    <w:p>
      <w:pPr>
        <w:spacing w:line="247" w:lineRule="auto" w:before="91"/>
        <w:ind w:left="9582" w:right="726" w:hanging="440"/>
        <w:jc w:val="right"/>
        <w:rPr>
          <w:sz w:val="20"/>
        </w:rPr>
      </w:pPr>
      <w:r>
        <w:rPr>
          <w:color w:val="FFFFFF"/>
          <w:sz w:val="20"/>
        </w:rPr>
        <w:t>Inspector</w:t>
      </w:r>
      <w:r>
        <w:rPr>
          <w:color w:val="FFFFFF"/>
          <w:spacing w:val="6"/>
          <w:sz w:val="20"/>
        </w:rPr>
        <w:t> </w:t>
      </w:r>
      <w:r>
        <w:rPr>
          <w:color w:val="FFFFFF"/>
          <w:sz w:val="20"/>
        </w:rPr>
        <w:t>John</w:t>
      </w:r>
      <w:r>
        <w:rPr>
          <w:color w:val="FFFFFF"/>
          <w:spacing w:val="7"/>
          <w:sz w:val="20"/>
        </w:rPr>
        <w:t> </w:t>
      </w:r>
      <w:r>
        <w:rPr>
          <w:color w:val="FFFFFF"/>
          <w:sz w:val="20"/>
        </w:rPr>
        <w:t>Ward Tasmania</w:t>
      </w:r>
      <w:r>
        <w:rPr>
          <w:color w:val="FFFFFF"/>
          <w:spacing w:val="4"/>
          <w:sz w:val="20"/>
        </w:rPr>
        <w:t> </w:t>
      </w:r>
      <w:r>
        <w:rPr>
          <w:color w:val="FFFFFF"/>
          <w:spacing w:val="-3"/>
          <w:sz w:val="20"/>
        </w:rPr>
        <w:t>Police</w:t>
      </w:r>
    </w:p>
    <w:p>
      <w:pPr>
        <w:pStyle w:val="BodyText"/>
        <w:spacing w:before="8"/>
        <w:rPr>
          <w:sz w:val="29"/>
        </w:rPr>
      </w:pPr>
    </w:p>
    <w:p>
      <w:pPr>
        <w:pStyle w:val="BodyText"/>
        <w:spacing w:before="97"/>
        <w:ind w:left="2832" w:right="3090"/>
        <w:jc w:val="center"/>
      </w:pPr>
      <w:r>
        <w:rPr>
          <w:color w:val="231F20"/>
        </w:rPr>
        <w:t>21</w:t>
      </w:r>
    </w:p>
    <w:p>
      <w:pPr>
        <w:spacing w:after="0"/>
        <w:jc w:val="center"/>
        <w:sectPr>
          <w:type w:val="continuous"/>
          <w:pgSz w:w="11910" w:h="16840"/>
          <w:pgMar w:top="1580" w:bottom="0" w:left="280" w:right="20"/>
        </w:sectPr>
      </w:pPr>
    </w:p>
    <w:p>
      <w:pPr>
        <w:spacing w:before="62"/>
        <w:ind w:left="173" w:right="0" w:firstLine="0"/>
        <w:jc w:val="left"/>
        <w:rPr>
          <w:i/>
          <w:sz w:val="32"/>
        </w:rPr>
      </w:pPr>
      <w:bookmarkStart w:name="_bookmark12" w:id="13"/>
      <w:bookmarkEnd w:id="13"/>
      <w:r>
        <w:rPr/>
      </w:r>
      <w:r>
        <w:rPr>
          <w:i/>
          <w:color w:val="78952C"/>
          <w:sz w:val="32"/>
        </w:rPr>
        <w:t>KEY THEME</w:t>
      </w:r>
    </w:p>
    <w:p>
      <w:pPr>
        <w:pStyle w:val="BodyText"/>
        <w:spacing w:before="7"/>
        <w:rPr>
          <w:i/>
          <w:sz w:val="29"/>
        </w:rPr>
      </w:pPr>
      <w:r>
        <w:rPr/>
        <w:pict>
          <v:group style="position:absolute;margin-left:22.677401pt;margin-top:19.148613pt;width:549.950pt;height:85.05pt;mso-position-horizontal-relative:page;mso-position-vertical-relative:paragraph;z-index:-251523072;mso-wrap-distance-left:0;mso-wrap-distance-right:0" coordorigin="454,383" coordsize="10999,1701">
            <v:shape style="position:absolute;left:453;top:382;width:10999;height:1701" coordorigin="454,383" coordsize="10999,1701" path="m11452,383l1304,383,1227,386,1151,397,1078,413,1007,436,939,465,875,499,814,539,756,583,703,632,654,685,609,743,570,804,535,869,507,937,484,1007,467,1080,457,1156,454,1233,457,1311,467,1386,484,1459,507,1530,535,1598,570,1663,609,1724,654,1781,703,1835,756,1884,814,1928,875,1968,939,2002,1007,2031,1078,2053,1151,2070,1227,2080,1304,2084,11452,2084,11452,383xe" filled="true" fillcolor="#1e384b" stroked="false">
              <v:path arrowok="t"/>
              <v:fill type="solid"/>
            </v:shape>
            <v:shape style="position:absolute;left:2152;top:524;width:1418;height:1418" coordorigin="2152,525" coordsize="1418,1418" path="m2861,525l2784,529,2709,541,2637,561,2568,588,2503,621,2443,661,2386,707,2335,759,2289,815,2249,876,2216,941,2189,1009,2169,1081,2157,1156,2152,1233,2157,1311,2169,1385,2189,1457,2216,1526,2249,1591,2289,1652,2335,1708,2386,1759,2443,1805,2503,1845,2568,1879,2637,1906,2709,1926,2784,1938,2861,1942,2938,1938,3013,1926,3085,1906,3154,1879,3219,1845,3280,1805,3336,1759,3387,1708,3433,1652,3473,1591,3507,1526,3534,1457,3553,1385,3566,1311,3570,1233,3566,1156,3553,1081,3534,1009,3507,941,3473,876,3433,815,3387,759,3336,707,3280,661,3219,621,3154,588,3085,561,3013,541,2938,529,2861,525xe" filled="true" fillcolor="#78952c" stroked="false">
              <v:path arrowok="t"/>
              <v:fill type="solid"/>
            </v:shape>
            <v:shape style="position:absolute;left:2367;top:737;width:989;height:993" type="#_x0000_t75" stroked="false">
              <v:imagedata r:id="rId62" o:title=""/>
            </v:shape>
            <v:shape style="position:absolute;left:2366;top:738;width:990;height:990" coordorigin="2366,739" coordsize="990,990" path="m2861,1728l2934,1723,3004,1707,3070,1682,3131,1648,3186,1607,3235,1558,3276,1503,3310,1442,3335,1376,3350,1306,3356,1233,3350,1160,3335,1090,3310,1025,3276,964,3235,909,3186,860,3131,818,3070,785,3004,760,2934,744,2861,739,2788,744,2718,760,2653,785,2592,818,2537,860,2488,909,2446,964,2412,1025,2387,1090,2372,1160,2366,1233,2372,1306,2387,1376,2412,1442,2446,1503,2488,1558,2537,1607,2592,1648,2653,1682,2718,1707,2788,1723,2861,1728xe" filled="false" stroked="true" strokeweight="4pt" strokecolor="#1e384b">
              <v:path arrowok="t"/>
              <v:stroke dashstyle="solid"/>
            </v:shape>
            <v:shape style="position:absolute;left:595;top:524;width:1418;height:1418" coordorigin="595,525" coordsize="1418,1418" path="m1304,525l1227,529,1152,541,1080,561,1011,588,946,621,885,661,829,707,778,759,732,815,692,876,658,941,631,1009,611,1081,599,1156,595,1233,599,1311,611,1385,631,1457,658,1526,692,1591,732,1652,778,1708,829,1759,885,1805,946,1845,1011,1879,1080,1906,1152,1926,1227,1938,1304,1942,1381,1938,1456,1926,1528,1906,1596,1879,1661,1845,1722,1805,1779,1759,1830,1708,1876,1652,1916,1591,1949,1526,1976,1457,1996,1385,2008,1311,2012,1233,2008,1156,1996,1081,1976,1009,1949,941,1916,876,1876,815,1830,759,1779,707,1722,661,1661,621,1596,588,1528,561,1456,541,1381,529,1304,525xe" filled="true" fillcolor="#78952c" stroked="false">
              <v:path arrowok="t"/>
              <v:fill type="solid"/>
            </v:shape>
            <v:shape style="position:absolute;left:809;top:738;width:990;height:990" coordorigin="809,739" coordsize="990,990" path="m1304,739l1231,744,1161,760,1095,785,1034,818,979,860,930,909,889,964,855,1025,830,1090,814,1160,809,1233,814,1306,830,1376,855,1442,889,1503,930,1558,979,1607,1034,1648,1095,1682,1161,1707,1231,1723,1304,1728,1377,1723,1447,1707,1512,1682,1573,1648,1628,1607,1677,1558,1719,1503,1753,1442,1778,1376,1793,1306,1799,1233,1793,1160,1778,1090,1753,1025,1719,964,1677,909,1628,860,1573,818,1512,785,1447,760,1377,744,1304,739xe" filled="true" fillcolor="#ffffff" stroked="false">
              <v:path arrowok="t"/>
              <v:fill type="solid"/>
            </v:shape>
            <v:shape style="position:absolute;left:809;top:738;width:990;height:990" coordorigin="809,739" coordsize="990,990" path="m1304,1728l1377,1723,1447,1707,1512,1682,1573,1648,1628,1607,1677,1558,1719,1503,1753,1442,1778,1376,1793,1306,1799,1233,1793,1160,1778,1090,1753,1025,1719,964,1677,909,1628,860,1573,818,1512,785,1447,760,1377,744,1304,739,1231,744,1161,760,1095,785,1034,818,979,860,930,909,889,964,855,1025,830,1090,814,1160,809,1233,814,1306,830,1376,855,1442,889,1503,930,1558,979,1607,1034,1648,1095,1682,1161,1707,1231,1723,1304,1728xe" filled="false" stroked="true" strokeweight="4pt" strokecolor="#1e384b">
              <v:path arrowok="t"/>
              <v:stroke dashstyle="solid"/>
            </v:shape>
            <v:shape style="position:absolute;left:903;top:1116;width:400;height:270" type="#_x0000_t75" stroked="false">
              <v:imagedata r:id="rId67" o:title=""/>
            </v:shape>
            <v:shape style="position:absolute;left:903;top:1116;width:400;height:270" coordorigin="903,1117" coordsize="400,270" path="m1265,1210l1244,1173,1208,1144,1160,1124,1103,1117,1046,1124,961,1174,933,1239,909,1337,903,1358,954,1375,992,1383,1037,1386,1107,1386,1191,1382,1253,1372,1290,1363,1303,1358,1283,1279,1273,1237,1268,1219,1265,1210xe" filled="false" stroked="true" strokeweight="1pt" strokecolor="#ffffff">
              <v:path arrowok="t"/>
              <v:stroke dashstyle="solid"/>
            </v:shape>
            <v:shape style="position:absolute;left:997;top:928;width:212;height:210" type="#_x0000_t75" stroked="false">
              <v:imagedata r:id="rId68" o:title=""/>
            </v:shape>
            <v:shape style="position:absolute;left:1305;top:1116;width:400;height:270" type="#_x0000_t75" stroked="false">
              <v:imagedata r:id="rId69" o:title=""/>
            </v:shape>
            <v:shape style="position:absolute;left:1305;top:1116;width:400;height:270" coordorigin="1305,1117" coordsize="400,270" path="m1667,1210l1646,1173,1610,1144,1562,1124,1505,1117,1448,1124,1363,1174,1335,1239,1311,1337,1305,1358,1356,1375,1394,1383,1439,1386,1509,1386,1593,1382,1655,1372,1692,1363,1705,1358,1685,1279,1674,1237,1670,1219,1667,1210xe" filled="false" stroked="true" strokeweight="1pt" strokecolor="#ffffff">
              <v:path arrowok="t"/>
              <v:stroke dashstyle="solid"/>
            </v:shape>
            <v:shape style="position:absolute;left:1399;top:928;width:212;height:210" type="#_x0000_t75" stroked="false">
              <v:imagedata r:id="rId68" o:title=""/>
            </v:shape>
            <v:shape style="position:absolute;left:1102;top:1278;width:400;height:270" type="#_x0000_t75" stroked="false">
              <v:imagedata r:id="rId70" o:title=""/>
            </v:shape>
            <v:shape style="position:absolute;left:1102;top:1278;width:400;height:270" coordorigin="1102,1279" coordsize="400,270" path="m1464,1372l1443,1335,1407,1306,1359,1286,1302,1279,1245,1286,1160,1336,1132,1401,1108,1499,1102,1520,1153,1537,1191,1545,1236,1548,1306,1549,1390,1544,1452,1534,1489,1525,1502,1520,1482,1441,1472,1399,1467,1381,1464,1372xe" filled="false" stroked="true" strokeweight="1pt" strokecolor="#ffffff">
              <v:path arrowok="t"/>
              <v:stroke dashstyle="solid"/>
            </v:shape>
            <v:shape style="position:absolute;left:1196;top:1090;width:212;height:210" type="#_x0000_t75" stroked="false">
              <v:imagedata r:id="rId71" o:title=""/>
            </v:shape>
            <v:shape style="position:absolute;left:453;top:382;width:10999;height:1701" type="#_x0000_t202" filled="false" stroked="false">
              <v:textbox inset="0,0,0,0">
                <w:txbxContent>
                  <w:p>
                    <w:pPr>
                      <w:spacing w:line="240" w:lineRule="auto" w:before="1"/>
                      <w:rPr>
                        <w:i/>
                        <w:sz w:val="48"/>
                      </w:rPr>
                    </w:pPr>
                  </w:p>
                  <w:p>
                    <w:pPr>
                      <w:spacing w:before="1"/>
                      <w:ind w:left="3513" w:right="0" w:firstLine="0"/>
                      <w:jc w:val="left"/>
                      <w:rPr>
                        <w:sz w:val="50"/>
                      </w:rPr>
                    </w:pPr>
                    <w:r>
                      <w:rPr>
                        <w:color w:val="FFFFFF"/>
                        <w:sz w:val="50"/>
                      </w:rPr>
                      <w:t>MAKING VISITORS SAFER</w:t>
                    </w:r>
                  </w:p>
                </w:txbxContent>
              </v:textbox>
              <w10:wrap type="none"/>
            </v:shape>
            <w10:wrap type="topAndBottom"/>
          </v:group>
        </w:pict>
      </w:r>
    </w:p>
    <w:p>
      <w:pPr>
        <w:pStyle w:val="BodyText"/>
        <w:spacing w:before="9"/>
        <w:rPr>
          <w:i/>
          <w:sz w:val="16"/>
        </w:rPr>
      </w:pPr>
    </w:p>
    <w:p>
      <w:pPr>
        <w:spacing w:line="247" w:lineRule="auto" w:before="90"/>
        <w:ind w:left="173" w:right="431" w:firstLine="0"/>
        <w:jc w:val="left"/>
        <w:rPr>
          <w:sz w:val="32"/>
        </w:rPr>
      </w:pPr>
      <w:r>
        <w:rPr>
          <w:color w:val="231F20"/>
          <w:spacing w:val="-8"/>
          <w:sz w:val="32"/>
        </w:rPr>
        <w:t>168</w:t>
      </w:r>
      <w:r>
        <w:rPr>
          <w:color w:val="231F20"/>
          <w:spacing w:val="-23"/>
          <w:sz w:val="32"/>
        </w:rPr>
        <w:t> </w:t>
      </w:r>
      <w:r>
        <w:rPr>
          <w:color w:val="231F20"/>
          <w:sz w:val="32"/>
        </w:rPr>
        <w:t>visitors</w:t>
      </w:r>
      <w:r>
        <w:rPr>
          <w:color w:val="231F20"/>
          <w:spacing w:val="-23"/>
          <w:sz w:val="32"/>
        </w:rPr>
        <w:t> </w:t>
      </w:r>
      <w:r>
        <w:rPr>
          <w:color w:val="231F20"/>
          <w:sz w:val="32"/>
        </w:rPr>
        <w:t>to</w:t>
      </w:r>
      <w:r>
        <w:rPr>
          <w:color w:val="231F20"/>
          <w:spacing w:val="-22"/>
          <w:sz w:val="32"/>
        </w:rPr>
        <w:t> </w:t>
      </w:r>
      <w:r>
        <w:rPr>
          <w:color w:val="231F20"/>
          <w:spacing w:val="-3"/>
          <w:sz w:val="32"/>
        </w:rPr>
        <w:t>Tasmania</w:t>
      </w:r>
      <w:r>
        <w:rPr>
          <w:color w:val="231F20"/>
          <w:spacing w:val="-23"/>
          <w:sz w:val="32"/>
        </w:rPr>
        <w:t> </w:t>
      </w:r>
      <w:r>
        <w:rPr>
          <w:color w:val="231F20"/>
          <w:spacing w:val="-3"/>
          <w:sz w:val="32"/>
        </w:rPr>
        <w:t>have</w:t>
      </w:r>
      <w:r>
        <w:rPr>
          <w:color w:val="231F20"/>
          <w:spacing w:val="-23"/>
          <w:sz w:val="32"/>
        </w:rPr>
        <w:t> </w:t>
      </w:r>
      <w:r>
        <w:rPr>
          <w:color w:val="231F20"/>
          <w:sz w:val="32"/>
        </w:rPr>
        <w:t>been</w:t>
      </w:r>
      <w:r>
        <w:rPr>
          <w:color w:val="231F20"/>
          <w:spacing w:val="-23"/>
          <w:sz w:val="32"/>
        </w:rPr>
        <w:t> </w:t>
      </w:r>
      <w:r>
        <w:rPr>
          <w:color w:val="231F20"/>
          <w:sz w:val="32"/>
        </w:rPr>
        <w:t>seriously</w:t>
      </w:r>
      <w:r>
        <w:rPr>
          <w:color w:val="231F20"/>
          <w:spacing w:val="-23"/>
          <w:sz w:val="32"/>
        </w:rPr>
        <w:t> </w:t>
      </w:r>
      <w:r>
        <w:rPr>
          <w:color w:val="231F20"/>
          <w:sz w:val="32"/>
        </w:rPr>
        <w:t>injured</w:t>
      </w:r>
      <w:r>
        <w:rPr>
          <w:color w:val="231F20"/>
          <w:spacing w:val="-23"/>
          <w:sz w:val="32"/>
        </w:rPr>
        <w:t> </w:t>
      </w:r>
      <w:r>
        <w:rPr>
          <w:color w:val="231F20"/>
          <w:sz w:val="32"/>
        </w:rPr>
        <w:t>or</w:t>
      </w:r>
      <w:r>
        <w:rPr>
          <w:color w:val="231F20"/>
          <w:spacing w:val="-22"/>
          <w:sz w:val="32"/>
        </w:rPr>
        <w:t> </w:t>
      </w:r>
      <w:r>
        <w:rPr>
          <w:color w:val="231F20"/>
          <w:sz w:val="32"/>
        </w:rPr>
        <w:t>killed</w:t>
      </w:r>
      <w:r>
        <w:rPr>
          <w:color w:val="231F20"/>
          <w:spacing w:val="-23"/>
          <w:sz w:val="32"/>
        </w:rPr>
        <w:t> </w:t>
      </w:r>
      <w:r>
        <w:rPr>
          <w:color w:val="231F20"/>
          <w:sz w:val="32"/>
        </w:rPr>
        <w:t>on</w:t>
      </w:r>
      <w:r>
        <w:rPr>
          <w:color w:val="231F20"/>
          <w:spacing w:val="-23"/>
          <w:sz w:val="32"/>
        </w:rPr>
        <w:t> </w:t>
      </w:r>
      <w:r>
        <w:rPr>
          <w:color w:val="231F20"/>
          <w:sz w:val="32"/>
        </w:rPr>
        <w:t>our</w:t>
      </w:r>
      <w:r>
        <w:rPr>
          <w:color w:val="231F20"/>
          <w:spacing w:val="-23"/>
          <w:sz w:val="32"/>
        </w:rPr>
        <w:t> </w:t>
      </w:r>
      <w:r>
        <w:rPr>
          <w:color w:val="231F20"/>
          <w:sz w:val="32"/>
        </w:rPr>
        <w:t>roads</w:t>
      </w:r>
      <w:r>
        <w:rPr>
          <w:color w:val="231F20"/>
          <w:spacing w:val="-23"/>
          <w:sz w:val="32"/>
        </w:rPr>
        <w:t> </w:t>
      </w:r>
      <w:r>
        <w:rPr>
          <w:color w:val="231F20"/>
          <w:sz w:val="32"/>
        </w:rPr>
        <w:t>in</w:t>
      </w:r>
      <w:r>
        <w:rPr>
          <w:color w:val="231F20"/>
          <w:spacing w:val="-23"/>
          <w:sz w:val="32"/>
        </w:rPr>
        <w:t> </w:t>
      </w:r>
      <w:r>
        <w:rPr>
          <w:color w:val="231F20"/>
          <w:sz w:val="32"/>
        </w:rPr>
        <w:t>the</w:t>
      </w:r>
      <w:r>
        <w:rPr>
          <w:color w:val="231F20"/>
          <w:spacing w:val="-23"/>
          <w:sz w:val="32"/>
        </w:rPr>
        <w:t> </w:t>
      </w:r>
      <w:r>
        <w:rPr>
          <w:color w:val="231F20"/>
          <w:spacing w:val="3"/>
          <w:sz w:val="32"/>
        </w:rPr>
        <w:t>past </w:t>
      </w:r>
      <w:r>
        <w:rPr>
          <w:color w:val="231F20"/>
          <w:sz w:val="32"/>
        </w:rPr>
        <w:t>five</w:t>
      </w:r>
      <w:r>
        <w:rPr>
          <w:color w:val="231F20"/>
          <w:spacing w:val="-28"/>
          <w:sz w:val="32"/>
        </w:rPr>
        <w:t> </w:t>
      </w:r>
      <w:r>
        <w:rPr>
          <w:color w:val="231F20"/>
          <w:spacing w:val="2"/>
          <w:sz w:val="32"/>
        </w:rPr>
        <w:t>years.</w:t>
      </w:r>
      <w:r>
        <w:rPr>
          <w:color w:val="231F20"/>
          <w:spacing w:val="-27"/>
          <w:sz w:val="32"/>
        </w:rPr>
        <w:t> </w:t>
      </w:r>
      <w:r>
        <w:rPr>
          <w:color w:val="231F20"/>
          <w:spacing w:val="-8"/>
          <w:sz w:val="32"/>
        </w:rPr>
        <w:t>We</w:t>
      </w:r>
      <w:r>
        <w:rPr>
          <w:color w:val="231F20"/>
          <w:spacing w:val="-27"/>
          <w:sz w:val="32"/>
        </w:rPr>
        <w:t> </w:t>
      </w:r>
      <w:r>
        <w:rPr>
          <w:color w:val="231F20"/>
          <w:spacing w:val="2"/>
          <w:sz w:val="32"/>
        </w:rPr>
        <w:t>are</w:t>
      </w:r>
      <w:r>
        <w:rPr>
          <w:color w:val="231F20"/>
          <w:spacing w:val="-28"/>
          <w:sz w:val="32"/>
        </w:rPr>
        <w:t> </w:t>
      </w:r>
      <w:r>
        <w:rPr>
          <w:color w:val="231F20"/>
          <w:sz w:val="32"/>
        </w:rPr>
        <w:t>investing</w:t>
      </w:r>
      <w:r>
        <w:rPr>
          <w:color w:val="231F20"/>
          <w:spacing w:val="-27"/>
          <w:sz w:val="32"/>
        </w:rPr>
        <w:t> </w:t>
      </w:r>
      <w:r>
        <w:rPr>
          <w:color w:val="231F20"/>
          <w:sz w:val="32"/>
        </w:rPr>
        <w:t>$2</w:t>
      </w:r>
      <w:r>
        <w:rPr>
          <w:color w:val="231F20"/>
          <w:spacing w:val="-27"/>
          <w:sz w:val="32"/>
        </w:rPr>
        <w:t> </w:t>
      </w:r>
      <w:r>
        <w:rPr>
          <w:color w:val="231F20"/>
          <w:sz w:val="32"/>
        </w:rPr>
        <w:t>million</w:t>
      </w:r>
      <w:r>
        <w:rPr>
          <w:color w:val="231F20"/>
          <w:spacing w:val="-28"/>
          <w:sz w:val="32"/>
        </w:rPr>
        <w:t> </w:t>
      </w:r>
      <w:r>
        <w:rPr>
          <w:color w:val="231F20"/>
          <w:sz w:val="32"/>
        </w:rPr>
        <w:t>in</w:t>
      </w:r>
      <w:r>
        <w:rPr>
          <w:color w:val="231F20"/>
          <w:spacing w:val="-28"/>
          <w:sz w:val="32"/>
        </w:rPr>
        <w:t> </w:t>
      </w:r>
      <w:r>
        <w:rPr>
          <w:color w:val="231F20"/>
          <w:sz w:val="32"/>
        </w:rPr>
        <w:t>initiatives</w:t>
      </w:r>
      <w:r>
        <w:rPr>
          <w:color w:val="231F20"/>
          <w:spacing w:val="-28"/>
          <w:sz w:val="32"/>
        </w:rPr>
        <w:t> </w:t>
      </w:r>
      <w:r>
        <w:rPr>
          <w:color w:val="231F20"/>
          <w:sz w:val="32"/>
        </w:rPr>
        <w:t>to</w:t>
      </w:r>
      <w:r>
        <w:rPr>
          <w:color w:val="231F20"/>
          <w:spacing w:val="-27"/>
          <w:sz w:val="32"/>
        </w:rPr>
        <w:t> </w:t>
      </w:r>
      <w:r>
        <w:rPr>
          <w:color w:val="231F20"/>
          <w:spacing w:val="3"/>
          <w:sz w:val="32"/>
        </w:rPr>
        <w:t>support</w:t>
      </w:r>
      <w:r>
        <w:rPr>
          <w:color w:val="231F20"/>
          <w:spacing w:val="-27"/>
          <w:sz w:val="32"/>
        </w:rPr>
        <w:t> </w:t>
      </w:r>
      <w:r>
        <w:rPr>
          <w:color w:val="231F20"/>
          <w:sz w:val="32"/>
        </w:rPr>
        <w:t>the</w:t>
      </w:r>
      <w:r>
        <w:rPr>
          <w:color w:val="231F20"/>
          <w:spacing w:val="-27"/>
          <w:sz w:val="32"/>
        </w:rPr>
        <w:t> </w:t>
      </w:r>
      <w:r>
        <w:rPr>
          <w:color w:val="231F20"/>
          <w:sz w:val="32"/>
        </w:rPr>
        <w:t>education</w:t>
      </w:r>
      <w:r>
        <w:rPr>
          <w:color w:val="231F20"/>
          <w:spacing w:val="-28"/>
          <w:sz w:val="32"/>
        </w:rPr>
        <w:t> </w:t>
      </w:r>
      <w:r>
        <w:rPr>
          <w:color w:val="231F20"/>
          <w:sz w:val="32"/>
        </w:rPr>
        <w:t>and</w:t>
      </w:r>
      <w:r>
        <w:rPr>
          <w:color w:val="231F20"/>
          <w:spacing w:val="-28"/>
          <w:sz w:val="32"/>
        </w:rPr>
        <w:t> </w:t>
      </w:r>
      <w:r>
        <w:rPr>
          <w:color w:val="231F20"/>
          <w:sz w:val="32"/>
        </w:rPr>
        <w:t>safety </w:t>
      </w:r>
      <w:r>
        <w:rPr>
          <w:color w:val="231F20"/>
          <w:spacing w:val="-3"/>
          <w:sz w:val="32"/>
        </w:rPr>
        <w:t>of </w:t>
      </w:r>
      <w:r>
        <w:rPr>
          <w:color w:val="231F20"/>
          <w:sz w:val="32"/>
        </w:rPr>
        <w:t>visiting </w:t>
      </w:r>
      <w:r>
        <w:rPr>
          <w:color w:val="231F20"/>
          <w:spacing w:val="2"/>
          <w:sz w:val="32"/>
        </w:rPr>
        <w:t>drivers </w:t>
      </w:r>
      <w:r>
        <w:rPr>
          <w:color w:val="231F20"/>
          <w:sz w:val="32"/>
        </w:rPr>
        <w:t>and</w:t>
      </w:r>
      <w:r>
        <w:rPr>
          <w:color w:val="231F20"/>
          <w:spacing w:val="-13"/>
          <w:sz w:val="32"/>
        </w:rPr>
        <w:t> </w:t>
      </w:r>
      <w:r>
        <w:rPr>
          <w:color w:val="231F20"/>
          <w:sz w:val="32"/>
        </w:rPr>
        <w:t>motorcyclists.</w:t>
      </w:r>
    </w:p>
    <w:p>
      <w:pPr>
        <w:pStyle w:val="BodyText"/>
        <w:spacing w:before="3"/>
      </w:pPr>
    </w:p>
    <w:p>
      <w:pPr>
        <w:spacing w:after="0"/>
        <w:sectPr>
          <w:pgSz w:w="11910" w:h="16840"/>
          <w:pgMar w:top="300" w:bottom="0" w:left="280" w:right="20"/>
        </w:sectPr>
      </w:pPr>
    </w:p>
    <w:p>
      <w:pPr>
        <w:pStyle w:val="BodyText"/>
        <w:spacing w:line="247" w:lineRule="auto" w:before="93"/>
        <w:ind w:left="173" w:right="693"/>
        <w:jc w:val="both"/>
      </w:pPr>
      <w:r>
        <w:rPr>
          <w:color w:val="231F20"/>
          <w:spacing w:val="-10"/>
        </w:rPr>
        <w:t>To</w:t>
      </w:r>
      <w:r>
        <w:rPr>
          <w:color w:val="231F20"/>
          <w:spacing w:val="-19"/>
        </w:rPr>
        <w:t> </w:t>
      </w:r>
      <w:r>
        <w:rPr>
          <w:color w:val="231F20"/>
        </w:rPr>
        <w:t>encourage</w:t>
      </w:r>
      <w:r>
        <w:rPr>
          <w:color w:val="231F20"/>
          <w:spacing w:val="-19"/>
        </w:rPr>
        <w:t> </w:t>
      </w:r>
      <w:r>
        <w:rPr>
          <w:color w:val="231F20"/>
        </w:rPr>
        <w:t>the</w:t>
      </w:r>
      <w:r>
        <w:rPr>
          <w:color w:val="231F20"/>
          <w:spacing w:val="-18"/>
        </w:rPr>
        <w:t> </w:t>
      </w:r>
      <w:r>
        <w:rPr>
          <w:color w:val="231F20"/>
          <w:spacing w:val="2"/>
        </w:rPr>
        <w:t>growth</w:t>
      </w:r>
      <w:r>
        <w:rPr>
          <w:color w:val="231F20"/>
          <w:spacing w:val="-20"/>
        </w:rPr>
        <w:t> </w:t>
      </w:r>
      <w:r>
        <w:rPr>
          <w:color w:val="231F20"/>
        </w:rPr>
        <w:t>of</w:t>
      </w:r>
      <w:r>
        <w:rPr>
          <w:color w:val="231F20"/>
          <w:spacing w:val="-19"/>
        </w:rPr>
        <w:t> </w:t>
      </w:r>
      <w:r>
        <w:rPr>
          <w:color w:val="231F20"/>
        </w:rPr>
        <w:t>our</w:t>
      </w:r>
      <w:r>
        <w:rPr>
          <w:color w:val="231F20"/>
          <w:spacing w:val="-18"/>
        </w:rPr>
        <w:t> </w:t>
      </w:r>
      <w:r>
        <w:rPr>
          <w:color w:val="231F20"/>
        </w:rPr>
        <w:t>visitor</w:t>
      </w:r>
      <w:r>
        <w:rPr>
          <w:color w:val="231F20"/>
          <w:spacing w:val="-19"/>
        </w:rPr>
        <w:t> </w:t>
      </w:r>
      <w:r>
        <w:rPr>
          <w:color w:val="231F20"/>
        </w:rPr>
        <w:t>economy,</w:t>
      </w:r>
      <w:r>
        <w:rPr>
          <w:color w:val="231F20"/>
          <w:spacing w:val="-19"/>
        </w:rPr>
        <w:t> </w:t>
      </w:r>
      <w:r>
        <w:rPr>
          <w:color w:val="231F20"/>
        </w:rPr>
        <w:t>the Tasmanian</w:t>
      </w:r>
      <w:r>
        <w:rPr>
          <w:color w:val="231F20"/>
          <w:spacing w:val="-12"/>
        </w:rPr>
        <w:t> </w:t>
      </w:r>
      <w:r>
        <w:rPr>
          <w:color w:val="231F20"/>
        </w:rPr>
        <w:t>Government</w:t>
      </w:r>
      <w:r>
        <w:rPr>
          <w:color w:val="231F20"/>
          <w:spacing w:val="-11"/>
        </w:rPr>
        <w:t> </w:t>
      </w:r>
      <w:r>
        <w:rPr>
          <w:color w:val="231F20"/>
        </w:rPr>
        <w:t>has</w:t>
      </w:r>
      <w:r>
        <w:rPr>
          <w:color w:val="231F20"/>
          <w:spacing w:val="-11"/>
        </w:rPr>
        <w:t> </w:t>
      </w:r>
      <w:r>
        <w:rPr>
          <w:color w:val="231F20"/>
        </w:rPr>
        <w:t>set</w:t>
      </w:r>
      <w:r>
        <w:rPr>
          <w:color w:val="231F20"/>
          <w:spacing w:val="-11"/>
        </w:rPr>
        <w:t> </w:t>
      </w:r>
      <w:r>
        <w:rPr>
          <w:color w:val="231F20"/>
        </w:rPr>
        <w:t>a</w:t>
      </w:r>
      <w:r>
        <w:rPr>
          <w:color w:val="231F20"/>
          <w:spacing w:val="-11"/>
        </w:rPr>
        <w:t> </w:t>
      </w:r>
      <w:r>
        <w:rPr>
          <w:color w:val="231F20"/>
        </w:rPr>
        <w:t>goal</w:t>
      </w:r>
      <w:r>
        <w:rPr>
          <w:color w:val="231F20"/>
          <w:spacing w:val="-11"/>
        </w:rPr>
        <w:t> </w:t>
      </w:r>
      <w:r>
        <w:rPr>
          <w:color w:val="231F20"/>
        </w:rPr>
        <w:t>of</w:t>
      </w:r>
      <w:r>
        <w:rPr>
          <w:color w:val="231F20"/>
          <w:spacing w:val="-12"/>
        </w:rPr>
        <w:t> </w:t>
      </w:r>
      <w:r>
        <w:rPr>
          <w:color w:val="231F20"/>
          <w:spacing w:val="2"/>
        </w:rPr>
        <w:t>attracting</w:t>
      </w:r>
    </w:p>
    <w:p>
      <w:pPr>
        <w:pStyle w:val="BodyText"/>
        <w:spacing w:before="3"/>
        <w:ind w:left="173"/>
        <w:jc w:val="both"/>
      </w:pPr>
      <w:r>
        <w:rPr>
          <w:color w:val="231F20"/>
        </w:rPr>
        <w:t>1.5 million visitors to Tasmania annually by 2020.</w:t>
      </w:r>
    </w:p>
    <w:p>
      <w:pPr>
        <w:pStyle w:val="BodyText"/>
        <w:spacing w:line="247" w:lineRule="auto" w:before="122"/>
        <w:ind w:left="173" w:right="108"/>
        <w:jc w:val="both"/>
      </w:pPr>
      <w:r>
        <w:rPr>
          <w:color w:val="231F20"/>
        </w:rPr>
        <w:t>New</w:t>
      </w:r>
      <w:r>
        <w:rPr>
          <w:color w:val="231F20"/>
          <w:spacing w:val="-17"/>
        </w:rPr>
        <w:t> </w:t>
      </w:r>
      <w:r>
        <w:rPr>
          <w:color w:val="231F20"/>
          <w:spacing w:val="2"/>
        </w:rPr>
        <w:t>strategies</w:t>
      </w:r>
      <w:r>
        <w:rPr>
          <w:color w:val="231F20"/>
          <w:spacing w:val="-17"/>
        </w:rPr>
        <w:t> </w:t>
      </w:r>
      <w:r>
        <w:rPr>
          <w:color w:val="231F20"/>
        </w:rPr>
        <w:t>have</w:t>
      </w:r>
      <w:r>
        <w:rPr>
          <w:color w:val="231F20"/>
          <w:spacing w:val="-16"/>
        </w:rPr>
        <w:t> </w:t>
      </w:r>
      <w:r>
        <w:rPr>
          <w:color w:val="231F20"/>
        </w:rPr>
        <w:t>been</w:t>
      </w:r>
      <w:r>
        <w:rPr>
          <w:color w:val="231F20"/>
          <w:spacing w:val="-18"/>
        </w:rPr>
        <w:t> </w:t>
      </w:r>
      <w:r>
        <w:rPr>
          <w:color w:val="231F20"/>
        </w:rPr>
        <w:t>introduced</w:t>
      </w:r>
      <w:r>
        <w:rPr>
          <w:color w:val="231F20"/>
          <w:spacing w:val="-16"/>
        </w:rPr>
        <w:t> </w:t>
      </w:r>
      <w:r>
        <w:rPr>
          <w:color w:val="231F20"/>
        </w:rPr>
        <w:t>to</w:t>
      </w:r>
      <w:r>
        <w:rPr>
          <w:color w:val="231F20"/>
          <w:spacing w:val="-17"/>
        </w:rPr>
        <w:t> </w:t>
      </w:r>
      <w:r>
        <w:rPr>
          <w:color w:val="231F20"/>
        </w:rPr>
        <w:t>encourage</w:t>
      </w:r>
      <w:r>
        <w:rPr>
          <w:color w:val="231F20"/>
          <w:spacing w:val="-17"/>
        </w:rPr>
        <w:t> </w:t>
      </w:r>
      <w:r>
        <w:rPr>
          <w:color w:val="231F20"/>
        </w:rPr>
        <w:t>visitors to</w:t>
      </w:r>
      <w:r>
        <w:rPr>
          <w:color w:val="231F20"/>
          <w:spacing w:val="-16"/>
        </w:rPr>
        <w:t> </w:t>
      </w:r>
      <w:r>
        <w:rPr>
          <w:color w:val="231F20"/>
        </w:rPr>
        <w:t>travel</w:t>
      </w:r>
      <w:r>
        <w:rPr>
          <w:color w:val="231F20"/>
          <w:spacing w:val="-16"/>
        </w:rPr>
        <w:t> </w:t>
      </w:r>
      <w:r>
        <w:rPr>
          <w:color w:val="231F20"/>
        </w:rPr>
        <w:t>outside</w:t>
      </w:r>
      <w:r>
        <w:rPr>
          <w:color w:val="231F20"/>
          <w:spacing w:val="-15"/>
        </w:rPr>
        <w:t> </w:t>
      </w:r>
      <w:r>
        <w:rPr>
          <w:color w:val="231F20"/>
        </w:rPr>
        <w:t>of</w:t>
      </w:r>
      <w:r>
        <w:rPr>
          <w:color w:val="231F20"/>
          <w:spacing w:val="-17"/>
        </w:rPr>
        <w:t> </w:t>
      </w:r>
      <w:r>
        <w:rPr>
          <w:color w:val="231F20"/>
        </w:rPr>
        <w:t>traditional</w:t>
      </w:r>
      <w:r>
        <w:rPr>
          <w:color w:val="231F20"/>
          <w:spacing w:val="-15"/>
        </w:rPr>
        <w:t> </w:t>
      </w:r>
      <w:r>
        <w:rPr>
          <w:color w:val="231F20"/>
        </w:rPr>
        <w:t>peak</w:t>
      </w:r>
      <w:r>
        <w:rPr>
          <w:color w:val="231F20"/>
          <w:spacing w:val="-16"/>
        </w:rPr>
        <w:t> </w:t>
      </w:r>
      <w:r>
        <w:rPr>
          <w:color w:val="231F20"/>
        </w:rPr>
        <w:t>seasons,</w:t>
      </w:r>
      <w:r>
        <w:rPr>
          <w:color w:val="231F20"/>
          <w:spacing w:val="-15"/>
        </w:rPr>
        <w:t> </w:t>
      </w:r>
      <w:r>
        <w:rPr>
          <w:color w:val="231F20"/>
          <w:spacing w:val="2"/>
        </w:rPr>
        <w:t>stay</w:t>
      </w:r>
      <w:r>
        <w:rPr>
          <w:color w:val="231F20"/>
          <w:spacing w:val="-16"/>
        </w:rPr>
        <w:t> </w:t>
      </w:r>
      <w:r>
        <w:rPr>
          <w:color w:val="231F20"/>
        </w:rPr>
        <w:t>longer</w:t>
      </w:r>
      <w:r>
        <w:rPr>
          <w:color w:val="231F20"/>
          <w:spacing w:val="-16"/>
        </w:rPr>
        <w:t> </w:t>
      </w:r>
      <w:r>
        <w:rPr>
          <w:color w:val="231F20"/>
        </w:rPr>
        <w:t>and travel </w:t>
      </w:r>
      <w:r>
        <w:rPr>
          <w:color w:val="231F20"/>
          <w:spacing w:val="3"/>
        </w:rPr>
        <w:t>further </w:t>
      </w:r>
      <w:r>
        <w:rPr>
          <w:color w:val="231F20"/>
        </w:rPr>
        <w:t>into regional</w:t>
      </w:r>
      <w:r>
        <w:rPr>
          <w:color w:val="231F20"/>
          <w:spacing w:val="-15"/>
        </w:rPr>
        <w:t> </w:t>
      </w:r>
      <w:r>
        <w:rPr>
          <w:color w:val="231F20"/>
          <w:spacing w:val="2"/>
        </w:rPr>
        <w:t>areas.</w:t>
      </w:r>
    </w:p>
    <w:p>
      <w:pPr>
        <w:pStyle w:val="BodyText"/>
        <w:spacing w:line="247" w:lineRule="auto" w:before="117"/>
        <w:ind w:left="173" w:right="60"/>
      </w:pPr>
      <w:r>
        <w:rPr>
          <w:color w:val="231F20"/>
        </w:rPr>
        <w:t>One</w:t>
      </w:r>
      <w:r>
        <w:rPr>
          <w:color w:val="231F20"/>
          <w:spacing w:val="-18"/>
        </w:rPr>
        <w:t> </w:t>
      </w:r>
      <w:r>
        <w:rPr>
          <w:color w:val="231F20"/>
        </w:rPr>
        <w:t>outcome</w:t>
      </w:r>
      <w:r>
        <w:rPr>
          <w:color w:val="231F20"/>
          <w:spacing w:val="-17"/>
        </w:rPr>
        <w:t> </w:t>
      </w:r>
      <w:r>
        <w:rPr>
          <w:color w:val="231F20"/>
        </w:rPr>
        <w:t>resulting</w:t>
      </w:r>
      <w:r>
        <w:rPr>
          <w:color w:val="231F20"/>
          <w:spacing w:val="-18"/>
        </w:rPr>
        <w:t> </w:t>
      </w:r>
      <w:r>
        <w:rPr>
          <w:color w:val="231F20"/>
        </w:rPr>
        <w:t>from</w:t>
      </w:r>
      <w:r>
        <w:rPr>
          <w:color w:val="231F20"/>
          <w:spacing w:val="-18"/>
        </w:rPr>
        <w:t> </w:t>
      </w:r>
      <w:r>
        <w:rPr>
          <w:color w:val="231F20"/>
        </w:rPr>
        <w:t>this</w:t>
      </w:r>
      <w:r>
        <w:rPr>
          <w:color w:val="231F20"/>
          <w:spacing w:val="-17"/>
        </w:rPr>
        <w:t> </w:t>
      </w:r>
      <w:r>
        <w:rPr>
          <w:color w:val="231F20"/>
          <w:spacing w:val="2"/>
        </w:rPr>
        <w:t>growth</w:t>
      </w:r>
      <w:r>
        <w:rPr>
          <w:color w:val="231F20"/>
          <w:spacing w:val="-18"/>
        </w:rPr>
        <w:t> </w:t>
      </w:r>
      <w:r>
        <w:rPr>
          <w:color w:val="231F20"/>
        </w:rPr>
        <w:t>is</w:t>
      </w:r>
      <w:r>
        <w:rPr>
          <w:color w:val="231F20"/>
          <w:spacing w:val="-18"/>
        </w:rPr>
        <w:t> </w:t>
      </w:r>
      <w:r>
        <w:rPr>
          <w:color w:val="231F20"/>
        </w:rPr>
        <w:t>an</w:t>
      </w:r>
      <w:r>
        <w:rPr>
          <w:color w:val="231F20"/>
          <w:spacing w:val="-18"/>
        </w:rPr>
        <w:t> </w:t>
      </w:r>
      <w:r>
        <w:rPr>
          <w:color w:val="231F20"/>
        </w:rPr>
        <w:t>increasing number of visitors on Tasmanian</w:t>
      </w:r>
      <w:r>
        <w:rPr>
          <w:color w:val="231F20"/>
          <w:spacing w:val="-21"/>
        </w:rPr>
        <w:t> </w:t>
      </w:r>
      <w:r>
        <w:rPr>
          <w:color w:val="231F20"/>
        </w:rPr>
        <w:t>roads.</w:t>
      </w:r>
    </w:p>
    <w:p>
      <w:pPr>
        <w:pStyle w:val="BodyText"/>
        <w:spacing w:line="247" w:lineRule="auto" w:before="116"/>
        <w:ind w:left="173" w:right="60"/>
      </w:pPr>
      <w:r>
        <w:rPr>
          <w:color w:val="231F20"/>
        </w:rPr>
        <w:t>Targeted</w:t>
      </w:r>
      <w:r>
        <w:rPr>
          <w:color w:val="231F20"/>
          <w:spacing w:val="-25"/>
        </w:rPr>
        <w:t> </w:t>
      </w:r>
      <w:r>
        <w:rPr>
          <w:color w:val="231F20"/>
        </w:rPr>
        <w:t>road</w:t>
      </w:r>
      <w:r>
        <w:rPr>
          <w:color w:val="231F20"/>
          <w:spacing w:val="-24"/>
        </w:rPr>
        <w:t> </w:t>
      </w:r>
      <w:r>
        <w:rPr>
          <w:color w:val="231F20"/>
        </w:rPr>
        <w:t>safety</w:t>
      </w:r>
      <w:r>
        <w:rPr>
          <w:color w:val="231F20"/>
          <w:spacing w:val="-24"/>
        </w:rPr>
        <w:t> </w:t>
      </w:r>
      <w:r>
        <w:rPr>
          <w:color w:val="231F20"/>
        </w:rPr>
        <w:t>education</w:t>
      </w:r>
      <w:r>
        <w:rPr>
          <w:color w:val="231F20"/>
          <w:spacing w:val="-24"/>
        </w:rPr>
        <w:t> </w:t>
      </w:r>
      <w:r>
        <w:rPr>
          <w:color w:val="231F20"/>
        </w:rPr>
        <w:t>is</w:t>
      </w:r>
      <w:r>
        <w:rPr>
          <w:color w:val="231F20"/>
          <w:spacing w:val="-24"/>
        </w:rPr>
        <w:t> </w:t>
      </w:r>
      <w:r>
        <w:rPr>
          <w:color w:val="231F20"/>
        </w:rPr>
        <w:t>essential</w:t>
      </w:r>
      <w:r>
        <w:rPr>
          <w:color w:val="231F20"/>
          <w:spacing w:val="-24"/>
        </w:rPr>
        <w:t> </w:t>
      </w:r>
      <w:r>
        <w:rPr>
          <w:color w:val="231F20"/>
        </w:rPr>
        <w:t>for</w:t>
      </w:r>
      <w:r>
        <w:rPr>
          <w:color w:val="231F20"/>
          <w:spacing w:val="-24"/>
        </w:rPr>
        <w:t> </w:t>
      </w:r>
      <w:r>
        <w:rPr>
          <w:color w:val="231F20"/>
        </w:rPr>
        <w:t>visiting</w:t>
      </w:r>
      <w:r>
        <w:rPr>
          <w:color w:val="231F20"/>
          <w:spacing w:val="-25"/>
        </w:rPr>
        <w:t> </w:t>
      </w:r>
      <w:r>
        <w:rPr>
          <w:color w:val="231F20"/>
          <w:spacing w:val="2"/>
        </w:rPr>
        <w:t>drivers </w:t>
      </w:r>
      <w:r>
        <w:rPr>
          <w:color w:val="231F20"/>
        </w:rPr>
        <w:t>and motorcyclists, and those who </w:t>
      </w:r>
      <w:r>
        <w:rPr>
          <w:color w:val="231F20"/>
          <w:spacing w:val="2"/>
        </w:rPr>
        <w:t>are </w:t>
      </w:r>
      <w:r>
        <w:rPr>
          <w:color w:val="231F20"/>
        </w:rPr>
        <w:t>new to Tasmania (seasonal</w:t>
      </w:r>
      <w:r>
        <w:rPr>
          <w:color w:val="231F20"/>
          <w:spacing w:val="-30"/>
        </w:rPr>
        <w:t> </w:t>
      </w:r>
      <w:r>
        <w:rPr>
          <w:color w:val="231F20"/>
          <w:spacing w:val="2"/>
        </w:rPr>
        <w:t>workers,</w:t>
      </w:r>
      <w:r>
        <w:rPr>
          <w:color w:val="231F20"/>
          <w:spacing w:val="-29"/>
        </w:rPr>
        <w:t> </w:t>
      </w:r>
      <w:r>
        <w:rPr>
          <w:color w:val="231F20"/>
        </w:rPr>
        <w:t>international</w:t>
      </w:r>
      <w:r>
        <w:rPr>
          <w:color w:val="231F20"/>
          <w:spacing w:val="-29"/>
        </w:rPr>
        <w:t> </w:t>
      </w:r>
      <w:r>
        <w:rPr>
          <w:color w:val="231F20"/>
          <w:spacing w:val="2"/>
        </w:rPr>
        <w:t>students</w:t>
      </w:r>
      <w:r>
        <w:rPr>
          <w:color w:val="231F20"/>
          <w:spacing w:val="-29"/>
        </w:rPr>
        <w:t> </w:t>
      </w:r>
      <w:r>
        <w:rPr>
          <w:color w:val="231F20"/>
        </w:rPr>
        <w:t>and</w:t>
      </w:r>
      <w:r>
        <w:rPr>
          <w:color w:val="231F20"/>
          <w:spacing w:val="-29"/>
        </w:rPr>
        <w:t> </w:t>
      </w:r>
      <w:r>
        <w:rPr>
          <w:color w:val="231F20"/>
        </w:rPr>
        <w:t>new</w:t>
      </w:r>
      <w:r>
        <w:rPr>
          <w:color w:val="231F20"/>
          <w:spacing w:val="-30"/>
        </w:rPr>
        <w:t> </w:t>
      </w:r>
      <w:r>
        <w:rPr>
          <w:color w:val="231F20"/>
        </w:rPr>
        <w:t>migrants).</w:t>
      </w:r>
    </w:p>
    <w:p>
      <w:pPr>
        <w:pStyle w:val="BodyText"/>
        <w:spacing w:line="247" w:lineRule="auto" w:before="117"/>
        <w:ind w:left="173" w:right="737"/>
      </w:pPr>
      <w:r>
        <w:rPr>
          <w:color w:val="231F20"/>
        </w:rPr>
        <w:t>These</w:t>
      </w:r>
      <w:r>
        <w:rPr>
          <w:color w:val="231F20"/>
          <w:spacing w:val="-15"/>
        </w:rPr>
        <w:t> </w:t>
      </w:r>
      <w:r>
        <w:rPr>
          <w:color w:val="231F20"/>
        </w:rPr>
        <w:t>groups</w:t>
      </w:r>
      <w:r>
        <w:rPr>
          <w:color w:val="231F20"/>
          <w:spacing w:val="-14"/>
        </w:rPr>
        <w:t> </w:t>
      </w:r>
      <w:r>
        <w:rPr>
          <w:color w:val="231F20"/>
        </w:rPr>
        <w:t>tend</w:t>
      </w:r>
      <w:r>
        <w:rPr>
          <w:color w:val="231F20"/>
          <w:spacing w:val="-15"/>
        </w:rPr>
        <w:t> </w:t>
      </w:r>
      <w:r>
        <w:rPr>
          <w:color w:val="231F20"/>
        </w:rPr>
        <w:t>to</w:t>
      </w:r>
      <w:r>
        <w:rPr>
          <w:color w:val="231F20"/>
          <w:spacing w:val="-14"/>
        </w:rPr>
        <w:t> </w:t>
      </w:r>
      <w:r>
        <w:rPr>
          <w:color w:val="231F20"/>
        </w:rPr>
        <w:t>have</w:t>
      </w:r>
      <w:r>
        <w:rPr>
          <w:color w:val="231F20"/>
          <w:spacing w:val="-15"/>
        </w:rPr>
        <w:t> </w:t>
      </w:r>
      <w:r>
        <w:rPr>
          <w:color w:val="231F20"/>
        </w:rPr>
        <w:t>a</w:t>
      </w:r>
      <w:r>
        <w:rPr>
          <w:color w:val="231F20"/>
          <w:spacing w:val="-14"/>
        </w:rPr>
        <w:t> </w:t>
      </w:r>
      <w:r>
        <w:rPr>
          <w:color w:val="231F20"/>
        </w:rPr>
        <w:t>higher</w:t>
      </w:r>
      <w:r>
        <w:rPr>
          <w:color w:val="231F20"/>
          <w:spacing w:val="-15"/>
        </w:rPr>
        <w:t> </w:t>
      </w:r>
      <w:r>
        <w:rPr>
          <w:color w:val="231F20"/>
          <w:spacing w:val="2"/>
        </w:rPr>
        <w:t>crash</w:t>
      </w:r>
      <w:r>
        <w:rPr>
          <w:color w:val="231F20"/>
          <w:spacing w:val="-15"/>
        </w:rPr>
        <w:t> </w:t>
      </w:r>
      <w:r>
        <w:rPr>
          <w:color w:val="231F20"/>
        </w:rPr>
        <w:t>risk</w:t>
      </w:r>
      <w:r>
        <w:rPr>
          <w:color w:val="231F20"/>
          <w:spacing w:val="-15"/>
        </w:rPr>
        <w:t> </w:t>
      </w:r>
      <w:r>
        <w:rPr>
          <w:color w:val="231F20"/>
        </w:rPr>
        <w:t>or</w:t>
      </w:r>
      <w:r>
        <w:rPr>
          <w:color w:val="231F20"/>
          <w:spacing w:val="-14"/>
        </w:rPr>
        <w:t> </w:t>
      </w:r>
      <w:r>
        <w:rPr>
          <w:color w:val="231F20"/>
        </w:rPr>
        <w:t>low awareness</w:t>
      </w:r>
      <w:r>
        <w:rPr>
          <w:color w:val="231F20"/>
          <w:spacing w:val="-15"/>
        </w:rPr>
        <w:t> </w:t>
      </w:r>
      <w:r>
        <w:rPr>
          <w:color w:val="231F20"/>
        </w:rPr>
        <w:t>of</w:t>
      </w:r>
      <w:r>
        <w:rPr>
          <w:color w:val="231F20"/>
          <w:spacing w:val="-16"/>
        </w:rPr>
        <w:t> </w:t>
      </w:r>
      <w:r>
        <w:rPr>
          <w:color w:val="231F20"/>
        </w:rPr>
        <w:t>driving</w:t>
      </w:r>
      <w:r>
        <w:rPr>
          <w:color w:val="231F20"/>
          <w:spacing w:val="-15"/>
        </w:rPr>
        <w:t> </w:t>
      </w:r>
      <w:r>
        <w:rPr>
          <w:color w:val="231F20"/>
        </w:rPr>
        <w:t>conditions</w:t>
      </w:r>
      <w:r>
        <w:rPr>
          <w:color w:val="231F20"/>
          <w:spacing w:val="-16"/>
        </w:rPr>
        <w:t> </w:t>
      </w:r>
      <w:r>
        <w:rPr>
          <w:color w:val="231F20"/>
        </w:rPr>
        <w:t>and</w:t>
      </w:r>
      <w:r>
        <w:rPr>
          <w:color w:val="231F20"/>
          <w:spacing w:val="-15"/>
        </w:rPr>
        <w:t> </w:t>
      </w:r>
      <w:r>
        <w:rPr>
          <w:color w:val="231F20"/>
        </w:rPr>
        <w:t>our</w:t>
      </w:r>
      <w:r>
        <w:rPr>
          <w:color w:val="231F20"/>
          <w:spacing w:val="-15"/>
        </w:rPr>
        <w:t> </w:t>
      </w:r>
      <w:r>
        <w:rPr>
          <w:color w:val="231F20"/>
        </w:rPr>
        <w:t>road</w:t>
      </w:r>
      <w:r>
        <w:rPr>
          <w:color w:val="231F20"/>
          <w:spacing w:val="-14"/>
        </w:rPr>
        <w:t> </w:t>
      </w:r>
      <w:r>
        <w:rPr>
          <w:color w:val="231F20"/>
          <w:spacing w:val="2"/>
        </w:rPr>
        <w:t>rules.</w:t>
      </w:r>
    </w:p>
    <w:p>
      <w:pPr>
        <w:pStyle w:val="BodyText"/>
        <w:spacing w:line="247" w:lineRule="auto" w:before="116"/>
        <w:ind w:left="173" w:right="521"/>
      </w:pPr>
      <w:r>
        <w:rPr>
          <w:color w:val="231F20"/>
        </w:rPr>
        <w:t>Tasmania</w:t>
      </w:r>
      <w:r>
        <w:rPr>
          <w:color w:val="231F20"/>
          <w:spacing w:val="-17"/>
        </w:rPr>
        <w:t> </w:t>
      </w:r>
      <w:r>
        <w:rPr>
          <w:color w:val="231F20"/>
        </w:rPr>
        <w:t>is</w:t>
      </w:r>
      <w:r>
        <w:rPr>
          <w:color w:val="231F20"/>
          <w:spacing w:val="-16"/>
        </w:rPr>
        <w:t> </w:t>
      </w:r>
      <w:r>
        <w:rPr>
          <w:color w:val="231F20"/>
        </w:rPr>
        <w:t>a</w:t>
      </w:r>
      <w:r>
        <w:rPr>
          <w:color w:val="231F20"/>
          <w:spacing w:val="-16"/>
        </w:rPr>
        <w:t> </w:t>
      </w:r>
      <w:r>
        <w:rPr>
          <w:color w:val="231F20"/>
        </w:rPr>
        <w:t>destination</w:t>
      </w:r>
      <w:r>
        <w:rPr>
          <w:color w:val="231F20"/>
          <w:spacing w:val="-17"/>
        </w:rPr>
        <w:t> </w:t>
      </w:r>
      <w:r>
        <w:rPr>
          <w:color w:val="231F20"/>
        </w:rPr>
        <w:t>of</w:t>
      </w:r>
      <w:r>
        <w:rPr>
          <w:color w:val="231F20"/>
          <w:spacing w:val="-17"/>
        </w:rPr>
        <w:t> </w:t>
      </w:r>
      <w:r>
        <w:rPr>
          <w:color w:val="231F20"/>
        </w:rPr>
        <w:t>choice</w:t>
      </w:r>
      <w:r>
        <w:rPr>
          <w:color w:val="231F20"/>
          <w:spacing w:val="-16"/>
        </w:rPr>
        <w:t> </w:t>
      </w:r>
      <w:r>
        <w:rPr>
          <w:color w:val="231F20"/>
        </w:rPr>
        <w:t>for</w:t>
      </w:r>
      <w:r>
        <w:rPr>
          <w:color w:val="231F20"/>
          <w:spacing w:val="-17"/>
        </w:rPr>
        <w:t> </w:t>
      </w:r>
      <w:r>
        <w:rPr>
          <w:color w:val="231F20"/>
        </w:rPr>
        <w:t>those</w:t>
      </w:r>
      <w:r>
        <w:rPr>
          <w:color w:val="231F20"/>
          <w:spacing w:val="-16"/>
        </w:rPr>
        <w:t> </w:t>
      </w:r>
      <w:r>
        <w:rPr>
          <w:color w:val="231F20"/>
        </w:rPr>
        <w:t>who</w:t>
      </w:r>
      <w:r>
        <w:rPr>
          <w:color w:val="231F20"/>
          <w:spacing w:val="-16"/>
        </w:rPr>
        <w:t> </w:t>
      </w:r>
      <w:r>
        <w:rPr>
          <w:color w:val="231F20"/>
        </w:rPr>
        <w:t>enjoy exploring</w:t>
      </w:r>
      <w:r>
        <w:rPr>
          <w:color w:val="231F20"/>
          <w:spacing w:val="-9"/>
        </w:rPr>
        <w:t> </w:t>
      </w:r>
      <w:r>
        <w:rPr>
          <w:color w:val="231F20"/>
        </w:rPr>
        <w:t>at</w:t>
      </w:r>
      <w:r>
        <w:rPr>
          <w:color w:val="231F20"/>
          <w:spacing w:val="-8"/>
        </w:rPr>
        <w:t> </w:t>
      </w:r>
      <w:r>
        <w:rPr>
          <w:color w:val="231F20"/>
        </w:rPr>
        <w:t>their</w:t>
      </w:r>
      <w:r>
        <w:rPr>
          <w:color w:val="231F20"/>
          <w:spacing w:val="-8"/>
        </w:rPr>
        <w:t> </w:t>
      </w:r>
      <w:r>
        <w:rPr>
          <w:color w:val="231F20"/>
        </w:rPr>
        <w:t>own</w:t>
      </w:r>
      <w:r>
        <w:rPr>
          <w:color w:val="231F20"/>
          <w:spacing w:val="-9"/>
        </w:rPr>
        <w:t> </w:t>
      </w:r>
      <w:r>
        <w:rPr>
          <w:color w:val="231F20"/>
        </w:rPr>
        <w:t>pace</w:t>
      </w:r>
      <w:r>
        <w:rPr>
          <w:color w:val="231F20"/>
          <w:spacing w:val="-8"/>
        </w:rPr>
        <w:t> </w:t>
      </w:r>
      <w:r>
        <w:rPr>
          <w:color w:val="231F20"/>
        </w:rPr>
        <w:t>on</w:t>
      </w:r>
      <w:r>
        <w:rPr>
          <w:color w:val="231F20"/>
          <w:spacing w:val="-8"/>
        </w:rPr>
        <w:t> </w:t>
      </w:r>
      <w:r>
        <w:rPr>
          <w:color w:val="231F20"/>
        </w:rPr>
        <w:t>self-drive</w:t>
      </w:r>
      <w:r>
        <w:rPr>
          <w:color w:val="231F20"/>
          <w:spacing w:val="-8"/>
        </w:rPr>
        <w:t> </w:t>
      </w:r>
      <w:r>
        <w:rPr>
          <w:color w:val="231F20"/>
        </w:rPr>
        <w:t>holidays.</w:t>
      </w:r>
    </w:p>
    <w:p>
      <w:pPr>
        <w:pStyle w:val="BodyText"/>
        <w:spacing w:line="247" w:lineRule="auto" w:before="116"/>
        <w:ind w:left="173" w:right="117"/>
      </w:pPr>
      <w:r>
        <w:rPr>
          <w:color w:val="231F20"/>
        </w:rPr>
        <w:t>A</w:t>
      </w:r>
      <w:r>
        <w:rPr>
          <w:color w:val="231F20"/>
          <w:spacing w:val="-15"/>
        </w:rPr>
        <w:t> </w:t>
      </w:r>
      <w:r>
        <w:rPr>
          <w:color w:val="231F20"/>
        </w:rPr>
        <w:t>growing</w:t>
      </w:r>
      <w:r>
        <w:rPr>
          <w:color w:val="231F20"/>
          <w:spacing w:val="-15"/>
        </w:rPr>
        <w:t> </w:t>
      </w:r>
      <w:r>
        <w:rPr>
          <w:color w:val="231F20"/>
        </w:rPr>
        <w:t>number</w:t>
      </w:r>
      <w:r>
        <w:rPr>
          <w:color w:val="231F20"/>
          <w:spacing w:val="-14"/>
        </w:rPr>
        <w:t> </w:t>
      </w:r>
      <w:r>
        <w:rPr>
          <w:color w:val="231F20"/>
        </w:rPr>
        <w:t>of</w:t>
      </w:r>
      <w:r>
        <w:rPr>
          <w:color w:val="231F20"/>
          <w:spacing w:val="-15"/>
        </w:rPr>
        <w:t> </w:t>
      </w:r>
      <w:r>
        <w:rPr>
          <w:color w:val="231F20"/>
        </w:rPr>
        <w:t>these</w:t>
      </w:r>
      <w:r>
        <w:rPr>
          <w:color w:val="231F20"/>
          <w:spacing w:val="-15"/>
        </w:rPr>
        <w:t> </w:t>
      </w:r>
      <w:r>
        <w:rPr>
          <w:color w:val="231F20"/>
        </w:rPr>
        <w:t>visitors</w:t>
      </w:r>
      <w:r>
        <w:rPr>
          <w:color w:val="231F20"/>
          <w:spacing w:val="-14"/>
        </w:rPr>
        <w:t> </w:t>
      </w:r>
      <w:r>
        <w:rPr>
          <w:color w:val="231F20"/>
          <w:spacing w:val="2"/>
        </w:rPr>
        <w:t>are</w:t>
      </w:r>
      <w:r>
        <w:rPr>
          <w:color w:val="231F20"/>
          <w:spacing w:val="-14"/>
        </w:rPr>
        <w:t> </w:t>
      </w:r>
      <w:r>
        <w:rPr>
          <w:color w:val="231F20"/>
        </w:rPr>
        <w:t>from</w:t>
      </w:r>
      <w:r>
        <w:rPr>
          <w:color w:val="231F20"/>
          <w:spacing w:val="-15"/>
        </w:rPr>
        <w:t> </w:t>
      </w:r>
      <w:r>
        <w:rPr>
          <w:color w:val="231F20"/>
        </w:rPr>
        <w:t>left-hand</w:t>
      </w:r>
      <w:r>
        <w:rPr>
          <w:color w:val="231F20"/>
          <w:spacing w:val="-14"/>
        </w:rPr>
        <w:t> </w:t>
      </w:r>
      <w:r>
        <w:rPr>
          <w:color w:val="231F20"/>
        </w:rPr>
        <w:t>drive countries</w:t>
      </w:r>
      <w:r>
        <w:rPr>
          <w:color w:val="231F20"/>
          <w:spacing w:val="-15"/>
        </w:rPr>
        <w:t> </w:t>
      </w:r>
      <w:r>
        <w:rPr>
          <w:color w:val="231F20"/>
        </w:rPr>
        <w:t>and</w:t>
      </w:r>
      <w:r>
        <w:rPr>
          <w:color w:val="231F20"/>
          <w:spacing w:val="-15"/>
        </w:rPr>
        <w:t> </w:t>
      </w:r>
      <w:r>
        <w:rPr>
          <w:color w:val="231F20"/>
          <w:spacing w:val="2"/>
        </w:rPr>
        <w:t>are</w:t>
      </w:r>
      <w:r>
        <w:rPr>
          <w:color w:val="231F20"/>
          <w:spacing w:val="-15"/>
        </w:rPr>
        <w:t> </w:t>
      </w:r>
      <w:r>
        <w:rPr>
          <w:color w:val="231F20"/>
        </w:rPr>
        <w:t>unfamiliar</w:t>
      </w:r>
      <w:r>
        <w:rPr>
          <w:color w:val="231F20"/>
          <w:spacing w:val="-15"/>
        </w:rPr>
        <w:t> </w:t>
      </w:r>
      <w:r>
        <w:rPr>
          <w:color w:val="231F20"/>
        </w:rPr>
        <w:t>with</w:t>
      </w:r>
      <w:r>
        <w:rPr>
          <w:color w:val="231F20"/>
          <w:spacing w:val="-15"/>
        </w:rPr>
        <w:t> </w:t>
      </w:r>
      <w:r>
        <w:rPr>
          <w:color w:val="231F20"/>
        </w:rPr>
        <w:t>our</w:t>
      </w:r>
      <w:r>
        <w:rPr>
          <w:color w:val="231F20"/>
          <w:spacing w:val="-15"/>
        </w:rPr>
        <w:t> </w:t>
      </w:r>
      <w:r>
        <w:rPr>
          <w:color w:val="231F20"/>
        </w:rPr>
        <w:t>road</w:t>
      </w:r>
      <w:r>
        <w:rPr>
          <w:color w:val="231F20"/>
          <w:spacing w:val="-15"/>
        </w:rPr>
        <w:t> </w:t>
      </w:r>
      <w:r>
        <w:rPr>
          <w:color w:val="231F20"/>
        </w:rPr>
        <w:t>rules</w:t>
      </w:r>
      <w:r>
        <w:rPr>
          <w:color w:val="231F20"/>
          <w:spacing w:val="-14"/>
        </w:rPr>
        <w:t> </w:t>
      </w:r>
      <w:r>
        <w:rPr>
          <w:color w:val="231F20"/>
        </w:rPr>
        <w:t>and</w:t>
      </w:r>
      <w:r>
        <w:rPr>
          <w:color w:val="231F20"/>
          <w:spacing w:val="-15"/>
        </w:rPr>
        <w:t> </w:t>
      </w:r>
      <w:r>
        <w:rPr>
          <w:color w:val="231F20"/>
        </w:rPr>
        <w:t>roads, </w:t>
      </w:r>
      <w:r>
        <w:rPr>
          <w:color w:val="231F20"/>
          <w:spacing w:val="2"/>
        </w:rPr>
        <w:t>particularly </w:t>
      </w:r>
      <w:r>
        <w:rPr>
          <w:color w:val="231F20"/>
        </w:rPr>
        <w:t>gravel and </w:t>
      </w:r>
      <w:r>
        <w:rPr>
          <w:color w:val="231F20"/>
          <w:spacing w:val="3"/>
        </w:rPr>
        <w:t>rural</w:t>
      </w:r>
      <w:r>
        <w:rPr>
          <w:color w:val="231F20"/>
          <w:spacing w:val="-15"/>
        </w:rPr>
        <w:t> </w:t>
      </w:r>
      <w:r>
        <w:rPr>
          <w:color w:val="231F20"/>
        </w:rPr>
        <w:t>roads.</w:t>
      </w:r>
    </w:p>
    <w:p>
      <w:pPr>
        <w:pStyle w:val="BodyText"/>
        <w:spacing w:line="247" w:lineRule="auto" w:before="117"/>
        <w:ind w:left="173" w:right="149"/>
      </w:pPr>
      <w:r>
        <w:rPr>
          <w:color w:val="231F20"/>
        </w:rPr>
        <w:t>In motorcycling circles, Tasmania is known for having some</w:t>
      </w:r>
      <w:r>
        <w:rPr>
          <w:color w:val="231F20"/>
          <w:spacing w:val="-17"/>
        </w:rPr>
        <w:t> </w:t>
      </w:r>
      <w:r>
        <w:rPr>
          <w:color w:val="231F20"/>
        </w:rPr>
        <w:t>of</w:t>
      </w:r>
      <w:r>
        <w:rPr>
          <w:color w:val="231F20"/>
          <w:spacing w:val="-16"/>
        </w:rPr>
        <w:t> </w:t>
      </w:r>
      <w:r>
        <w:rPr>
          <w:color w:val="231F20"/>
        </w:rPr>
        <w:t>the</w:t>
      </w:r>
      <w:r>
        <w:rPr>
          <w:color w:val="231F20"/>
          <w:spacing w:val="-17"/>
        </w:rPr>
        <w:t> </w:t>
      </w:r>
      <w:r>
        <w:rPr>
          <w:color w:val="231F20"/>
          <w:spacing w:val="2"/>
        </w:rPr>
        <w:t>best</w:t>
      </w:r>
      <w:r>
        <w:rPr>
          <w:color w:val="231F20"/>
          <w:spacing w:val="-16"/>
        </w:rPr>
        <w:t> </w:t>
      </w:r>
      <w:r>
        <w:rPr>
          <w:color w:val="231F20"/>
        </w:rPr>
        <w:t>touring</w:t>
      </w:r>
      <w:r>
        <w:rPr>
          <w:color w:val="231F20"/>
          <w:spacing w:val="-17"/>
        </w:rPr>
        <w:t> </w:t>
      </w:r>
      <w:r>
        <w:rPr>
          <w:color w:val="231F20"/>
        </w:rPr>
        <w:t>roads</w:t>
      </w:r>
      <w:r>
        <w:rPr>
          <w:color w:val="231F20"/>
          <w:spacing w:val="-16"/>
        </w:rPr>
        <w:t> </w:t>
      </w:r>
      <w:r>
        <w:rPr>
          <w:color w:val="231F20"/>
        </w:rPr>
        <w:t>in</w:t>
      </w:r>
      <w:r>
        <w:rPr>
          <w:color w:val="231F20"/>
          <w:spacing w:val="-17"/>
        </w:rPr>
        <w:t> </w:t>
      </w:r>
      <w:r>
        <w:rPr>
          <w:color w:val="231F20"/>
        </w:rPr>
        <w:t>the</w:t>
      </w:r>
      <w:r>
        <w:rPr>
          <w:color w:val="231F20"/>
          <w:spacing w:val="-16"/>
        </w:rPr>
        <w:t> </w:t>
      </w:r>
      <w:r>
        <w:rPr>
          <w:color w:val="231F20"/>
        </w:rPr>
        <w:t>world.</w:t>
      </w:r>
      <w:r>
        <w:rPr>
          <w:color w:val="231F20"/>
          <w:spacing w:val="-16"/>
        </w:rPr>
        <w:t> </w:t>
      </w:r>
      <w:r>
        <w:rPr>
          <w:color w:val="231F20"/>
        </w:rPr>
        <w:t>Sadly,</w:t>
      </w:r>
      <w:r>
        <w:rPr>
          <w:color w:val="231F20"/>
          <w:spacing w:val="-16"/>
        </w:rPr>
        <w:t> </w:t>
      </w:r>
      <w:r>
        <w:rPr>
          <w:color w:val="231F20"/>
        </w:rPr>
        <w:t>visiting</w:t>
      </w:r>
    </w:p>
    <w:p>
      <w:pPr>
        <w:pStyle w:val="BodyText"/>
        <w:spacing w:line="247" w:lineRule="auto" w:before="2"/>
        <w:ind w:left="173" w:right="32"/>
      </w:pPr>
      <w:r>
        <w:rPr>
          <w:color w:val="231F20"/>
        </w:rPr>
        <w:t>motorcyclists</w:t>
      </w:r>
      <w:r>
        <w:rPr>
          <w:color w:val="231F20"/>
          <w:spacing w:val="-26"/>
        </w:rPr>
        <w:t> </w:t>
      </w:r>
      <w:r>
        <w:rPr>
          <w:color w:val="231F20"/>
          <w:spacing w:val="2"/>
        </w:rPr>
        <w:t>represent</w:t>
      </w:r>
      <w:r>
        <w:rPr>
          <w:color w:val="231F20"/>
          <w:spacing w:val="-26"/>
        </w:rPr>
        <w:t> </w:t>
      </w:r>
      <w:r>
        <w:rPr>
          <w:color w:val="231F20"/>
        </w:rPr>
        <w:t>nearly</w:t>
      </w:r>
      <w:r>
        <w:rPr>
          <w:color w:val="231F20"/>
          <w:spacing w:val="-25"/>
        </w:rPr>
        <w:t> </w:t>
      </w:r>
      <w:r>
        <w:rPr>
          <w:color w:val="231F20"/>
        </w:rPr>
        <w:t>50</w:t>
      </w:r>
      <w:r>
        <w:rPr>
          <w:color w:val="231F20"/>
          <w:spacing w:val="-26"/>
        </w:rPr>
        <w:t> </w:t>
      </w:r>
      <w:r>
        <w:rPr>
          <w:color w:val="231F20"/>
        </w:rPr>
        <w:t>per</w:t>
      </w:r>
      <w:r>
        <w:rPr>
          <w:color w:val="231F20"/>
          <w:spacing w:val="-26"/>
        </w:rPr>
        <w:t> </w:t>
      </w:r>
      <w:r>
        <w:rPr>
          <w:color w:val="231F20"/>
        </w:rPr>
        <w:t>cent</w:t>
      </w:r>
      <w:r>
        <w:rPr>
          <w:color w:val="231F20"/>
          <w:spacing w:val="-25"/>
        </w:rPr>
        <w:t> </w:t>
      </w:r>
      <w:r>
        <w:rPr>
          <w:color w:val="231F20"/>
        </w:rPr>
        <w:t>of</w:t>
      </w:r>
      <w:r>
        <w:rPr>
          <w:color w:val="231F20"/>
          <w:spacing w:val="-27"/>
        </w:rPr>
        <w:t> </w:t>
      </w:r>
      <w:r>
        <w:rPr>
          <w:color w:val="231F20"/>
        </w:rPr>
        <w:t>non-Tasmanian serious causalities on our</w:t>
      </w:r>
      <w:r>
        <w:rPr>
          <w:color w:val="231F20"/>
          <w:spacing w:val="-10"/>
        </w:rPr>
        <w:t> </w:t>
      </w:r>
      <w:r>
        <w:rPr>
          <w:color w:val="231F20"/>
        </w:rPr>
        <w:t>roads.</w:t>
      </w:r>
    </w:p>
    <w:p>
      <w:pPr>
        <w:pStyle w:val="BodyText"/>
        <w:spacing w:before="6" w:after="24"/>
        <w:rPr>
          <w:sz w:val="10"/>
        </w:rPr>
      </w:pPr>
      <w:r>
        <w:rPr/>
        <w:br w:type="column"/>
      </w:r>
      <w:r>
        <w:rPr>
          <w:sz w:val="10"/>
        </w:rPr>
      </w:r>
    </w:p>
    <w:p>
      <w:pPr>
        <w:pStyle w:val="BodyText"/>
        <w:ind w:left="173"/>
        <w:rPr>
          <w:sz w:val="20"/>
        </w:rPr>
      </w:pPr>
      <w:r>
        <w:rPr>
          <w:sz w:val="20"/>
        </w:rPr>
        <w:pict>
          <v:shape style="width:269.3pt;height:119.4pt;mso-position-horizontal-relative:char;mso-position-vertical-relative:line" type="#_x0000_t202" filled="true" fillcolor="#d1d3d4" stroked="false">
            <w10:anchorlock/>
            <v:textbox inset="0,0,0,0">
              <w:txbxContent>
                <w:p>
                  <w:pPr>
                    <w:pStyle w:val="BodyText"/>
                    <w:spacing w:before="7"/>
                    <w:rPr>
                      <w:sz w:val="50"/>
                    </w:rPr>
                  </w:pPr>
                </w:p>
                <w:p>
                  <w:pPr>
                    <w:spacing w:line="247" w:lineRule="auto" w:before="0"/>
                    <w:ind w:left="396" w:right="1377" w:firstLine="0"/>
                    <w:jc w:val="left"/>
                    <w:rPr>
                      <w:sz w:val="34"/>
                    </w:rPr>
                  </w:pPr>
                  <w:r>
                    <w:rPr>
                      <w:color w:val="231F20"/>
                      <w:spacing w:val="-24"/>
                      <w:sz w:val="34"/>
                    </w:rPr>
                    <w:t>11 </w:t>
                  </w:r>
                  <w:r>
                    <w:rPr>
                      <w:color w:val="231F20"/>
                      <w:sz w:val="34"/>
                    </w:rPr>
                    <w:t>per cent </w:t>
                  </w:r>
                  <w:r>
                    <w:rPr>
                      <w:color w:val="231F20"/>
                      <w:spacing w:val="-3"/>
                      <w:sz w:val="34"/>
                    </w:rPr>
                    <w:t>of </w:t>
                  </w:r>
                  <w:r>
                    <w:rPr>
                      <w:color w:val="231F20"/>
                      <w:sz w:val="34"/>
                    </w:rPr>
                    <w:t>all serious casualties</w:t>
                  </w:r>
                  <w:r>
                    <w:rPr>
                      <w:color w:val="231F20"/>
                      <w:spacing w:val="-33"/>
                      <w:sz w:val="34"/>
                    </w:rPr>
                    <w:t> </w:t>
                  </w:r>
                  <w:r>
                    <w:rPr>
                      <w:color w:val="231F20"/>
                      <w:sz w:val="34"/>
                    </w:rPr>
                    <w:t>on</w:t>
                  </w:r>
                  <w:r>
                    <w:rPr>
                      <w:color w:val="231F20"/>
                      <w:spacing w:val="-34"/>
                      <w:sz w:val="34"/>
                    </w:rPr>
                    <w:t> </w:t>
                  </w:r>
                  <w:r>
                    <w:rPr>
                      <w:color w:val="231F20"/>
                      <w:sz w:val="34"/>
                    </w:rPr>
                    <w:t>our</w:t>
                  </w:r>
                  <w:r>
                    <w:rPr>
                      <w:color w:val="231F20"/>
                      <w:spacing w:val="-33"/>
                      <w:sz w:val="34"/>
                    </w:rPr>
                    <w:t> </w:t>
                  </w:r>
                  <w:r>
                    <w:rPr>
                      <w:color w:val="231F20"/>
                      <w:sz w:val="34"/>
                    </w:rPr>
                    <w:t>roads</w:t>
                  </w:r>
                  <w:r>
                    <w:rPr>
                      <w:color w:val="231F20"/>
                      <w:spacing w:val="-33"/>
                      <w:sz w:val="34"/>
                    </w:rPr>
                    <w:t> </w:t>
                  </w:r>
                  <w:r>
                    <w:rPr>
                      <w:color w:val="231F20"/>
                      <w:sz w:val="34"/>
                    </w:rPr>
                    <w:t>are </w:t>
                  </w:r>
                  <w:r>
                    <w:rPr>
                      <w:color w:val="231F20"/>
                      <w:spacing w:val="-4"/>
                      <w:sz w:val="34"/>
                    </w:rPr>
                    <w:t>non-Tasmanian</w:t>
                  </w:r>
                  <w:r>
                    <w:rPr>
                      <w:color w:val="231F20"/>
                      <w:spacing w:val="-29"/>
                      <w:sz w:val="34"/>
                    </w:rPr>
                    <w:t> </w:t>
                  </w:r>
                  <w:r>
                    <w:rPr>
                      <w:color w:val="231F20"/>
                      <w:sz w:val="34"/>
                    </w:rPr>
                    <w:t>residents.</w:t>
                  </w:r>
                </w:p>
              </w:txbxContent>
            </v:textbox>
            <v:fill type="solid"/>
          </v:shape>
        </w:pict>
      </w:r>
      <w:r>
        <w:rPr>
          <w:sz w:val="20"/>
        </w:rPr>
      </w:r>
    </w:p>
    <w:p>
      <w:pPr>
        <w:pStyle w:val="BodyText"/>
        <w:spacing w:before="3"/>
        <w:rPr>
          <w:sz w:val="27"/>
        </w:rPr>
      </w:pPr>
    </w:p>
    <w:p>
      <w:pPr>
        <w:pStyle w:val="BodyText"/>
        <w:spacing w:line="247" w:lineRule="auto" w:before="1"/>
        <w:ind w:left="173" w:right="565"/>
      </w:pPr>
      <w:r>
        <w:rPr>
          <w:color w:val="231F20"/>
        </w:rPr>
        <w:t>The </w:t>
      </w:r>
      <w:r>
        <w:rPr>
          <w:color w:val="231F20"/>
          <w:spacing w:val="2"/>
        </w:rPr>
        <w:t>majority </w:t>
      </w:r>
      <w:r>
        <w:rPr>
          <w:color w:val="231F20"/>
        </w:rPr>
        <w:t>of visiting motorcyclists who </w:t>
      </w:r>
      <w:r>
        <w:rPr>
          <w:color w:val="231F20"/>
          <w:spacing w:val="2"/>
        </w:rPr>
        <w:t>crash are </w:t>
      </w:r>
      <w:r>
        <w:rPr>
          <w:color w:val="231F20"/>
        </w:rPr>
        <w:t>from </w:t>
      </w:r>
      <w:r>
        <w:rPr>
          <w:color w:val="231F20"/>
          <w:spacing w:val="2"/>
        </w:rPr>
        <w:t>interstate</w:t>
      </w:r>
      <w:r>
        <w:rPr>
          <w:color w:val="231F20"/>
          <w:spacing w:val="-17"/>
        </w:rPr>
        <w:t> </w:t>
      </w:r>
      <w:r>
        <w:rPr>
          <w:color w:val="231F20"/>
        </w:rPr>
        <w:t>and</w:t>
      </w:r>
      <w:r>
        <w:rPr>
          <w:color w:val="231F20"/>
          <w:spacing w:val="-16"/>
        </w:rPr>
        <w:t> </w:t>
      </w:r>
      <w:r>
        <w:rPr>
          <w:color w:val="231F20"/>
          <w:spacing w:val="2"/>
        </w:rPr>
        <w:t>crashes</w:t>
      </w:r>
      <w:r>
        <w:rPr>
          <w:color w:val="231F20"/>
          <w:spacing w:val="-16"/>
        </w:rPr>
        <w:t> </w:t>
      </w:r>
      <w:r>
        <w:rPr>
          <w:color w:val="231F20"/>
        </w:rPr>
        <w:t>tend</w:t>
      </w:r>
      <w:r>
        <w:rPr>
          <w:color w:val="231F20"/>
          <w:spacing w:val="-16"/>
        </w:rPr>
        <w:t> </w:t>
      </w:r>
      <w:r>
        <w:rPr>
          <w:color w:val="231F20"/>
        </w:rPr>
        <w:t>to</w:t>
      </w:r>
      <w:r>
        <w:rPr>
          <w:color w:val="231F20"/>
          <w:spacing w:val="-16"/>
        </w:rPr>
        <w:t> </w:t>
      </w:r>
      <w:r>
        <w:rPr>
          <w:color w:val="231F20"/>
        </w:rPr>
        <w:t>happen</w:t>
      </w:r>
      <w:r>
        <w:rPr>
          <w:color w:val="231F20"/>
          <w:spacing w:val="-17"/>
        </w:rPr>
        <w:t> </w:t>
      </w:r>
      <w:r>
        <w:rPr>
          <w:color w:val="231F20"/>
        </w:rPr>
        <w:t>on</w:t>
      </w:r>
      <w:r>
        <w:rPr>
          <w:color w:val="231F20"/>
          <w:spacing w:val="-17"/>
        </w:rPr>
        <w:t> </w:t>
      </w:r>
      <w:r>
        <w:rPr>
          <w:color w:val="231F20"/>
        </w:rPr>
        <w:t>our</w:t>
      </w:r>
      <w:r>
        <w:rPr>
          <w:color w:val="231F20"/>
          <w:spacing w:val="-16"/>
        </w:rPr>
        <w:t> </w:t>
      </w:r>
      <w:r>
        <w:rPr>
          <w:color w:val="231F20"/>
        </w:rPr>
        <w:t>scenic</w:t>
      </w:r>
      <w:r>
        <w:rPr>
          <w:color w:val="231F20"/>
          <w:spacing w:val="-16"/>
        </w:rPr>
        <w:t> </w:t>
      </w:r>
      <w:r>
        <w:rPr>
          <w:color w:val="231F20"/>
        </w:rPr>
        <w:t>touring </w:t>
      </w:r>
      <w:r>
        <w:rPr>
          <w:color w:val="231F20"/>
          <w:spacing w:val="2"/>
        </w:rPr>
        <w:t>routes.Seasonal workers, migrants, </w:t>
      </w:r>
      <w:r>
        <w:rPr>
          <w:color w:val="231F20"/>
        </w:rPr>
        <w:t>and international </w:t>
      </w:r>
      <w:r>
        <w:rPr>
          <w:color w:val="231F20"/>
          <w:spacing w:val="2"/>
        </w:rPr>
        <w:t>students, </w:t>
      </w:r>
      <w:r>
        <w:rPr>
          <w:color w:val="231F20"/>
          <w:spacing w:val="3"/>
        </w:rPr>
        <w:t>attracted </w:t>
      </w:r>
      <w:r>
        <w:rPr>
          <w:color w:val="231F20"/>
        </w:rPr>
        <w:t>by the </w:t>
      </w:r>
      <w:r>
        <w:rPr>
          <w:color w:val="231F20"/>
          <w:spacing w:val="2"/>
        </w:rPr>
        <w:t>lifestyle, </w:t>
      </w:r>
      <w:r>
        <w:rPr>
          <w:color w:val="231F20"/>
        </w:rPr>
        <w:t>employment and educational </w:t>
      </w:r>
      <w:r>
        <w:rPr>
          <w:color w:val="231F20"/>
          <w:spacing w:val="2"/>
        </w:rPr>
        <w:t>opportunities </w:t>
      </w:r>
      <w:r>
        <w:rPr>
          <w:color w:val="231F20"/>
        </w:rPr>
        <w:t>Tasmania </w:t>
      </w:r>
      <w:r>
        <w:rPr>
          <w:color w:val="231F20"/>
          <w:spacing w:val="2"/>
        </w:rPr>
        <w:t>offers, are </w:t>
      </w:r>
      <w:r>
        <w:rPr>
          <w:color w:val="231F20"/>
        </w:rPr>
        <w:t>also at risk from being unfamiliar with our road</w:t>
      </w:r>
      <w:r>
        <w:rPr>
          <w:color w:val="231F20"/>
          <w:spacing w:val="-35"/>
        </w:rPr>
        <w:t> </w:t>
      </w:r>
      <w:r>
        <w:rPr>
          <w:color w:val="231F20"/>
        </w:rPr>
        <w:t>environment.</w:t>
      </w:r>
    </w:p>
    <w:p>
      <w:pPr>
        <w:pStyle w:val="BodyText"/>
        <w:spacing w:line="247" w:lineRule="auto" w:before="120"/>
        <w:ind w:left="173" w:right="521"/>
      </w:pPr>
      <w:r>
        <w:rPr>
          <w:color w:val="231F20"/>
          <w:spacing w:val="-5"/>
        </w:rPr>
        <w:t>We </w:t>
      </w:r>
      <w:r>
        <w:rPr>
          <w:color w:val="231F20"/>
        </w:rPr>
        <w:t>will continue to build on the work already delivered through</w:t>
      </w:r>
      <w:r>
        <w:rPr>
          <w:color w:val="231F20"/>
          <w:spacing w:val="-20"/>
        </w:rPr>
        <w:t> </w:t>
      </w:r>
      <w:r>
        <w:rPr>
          <w:color w:val="231F20"/>
        </w:rPr>
        <w:t>the</w:t>
      </w:r>
      <w:r>
        <w:rPr>
          <w:color w:val="231F20"/>
          <w:spacing w:val="-19"/>
        </w:rPr>
        <w:t> </w:t>
      </w:r>
      <w:r>
        <w:rPr>
          <w:color w:val="231F20"/>
        </w:rPr>
        <w:t>Tourist</w:t>
      </w:r>
      <w:r>
        <w:rPr>
          <w:color w:val="231F20"/>
          <w:spacing w:val="-19"/>
        </w:rPr>
        <w:t> </w:t>
      </w:r>
      <w:r>
        <w:rPr>
          <w:color w:val="231F20"/>
        </w:rPr>
        <w:t>Road</w:t>
      </w:r>
      <w:r>
        <w:rPr>
          <w:color w:val="231F20"/>
          <w:spacing w:val="-18"/>
        </w:rPr>
        <w:t> </w:t>
      </w:r>
      <w:r>
        <w:rPr>
          <w:color w:val="231F20"/>
        </w:rPr>
        <w:t>Safety</w:t>
      </w:r>
      <w:r>
        <w:rPr>
          <w:color w:val="231F20"/>
          <w:spacing w:val="-19"/>
        </w:rPr>
        <w:t> </w:t>
      </w:r>
      <w:r>
        <w:rPr>
          <w:color w:val="231F20"/>
          <w:spacing w:val="2"/>
        </w:rPr>
        <w:t>Strategy</w:t>
      </w:r>
      <w:r>
        <w:rPr>
          <w:color w:val="231F20"/>
          <w:spacing w:val="-19"/>
        </w:rPr>
        <w:t> </w:t>
      </w:r>
      <w:r>
        <w:rPr>
          <w:color w:val="231F20"/>
        </w:rPr>
        <w:t>to</w:t>
      </w:r>
      <w:r>
        <w:rPr>
          <w:color w:val="231F20"/>
          <w:spacing w:val="-19"/>
        </w:rPr>
        <w:t> </w:t>
      </w:r>
      <w:r>
        <w:rPr>
          <w:color w:val="231F20"/>
        </w:rPr>
        <w:t>improve</w:t>
      </w:r>
      <w:r>
        <w:rPr>
          <w:color w:val="231F20"/>
          <w:spacing w:val="-19"/>
        </w:rPr>
        <w:t> </w:t>
      </w:r>
      <w:r>
        <w:rPr>
          <w:color w:val="231F20"/>
        </w:rPr>
        <w:t>safety for visitors to our</w:t>
      </w:r>
      <w:r>
        <w:rPr>
          <w:color w:val="231F20"/>
          <w:spacing w:val="-8"/>
        </w:rPr>
        <w:t> </w:t>
      </w:r>
      <w:r>
        <w:rPr>
          <w:color w:val="231F20"/>
          <w:spacing w:val="2"/>
        </w:rPr>
        <w:t>state.</w:t>
      </w:r>
    </w:p>
    <w:p>
      <w:pPr>
        <w:pStyle w:val="BodyText"/>
        <w:spacing w:line="247" w:lineRule="auto" w:before="117"/>
        <w:ind w:left="173" w:right="622"/>
        <w:jc w:val="both"/>
      </w:pPr>
      <w:r>
        <w:rPr>
          <w:color w:val="231F20"/>
        </w:rPr>
        <w:t>New</w:t>
      </w:r>
      <w:r>
        <w:rPr>
          <w:color w:val="231F20"/>
          <w:spacing w:val="-13"/>
        </w:rPr>
        <w:t> </w:t>
      </w:r>
      <w:r>
        <w:rPr>
          <w:color w:val="231F20"/>
        </w:rPr>
        <w:t>initiatives</w:t>
      </w:r>
      <w:r>
        <w:rPr>
          <w:color w:val="231F20"/>
          <w:spacing w:val="-13"/>
        </w:rPr>
        <w:t> </w:t>
      </w:r>
      <w:r>
        <w:rPr>
          <w:color w:val="231F20"/>
        </w:rPr>
        <w:t>will</w:t>
      </w:r>
      <w:r>
        <w:rPr>
          <w:color w:val="231F20"/>
          <w:spacing w:val="-13"/>
        </w:rPr>
        <w:t> </w:t>
      </w:r>
      <w:r>
        <w:rPr>
          <w:color w:val="231F20"/>
        </w:rPr>
        <w:t>be</w:t>
      </w:r>
      <w:r>
        <w:rPr>
          <w:color w:val="231F20"/>
          <w:spacing w:val="-13"/>
        </w:rPr>
        <w:t> </w:t>
      </w:r>
      <w:r>
        <w:rPr>
          <w:color w:val="231F20"/>
        </w:rPr>
        <w:t>developed,</w:t>
      </w:r>
      <w:r>
        <w:rPr>
          <w:color w:val="231F20"/>
          <w:spacing w:val="-12"/>
        </w:rPr>
        <w:t> </w:t>
      </w:r>
      <w:r>
        <w:rPr>
          <w:color w:val="231F20"/>
          <w:spacing w:val="2"/>
        </w:rPr>
        <w:t>taking</w:t>
      </w:r>
      <w:r>
        <w:rPr>
          <w:color w:val="231F20"/>
          <w:spacing w:val="-14"/>
        </w:rPr>
        <w:t> </w:t>
      </w:r>
      <w:r>
        <w:rPr>
          <w:color w:val="231F20"/>
        </w:rPr>
        <w:t>an</w:t>
      </w:r>
      <w:r>
        <w:rPr>
          <w:color w:val="231F20"/>
          <w:spacing w:val="-13"/>
        </w:rPr>
        <w:t> </w:t>
      </w:r>
      <w:r>
        <w:rPr>
          <w:color w:val="231F20"/>
        </w:rPr>
        <w:t>evidence-based </w:t>
      </w:r>
      <w:r>
        <w:rPr>
          <w:color w:val="231F20"/>
          <w:spacing w:val="2"/>
        </w:rPr>
        <w:t>practical</w:t>
      </w:r>
      <w:r>
        <w:rPr>
          <w:color w:val="231F20"/>
          <w:spacing w:val="-19"/>
        </w:rPr>
        <w:t> </w:t>
      </w:r>
      <w:r>
        <w:rPr>
          <w:color w:val="231F20"/>
        </w:rPr>
        <w:t>approach,</w:t>
      </w:r>
      <w:r>
        <w:rPr>
          <w:color w:val="231F20"/>
          <w:spacing w:val="-18"/>
        </w:rPr>
        <w:t> </w:t>
      </w:r>
      <w:r>
        <w:rPr>
          <w:color w:val="231F20"/>
        </w:rPr>
        <w:t>in</w:t>
      </w:r>
      <w:r>
        <w:rPr>
          <w:color w:val="231F20"/>
          <w:spacing w:val="-19"/>
        </w:rPr>
        <w:t> </w:t>
      </w:r>
      <w:r>
        <w:rPr>
          <w:color w:val="231F20"/>
        </w:rPr>
        <w:t>consultation</w:t>
      </w:r>
      <w:r>
        <w:rPr>
          <w:color w:val="231F20"/>
          <w:spacing w:val="-19"/>
        </w:rPr>
        <w:t> </w:t>
      </w:r>
      <w:r>
        <w:rPr>
          <w:color w:val="231F20"/>
        </w:rPr>
        <w:t>and</w:t>
      </w:r>
      <w:r>
        <w:rPr>
          <w:color w:val="231F20"/>
          <w:spacing w:val="-18"/>
        </w:rPr>
        <w:t> </w:t>
      </w:r>
      <w:r>
        <w:rPr>
          <w:color w:val="231F20"/>
        </w:rPr>
        <w:t>collaboration</w:t>
      </w:r>
      <w:r>
        <w:rPr>
          <w:color w:val="231F20"/>
          <w:spacing w:val="-19"/>
        </w:rPr>
        <w:t> </w:t>
      </w:r>
      <w:r>
        <w:rPr>
          <w:color w:val="231F20"/>
        </w:rPr>
        <w:t>with</w:t>
      </w:r>
      <w:r>
        <w:rPr>
          <w:color w:val="231F20"/>
          <w:spacing w:val="-19"/>
        </w:rPr>
        <w:t> </w:t>
      </w:r>
      <w:r>
        <w:rPr>
          <w:color w:val="231F20"/>
        </w:rPr>
        <w:t>a wide range of</w:t>
      </w:r>
      <w:r>
        <w:rPr>
          <w:color w:val="231F20"/>
          <w:spacing w:val="-6"/>
        </w:rPr>
        <w:t> </w:t>
      </w:r>
      <w:r>
        <w:rPr>
          <w:color w:val="231F20"/>
          <w:spacing w:val="2"/>
        </w:rPr>
        <w:t>stakeholders.</w:t>
      </w:r>
    </w:p>
    <w:p>
      <w:pPr>
        <w:spacing w:after="0" w:line="247" w:lineRule="auto"/>
        <w:jc w:val="both"/>
        <w:sectPr>
          <w:type w:val="continuous"/>
          <w:pgSz w:w="11910" w:h="16840"/>
          <w:pgMar w:top="1580" w:bottom="0" w:left="280" w:right="20"/>
          <w:cols w:num="2" w:equalWidth="0">
            <w:col w:w="5534" w:space="78"/>
            <w:col w:w="599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8"/>
        </w:rPr>
      </w:pPr>
    </w:p>
    <w:p>
      <w:pPr>
        <w:spacing w:after="0"/>
        <w:rPr>
          <w:sz w:val="18"/>
        </w:rPr>
        <w:sectPr>
          <w:type w:val="continuous"/>
          <w:pgSz w:w="11910" w:h="16840"/>
          <w:pgMar w:top="1580" w:bottom="0" w:left="280" w:right="20"/>
        </w:sectPr>
      </w:pPr>
    </w:p>
    <w:p>
      <w:pPr>
        <w:pStyle w:val="Heading5"/>
        <w:spacing w:line="247" w:lineRule="auto" w:before="91"/>
        <w:ind w:right="35"/>
      </w:pPr>
      <w:r>
        <w:rPr/>
        <w:pict>
          <v:group style="position:absolute;margin-left:22.677099pt;margin-top:-45.489113pt;width:555.6pt;height:190.45pt;mso-position-horizontal-relative:page;mso-position-vertical-relative:paragraph;z-index:-253870080" coordorigin="454,-910" coordsize="11112,3809">
            <v:shape style="position:absolute;left:453;top:-333;width:10999;height:3232" coordorigin="454,-333" coordsize="10999,3232" path="m11055,-333l454,-333,454,2899,11452,2899,11452,64,11446,-166,11402,-283,11285,-327,11055,-333xe" filled="true" fillcolor="#78952c" stroked="false">
              <v:path arrowok="t"/>
              <v:fill type="solid"/>
            </v:shape>
            <v:shape style="position:absolute;left:9297;top:-910;width:2268;height:2268" type="#_x0000_t75" stroked="false">
              <v:imagedata r:id="rId94" o:title=""/>
            </v:shape>
            <w10:wrap type="none"/>
          </v:group>
        </w:pict>
      </w:r>
      <w:r>
        <w:rPr>
          <w:color w:val="FFFFFF"/>
          <w:spacing w:val="-6"/>
        </w:rPr>
        <w:t>“As </w:t>
      </w:r>
      <w:r>
        <w:rPr>
          <w:color w:val="FFFFFF"/>
        </w:rPr>
        <w:t>an industry, we take driver safety </w:t>
      </w:r>
      <w:r>
        <w:rPr>
          <w:color w:val="FFFFFF"/>
          <w:spacing w:val="3"/>
        </w:rPr>
        <w:t>very </w:t>
      </w:r>
      <w:r>
        <w:rPr>
          <w:color w:val="FFFFFF"/>
        </w:rPr>
        <w:t>seriously. It is </w:t>
      </w:r>
      <w:r>
        <w:rPr>
          <w:color w:val="FFFFFF"/>
          <w:spacing w:val="3"/>
        </w:rPr>
        <w:t>important </w:t>
      </w:r>
      <w:r>
        <w:rPr>
          <w:color w:val="FFFFFF"/>
        </w:rPr>
        <w:t>that we do </w:t>
      </w:r>
      <w:r>
        <w:rPr>
          <w:color w:val="FFFFFF"/>
          <w:spacing w:val="2"/>
        </w:rPr>
        <w:t>everything </w:t>
      </w:r>
      <w:r>
        <w:rPr>
          <w:color w:val="FFFFFF"/>
        </w:rPr>
        <w:t>we can to ensure our visitors have a safe and enjoyable journey whilst in Tasmania. </w:t>
      </w:r>
      <w:r>
        <w:rPr>
          <w:color w:val="FFFFFF"/>
          <w:spacing w:val="-6"/>
        </w:rPr>
        <w:t>Together, </w:t>
      </w:r>
      <w:r>
        <w:rPr>
          <w:color w:val="FFFFFF"/>
        </w:rPr>
        <w:t>we can do this </w:t>
      </w:r>
      <w:r>
        <w:rPr>
          <w:color w:val="FFFFFF"/>
          <w:spacing w:val="-3"/>
        </w:rPr>
        <w:t>by </w:t>
      </w:r>
      <w:r>
        <w:rPr>
          <w:color w:val="FFFFFF"/>
        </w:rPr>
        <w:t>providing</w:t>
      </w:r>
      <w:r>
        <w:rPr>
          <w:color w:val="FFFFFF"/>
          <w:spacing w:val="-29"/>
        </w:rPr>
        <w:t> </w:t>
      </w:r>
      <w:r>
        <w:rPr>
          <w:color w:val="FFFFFF"/>
        </w:rPr>
        <w:t>up-to-date</w:t>
      </w:r>
      <w:r>
        <w:rPr>
          <w:color w:val="FFFFFF"/>
          <w:spacing w:val="-28"/>
        </w:rPr>
        <w:t> </w:t>
      </w:r>
      <w:r>
        <w:rPr>
          <w:color w:val="FFFFFF"/>
        </w:rPr>
        <w:t>and</w:t>
      </w:r>
      <w:r>
        <w:rPr>
          <w:color w:val="FFFFFF"/>
          <w:spacing w:val="-29"/>
        </w:rPr>
        <w:t> </w:t>
      </w:r>
      <w:r>
        <w:rPr>
          <w:color w:val="FFFFFF"/>
        </w:rPr>
        <w:t>consistent</w:t>
      </w:r>
      <w:r>
        <w:rPr>
          <w:color w:val="FFFFFF"/>
          <w:spacing w:val="-28"/>
        </w:rPr>
        <w:t> </w:t>
      </w:r>
      <w:r>
        <w:rPr>
          <w:color w:val="FFFFFF"/>
        </w:rPr>
        <w:t>messaging</w:t>
      </w:r>
      <w:r>
        <w:rPr>
          <w:color w:val="FFFFFF"/>
          <w:spacing w:val="-29"/>
        </w:rPr>
        <w:t> </w:t>
      </w:r>
      <w:r>
        <w:rPr>
          <w:color w:val="FFFFFF"/>
        </w:rPr>
        <w:t>around</w:t>
      </w:r>
      <w:r>
        <w:rPr>
          <w:color w:val="FFFFFF"/>
          <w:spacing w:val="-28"/>
        </w:rPr>
        <w:t> </w:t>
      </w:r>
      <w:r>
        <w:rPr>
          <w:color w:val="FFFFFF"/>
        </w:rPr>
        <w:t>the</w:t>
      </w:r>
      <w:r>
        <w:rPr>
          <w:color w:val="FFFFFF"/>
          <w:spacing w:val="-29"/>
        </w:rPr>
        <w:t> </w:t>
      </w:r>
      <w:r>
        <w:rPr>
          <w:color w:val="FFFFFF"/>
        </w:rPr>
        <w:t>Road</w:t>
      </w:r>
      <w:r>
        <w:rPr>
          <w:color w:val="FFFFFF"/>
          <w:spacing w:val="-28"/>
        </w:rPr>
        <w:t> </w:t>
      </w:r>
      <w:r>
        <w:rPr>
          <w:color w:val="FFFFFF"/>
        </w:rPr>
        <w:t>Rules and how to be safe whilst driving in</w:t>
      </w:r>
      <w:r>
        <w:rPr>
          <w:color w:val="FFFFFF"/>
          <w:spacing w:val="-34"/>
        </w:rPr>
        <w:t> </w:t>
      </w:r>
      <w:r>
        <w:rPr>
          <w:color w:val="FFFFFF"/>
          <w:spacing w:val="-3"/>
        </w:rPr>
        <w:t>Tasmania.”</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spacing w:before="191"/>
        <w:ind w:left="457" w:right="0" w:firstLine="0"/>
        <w:jc w:val="left"/>
        <w:rPr>
          <w:sz w:val="20"/>
        </w:rPr>
      </w:pPr>
      <w:r>
        <w:rPr>
          <w:color w:val="FFFFFF"/>
          <w:sz w:val="20"/>
        </w:rPr>
        <w:t>Brigitte Schroeder</w:t>
      </w:r>
    </w:p>
    <w:p>
      <w:pPr>
        <w:spacing w:after="0"/>
        <w:jc w:val="left"/>
        <w:rPr>
          <w:sz w:val="20"/>
        </w:rPr>
        <w:sectPr>
          <w:type w:val="continuous"/>
          <w:pgSz w:w="11910" w:h="16840"/>
          <w:pgMar w:top="1580" w:bottom="0" w:left="280" w:right="20"/>
          <w:cols w:num="2" w:equalWidth="0">
            <w:col w:w="8780" w:space="114"/>
            <w:col w:w="2716"/>
          </w:cols>
        </w:sectPr>
      </w:pPr>
    </w:p>
    <w:p>
      <w:pPr>
        <w:spacing w:before="8"/>
        <w:ind w:left="0" w:right="726" w:firstLine="0"/>
        <w:jc w:val="right"/>
        <w:rPr>
          <w:sz w:val="20"/>
        </w:rPr>
      </w:pPr>
      <w:r>
        <w:rPr>
          <w:color w:val="FFFFFF"/>
          <w:sz w:val="20"/>
        </w:rPr>
        <w:t>State Operations Manager, Europcar</w:t>
      </w:r>
    </w:p>
    <w:p>
      <w:pPr>
        <w:pStyle w:val="BodyText"/>
        <w:rPr>
          <w:sz w:val="20"/>
        </w:rPr>
      </w:pPr>
    </w:p>
    <w:p>
      <w:pPr>
        <w:pStyle w:val="BodyText"/>
        <w:rPr>
          <w:sz w:val="20"/>
        </w:rPr>
      </w:pPr>
    </w:p>
    <w:p>
      <w:pPr>
        <w:pStyle w:val="BodyText"/>
        <w:spacing w:before="214"/>
        <w:ind w:left="2832" w:right="3090"/>
        <w:jc w:val="center"/>
      </w:pPr>
      <w:r>
        <w:rPr>
          <w:color w:val="231F20"/>
        </w:rPr>
        <w:t>22</w:t>
      </w:r>
    </w:p>
    <w:p>
      <w:pPr>
        <w:spacing w:after="0"/>
        <w:jc w:val="center"/>
        <w:sectPr>
          <w:type w:val="continuous"/>
          <w:pgSz w:w="11910" w:h="16840"/>
          <w:pgMar w:top="1580" w:bottom="0" w:left="280" w:right="20"/>
        </w:sectPr>
      </w:pPr>
    </w:p>
    <w:p>
      <w:pPr>
        <w:pStyle w:val="Heading3"/>
      </w:pPr>
      <w:r>
        <w:rPr>
          <w:color w:val="1E384B"/>
        </w:rPr>
        <w:t>What we will do</w:t>
      </w:r>
    </w:p>
    <w:p>
      <w:pPr>
        <w:pStyle w:val="Heading7"/>
        <w:spacing w:line="247" w:lineRule="auto" w:before="153"/>
      </w:pPr>
      <w:r>
        <w:rPr>
          <w:color w:val="78952C"/>
        </w:rPr>
        <w:t>Complete installation of the tourist road safety signage network</w:t>
      </w:r>
    </w:p>
    <w:p>
      <w:pPr>
        <w:pStyle w:val="BodyText"/>
        <w:spacing w:line="247" w:lineRule="auto" w:before="106"/>
        <w:ind w:left="173" w:right="131"/>
      </w:pPr>
      <w:r>
        <w:rPr>
          <w:color w:val="231F20"/>
          <w:spacing w:val="-5"/>
        </w:rPr>
        <w:t>We </w:t>
      </w:r>
      <w:r>
        <w:rPr>
          <w:color w:val="231F20"/>
        </w:rPr>
        <w:t>will install </w:t>
      </w:r>
      <w:r>
        <w:rPr>
          <w:color w:val="231F20"/>
          <w:spacing w:val="2"/>
        </w:rPr>
        <w:t>tourist </w:t>
      </w:r>
      <w:r>
        <w:rPr>
          <w:color w:val="231F20"/>
        </w:rPr>
        <w:t>road safety signage across the road </w:t>
      </w:r>
      <w:r>
        <w:rPr>
          <w:color w:val="231F20"/>
          <w:spacing w:val="3"/>
        </w:rPr>
        <w:t>network.</w:t>
      </w:r>
      <w:r>
        <w:rPr>
          <w:color w:val="231F20"/>
          <w:spacing w:val="-25"/>
        </w:rPr>
        <w:t> </w:t>
      </w:r>
      <w:r>
        <w:rPr>
          <w:color w:val="231F20"/>
        </w:rPr>
        <w:t>These</w:t>
      </w:r>
      <w:r>
        <w:rPr>
          <w:color w:val="231F20"/>
          <w:spacing w:val="-25"/>
        </w:rPr>
        <w:t> </w:t>
      </w:r>
      <w:r>
        <w:rPr>
          <w:color w:val="231F20"/>
        </w:rPr>
        <w:t>strategically</w:t>
      </w:r>
      <w:r>
        <w:rPr>
          <w:color w:val="231F20"/>
          <w:spacing w:val="-25"/>
        </w:rPr>
        <w:t> </w:t>
      </w:r>
      <w:r>
        <w:rPr>
          <w:color w:val="231F20"/>
        </w:rPr>
        <w:t>placed</w:t>
      </w:r>
      <w:r>
        <w:rPr>
          <w:color w:val="231F20"/>
          <w:spacing w:val="-25"/>
        </w:rPr>
        <w:t> </w:t>
      </w:r>
      <w:r>
        <w:rPr>
          <w:color w:val="231F20"/>
        </w:rPr>
        <w:t>signs</w:t>
      </w:r>
      <w:r>
        <w:rPr>
          <w:color w:val="231F20"/>
          <w:spacing w:val="-25"/>
        </w:rPr>
        <w:t> </w:t>
      </w:r>
      <w:r>
        <w:rPr>
          <w:color w:val="231F20"/>
        </w:rPr>
        <w:t>provide</w:t>
      </w:r>
      <w:r>
        <w:rPr>
          <w:color w:val="231F20"/>
          <w:spacing w:val="-25"/>
        </w:rPr>
        <w:t> </w:t>
      </w:r>
      <w:r>
        <w:rPr>
          <w:color w:val="231F20"/>
        </w:rPr>
        <w:t>road</w:t>
      </w:r>
      <w:r>
        <w:rPr>
          <w:color w:val="231F20"/>
          <w:spacing w:val="-25"/>
        </w:rPr>
        <w:t> </w:t>
      </w:r>
      <w:r>
        <w:rPr>
          <w:color w:val="231F20"/>
          <w:spacing w:val="2"/>
        </w:rPr>
        <w:t>users </w:t>
      </w:r>
      <w:r>
        <w:rPr>
          <w:color w:val="231F20"/>
        </w:rPr>
        <w:t>with</w:t>
      </w:r>
      <w:r>
        <w:rPr>
          <w:color w:val="231F20"/>
          <w:spacing w:val="-18"/>
        </w:rPr>
        <w:t> </w:t>
      </w:r>
      <w:r>
        <w:rPr>
          <w:color w:val="231F20"/>
          <w:spacing w:val="3"/>
        </w:rPr>
        <w:t>important</w:t>
      </w:r>
      <w:r>
        <w:rPr>
          <w:color w:val="231F20"/>
          <w:spacing w:val="-16"/>
        </w:rPr>
        <w:t> </w:t>
      </w:r>
      <w:r>
        <w:rPr>
          <w:color w:val="231F20"/>
        </w:rPr>
        <w:t>road</w:t>
      </w:r>
      <w:r>
        <w:rPr>
          <w:color w:val="231F20"/>
          <w:spacing w:val="-17"/>
        </w:rPr>
        <w:t> </w:t>
      </w:r>
      <w:r>
        <w:rPr>
          <w:color w:val="231F20"/>
        </w:rPr>
        <w:t>safety</w:t>
      </w:r>
      <w:r>
        <w:rPr>
          <w:color w:val="231F20"/>
          <w:spacing w:val="-16"/>
        </w:rPr>
        <w:t> </w:t>
      </w:r>
      <w:r>
        <w:rPr>
          <w:color w:val="231F20"/>
        </w:rPr>
        <w:t>information</w:t>
      </w:r>
      <w:r>
        <w:rPr>
          <w:color w:val="231F20"/>
          <w:spacing w:val="-18"/>
        </w:rPr>
        <w:t> </w:t>
      </w:r>
      <w:r>
        <w:rPr>
          <w:color w:val="231F20"/>
        </w:rPr>
        <w:t>relevant</w:t>
      </w:r>
      <w:r>
        <w:rPr>
          <w:color w:val="231F20"/>
          <w:spacing w:val="-16"/>
        </w:rPr>
        <w:t> </w:t>
      </w:r>
      <w:r>
        <w:rPr>
          <w:color w:val="231F20"/>
        </w:rPr>
        <w:t>to</w:t>
      </w:r>
      <w:r>
        <w:rPr>
          <w:color w:val="231F20"/>
          <w:spacing w:val="-17"/>
        </w:rPr>
        <w:t> </w:t>
      </w:r>
      <w:r>
        <w:rPr>
          <w:color w:val="231F20"/>
        </w:rPr>
        <w:t>the</w:t>
      </w:r>
      <w:r>
        <w:rPr>
          <w:color w:val="231F20"/>
          <w:spacing w:val="-16"/>
        </w:rPr>
        <w:t> </w:t>
      </w:r>
      <w:r>
        <w:rPr>
          <w:color w:val="231F20"/>
        </w:rPr>
        <w:t>area they </w:t>
      </w:r>
      <w:r>
        <w:rPr>
          <w:color w:val="231F20"/>
          <w:spacing w:val="2"/>
        </w:rPr>
        <w:t>are </w:t>
      </w:r>
      <w:r>
        <w:rPr>
          <w:color w:val="231F20"/>
        </w:rPr>
        <w:t>travelling</w:t>
      </w:r>
      <w:r>
        <w:rPr>
          <w:color w:val="231F20"/>
          <w:spacing w:val="-7"/>
        </w:rPr>
        <w:t> </w:t>
      </w:r>
      <w:r>
        <w:rPr>
          <w:color w:val="231F20"/>
        </w:rPr>
        <w:t>in.</w:t>
      </w:r>
    </w:p>
    <w:p>
      <w:pPr>
        <w:pStyle w:val="BodyText"/>
        <w:spacing w:line="247" w:lineRule="auto" w:before="118"/>
        <w:ind w:left="173" w:right="411"/>
        <w:jc w:val="both"/>
      </w:pPr>
      <w:r>
        <w:rPr>
          <w:color w:val="231F20"/>
        </w:rPr>
        <w:t>Messaging</w:t>
      </w:r>
      <w:r>
        <w:rPr>
          <w:color w:val="231F20"/>
          <w:spacing w:val="-12"/>
        </w:rPr>
        <w:t> </w:t>
      </w:r>
      <w:r>
        <w:rPr>
          <w:color w:val="231F20"/>
        </w:rPr>
        <w:t>and</w:t>
      </w:r>
      <w:r>
        <w:rPr>
          <w:color w:val="231F20"/>
          <w:spacing w:val="-10"/>
        </w:rPr>
        <w:t> </w:t>
      </w:r>
      <w:r>
        <w:rPr>
          <w:color w:val="231F20"/>
        </w:rPr>
        <w:t>placement</w:t>
      </w:r>
      <w:r>
        <w:rPr>
          <w:color w:val="231F20"/>
          <w:spacing w:val="-10"/>
        </w:rPr>
        <w:t> </w:t>
      </w:r>
      <w:r>
        <w:rPr>
          <w:color w:val="231F20"/>
        </w:rPr>
        <w:t>of</w:t>
      </w:r>
      <w:r>
        <w:rPr>
          <w:color w:val="231F20"/>
          <w:spacing w:val="-11"/>
        </w:rPr>
        <w:t> </w:t>
      </w:r>
      <w:r>
        <w:rPr>
          <w:color w:val="231F20"/>
        </w:rPr>
        <w:t>the</w:t>
      </w:r>
      <w:r>
        <w:rPr>
          <w:color w:val="231F20"/>
          <w:spacing w:val="-11"/>
        </w:rPr>
        <w:t> </w:t>
      </w:r>
      <w:r>
        <w:rPr>
          <w:color w:val="231F20"/>
        </w:rPr>
        <w:t>signs</w:t>
      </w:r>
      <w:r>
        <w:rPr>
          <w:color w:val="231F20"/>
          <w:spacing w:val="-11"/>
        </w:rPr>
        <w:t> </w:t>
      </w:r>
      <w:r>
        <w:rPr>
          <w:color w:val="231F20"/>
        </w:rPr>
        <w:t>will</w:t>
      </w:r>
      <w:r>
        <w:rPr>
          <w:color w:val="231F20"/>
          <w:spacing w:val="-10"/>
        </w:rPr>
        <w:t> </w:t>
      </w:r>
      <w:r>
        <w:rPr>
          <w:color w:val="231F20"/>
        </w:rPr>
        <w:t>be</w:t>
      </w:r>
      <w:r>
        <w:rPr>
          <w:color w:val="231F20"/>
          <w:spacing w:val="-10"/>
        </w:rPr>
        <w:t> </w:t>
      </w:r>
      <w:r>
        <w:rPr>
          <w:color w:val="231F20"/>
        </w:rPr>
        <w:t>determined in</w:t>
      </w:r>
      <w:r>
        <w:rPr>
          <w:color w:val="231F20"/>
          <w:spacing w:val="-24"/>
        </w:rPr>
        <w:t> </w:t>
      </w:r>
      <w:r>
        <w:rPr>
          <w:color w:val="231F20"/>
        </w:rPr>
        <w:t>collaboration</w:t>
      </w:r>
      <w:r>
        <w:rPr>
          <w:color w:val="231F20"/>
          <w:spacing w:val="-23"/>
        </w:rPr>
        <w:t> </w:t>
      </w:r>
      <w:r>
        <w:rPr>
          <w:color w:val="231F20"/>
        </w:rPr>
        <w:t>with</w:t>
      </w:r>
      <w:r>
        <w:rPr>
          <w:color w:val="231F20"/>
          <w:spacing w:val="-23"/>
        </w:rPr>
        <w:t> </w:t>
      </w:r>
      <w:r>
        <w:rPr>
          <w:color w:val="231F20"/>
          <w:spacing w:val="2"/>
        </w:rPr>
        <w:t>stakeholders,</w:t>
      </w:r>
      <w:r>
        <w:rPr>
          <w:color w:val="231F20"/>
          <w:spacing w:val="-23"/>
        </w:rPr>
        <w:t> </w:t>
      </w:r>
      <w:r>
        <w:rPr>
          <w:color w:val="231F20"/>
        </w:rPr>
        <w:t>local</w:t>
      </w:r>
      <w:r>
        <w:rPr>
          <w:color w:val="231F20"/>
          <w:spacing w:val="-23"/>
        </w:rPr>
        <w:t> </w:t>
      </w:r>
      <w:r>
        <w:rPr>
          <w:color w:val="231F20"/>
        </w:rPr>
        <w:t>government</w:t>
      </w:r>
      <w:r>
        <w:rPr>
          <w:color w:val="231F20"/>
          <w:spacing w:val="-22"/>
        </w:rPr>
        <w:t> </w:t>
      </w:r>
      <w:r>
        <w:rPr>
          <w:color w:val="231F20"/>
        </w:rPr>
        <w:t>and State</w:t>
      </w:r>
      <w:r>
        <w:rPr>
          <w:color w:val="231F20"/>
          <w:spacing w:val="-1"/>
        </w:rPr>
        <w:t> </w:t>
      </w:r>
      <w:r>
        <w:rPr>
          <w:color w:val="231F20"/>
        </w:rPr>
        <w:t>Roads.</w:t>
      </w:r>
    </w:p>
    <w:p>
      <w:pPr>
        <w:pStyle w:val="Heading7"/>
        <w:spacing w:before="128"/>
        <w:jc w:val="both"/>
      </w:pPr>
      <w:r>
        <w:rPr>
          <w:color w:val="78952C"/>
        </w:rPr>
        <w:t>Trial responsive electronic signage</w:t>
      </w:r>
    </w:p>
    <w:p>
      <w:pPr>
        <w:pStyle w:val="BodyText"/>
        <w:spacing w:line="247" w:lineRule="auto" w:before="113"/>
        <w:ind w:left="173" w:right="197"/>
      </w:pPr>
      <w:r>
        <w:rPr>
          <w:color w:val="231F20"/>
          <w:spacing w:val="-5"/>
        </w:rPr>
        <w:t>We </w:t>
      </w:r>
      <w:r>
        <w:rPr>
          <w:color w:val="231F20"/>
        </w:rPr>
        <w:t>will trial responsive electronic signage at a regional tourism</w:t>
      </w:r>
      <w:r>
        <w:rPr>
          <w:color w:val="231F20"/>
          <w:spacing w:val="-27"/>
        </w:rPr>
        <w:t> </w:t>
      </w:r>
      <w:r>
        <w:rPr>
          <w:color w:val="231F20"/>
        </w:rPr>
        <w:t>gateway.</w:t>
      </w:r>
      <w:r>
        <w:rPr>
          <w:color w:val="231F20"/>
          <w:spacing w:val="-26"/>
        </w:rPr>
        <w:t> </w:t>
      </w:r>
      <w:r>
        <w:rPr>
          <w:color w:val="231F20"/>
        </w:rPr>
        <w:t>This</w:t>
      </w:r>
      <w:r>
        <w:rPr>
          <w:color w:val="231F20"/>
          <w:spacing w:val="-27"/>
        </w:rPr>
        <w:t> </w:t>
      </w:r>
      <w:r>
        <w:rPr>
          <w:color w:val="231F20"/>
        </w:rPr>
        <w:t>technology</w:t>
      </w:r>
      <w:r>
        <w:rPr>
          <w:color w:val="231F20"/>
          <w:spacing w:val="-26"/>
        </w:rPr>
        <w:t> </w:t>
      </w:r>
      <w:r>
        <w:rPr>
          <w:color w:val="231F20"/>
        </w:rPr>
        <w:t>provides</w:t>
      </w:r>
      <w:r>
        <w:rPr>
          <w:color w:val="231F20"/>
          <w:spacing w:val="-26"/>
        </w:rPr>
        <w:t> </w:t>
      </w:r>
      <w:r>
        <w:rPr>
          <w:color w:val="231F20"/>
        </w:rPr>
        <w:t>the</w:t>
      </w:r>
      <w:r>
        <w:rPr>
          <w:color w:val="231F20"/>
          <w:spacing w:val="-27"/>
        </w:rPr>
        <w:t> </w:t>
      </w:r>
      <w:r>
        <w:rPr>
          <w:color w:val="231F20"/>
          <w:spacing w:val="3"/>
        </w:rPr>
        <w:t>opportunity </w:t>
      </w:r>
      <w:r>
        <w:rPr>
          <w:color w:val="231F20"/>
        </w:rPr>
        <w:t>to present a </w:t>
      </w:r>
      <w:r>
        <w:rPr>
          <w:color w:val="231F20"/>
          <w:spacing w:val="2"/>
        </w:rPr>
        <w:t>variety </w:t>
      </w:r>
      <w:r>
        <w:rPr>
          <w:color w:val="231F20"/>
        </w:rPr>
        <w:t>of real time road safety messages to </w:t>
      </w:r>
      <w:r>
        <w:rPr>
          <w:color w:val="231F20"/>
          <w:spacing w:val="2"/>
        </w:rPr>
        <w:t>travellers.</w:t>
      </w:r>
    </w:p>
    <w:p>
      <w:pPr>
        <w:pStyle w:val="BodyText"/>
        <w:spacing w:before="118"/>
        <w:ind w:left="173"/>
      </w:pPr>
      <w:r>
        <w:rPr>
          <w:color w:val="231F20"/>
        </w:rPr>
        <w:t>It also allows them to alter their route due to weather</w:t>
      </w:r>
    </w:p>
    <w:p>
      <w:pPr>
        <w:pStyle w:val="BodyText"/>
        <w:spacing w:before="9"/>
        <w:ind w:left="173"/>
      </w:pPr>
      <w:r>
        <w:rPr>
          <w:color w:val="231F20"/>
        </w:rPr>
        <w:t>conditions, fires or other situations if necessary.</w:t>
      </w:r>
    </w:p>
    <w:p>
      <w:pPr>
        <w:pStyle w:val="Heading7"/>
        <w:spacing w:before="133"/>
      </w:pPr>
      <w:r>
        <w:rPr>
          <w:color w:val="78952C"/>
        </w:rPr>
        <w:t>Develop effective and engaging education materials</w:t>
      </w:r>
    </w:p>
    <w:p>
      <w:pPr>
        <w:pStyle w:val="BodyText"/>
        <w:spacing w:line="247" w:lineRule="auto" w:before="113"/>
        <w:ind w:left="173" w:right="139"/>
      </w:pPr>
      <w:r>
        <w:rPr>
          <w:color w:val="231F20"/>
          <w:spacing w:val="-5"/>
        </w:rPr>
        <w:t>We</w:t>
      </w:r>
      <w:r>
        <w:rPr>
          <w:color w:val="231F20"/>
          <w:spacing w:val="-17"/>
        </w:rPr>
        <w:t> </w:t>
      </w:r>
      <w:r>
        <w:rPr>
          <w:color w:val="231F20"/>
        </w:rPr>
        <w:t>will</w:t>
      </w:r>
      <w:r>
        <w:rPr>
          <w:color w:val="231F20"/>
          <w:spacing w:val="-17"/>
        </w:rPr>
        <w:t> </w:t>
      </w:r>
      <w:r>
        <w:rPr>
          <w:color w:val="231F20"/>
        </w:rPr>
        <w:t>develop</w:t>
      </w:r>
      <w:r>
        <w:rPr>
          <w:color w:val="231F20"/>
          <w:spacing w:val="-17"/>
        </w:rPr>
        <w:t> </w:t>
      </w:r>
      <w:r>
        <w:rPr>
          <w:color w:val="231F20"/>
        </w:rPr>
        <w:t>education</w:t>
      </w:r>
      <w:r>
        <w:rPr>
          <w:color w:val="231F20"/>
          <w:spacing w:val="-18"/>
        </w:rPr>
        <w:t> </w:t>
      </w:r>
      <w:r>
        <w:rPr>
          <w:color w:val="231F20"/>
        </w:rPr>
        <w:t>materials</w:t>
      </w:r>
      <w:r>
        <w:rPr>
          <w:color w:val="231F20"/>
          <w:spacing w:val="-17"/>
        </w:rPr>
        <w:t> </w:t>
      </w:r>
      <w:r>
        <w:rPr>
          <w:color w:val="231F20"/>
        </w:rPr>
        <w:t>using</w:t>
      </w:r>
      <w:r>
        <w:rPr>
          <w:color w:val="231F20"/>
          <w:spacing w:val="-17"/>
        </w:rPr>
        <w:t> </w:t>
      </w:r>
      <w:r>
        <w:rPr>
          <w:color w:val="231F20"/>
        </w:rPr>
        <w:t>imagery,</w:t>
      </w:r>
      <w:r>
        <w:rPr>
          <w:color w:val="231F20"/>
          <w:spacing w:val="-17"/>
        </w:rPr>
        <w:t> </w:t>
      </w:r>
      <w:r>
        <w:rPr>
          <w:color w:val="231F20"/>
        </w:rPr>
        <w:t>symbols and</w:t>
      </w:r>
      <w:r>
        <w:rPr>
          <w:color w:val="231F20"/>
          <w:spacing w:val="-22"/>
        </w:rPr>
        <w:t> </w:t>
      </w:r>
      <w:r>
        <w:rPr>
          <w:color w:val="231F20"/>
        </w:rPr>
        <w:t>multi-lingual</w:t>
      </w:r>
      <w:r>
        <w:rPr>
          <w:color w:val="231F20"/>
          <w:spacing w:val="-22"/>
        </w:rPr>
        <w:t> </w:t>
      </w:r>
      <w:r>
        <w:rPr>
          <w:color w:val="231F20"/>
        </w:rPr>
        <w:t>material</w:t>
      </w:r>
      <w:r>
        <w:rPr>
          <w:color w:val="231F20"/>
          <w:spacing w:val="-21"/>
        </w:rPr>
        <w:t> </w:t>
      </w:r>
      <w:r>
        <w:rPr>
          <w:color w:val="231F20"/>
          <w:spacing w:val="2"/>
        </w:rPr>
        <w:t>(written</w:t>
      </w:r>
      <w:r>
        <w:rPr>
          <w:color w:val="231F20"/>
          <w:spacing w:val="-23"/>
        </w:rPr>
        <w:t> </w:t>
      </w:r>
      <w:r>
        <w:rPr>
          <w:color w:val="231F20"/>
        </w:rPr>
        <w:t>and</w:t>
      </w:r>
      <w:r>
        <w:rPr>
          <w:color w:val="231F20"/>
          <w:spacing w:val="-21"/>
        </w:rPr>
        <w:t> </w:t>
      </w:r>
      <w:r>
        <w:rPr>
          <w:color w:val="231F20"/>
        </w:rPr>
        <w:t>audio</w:t>
      </w:r>
      <w:r>
        <w:rPr>
          <w:color w:val="231F20"/>
          <w:spacing w:val="-22"/>
        </w:rPr>
        <w:t> </w:t>
      </w:r>
      <w:r>
        <w:rPr>
          <w:color w:val="231F20"/>
        </w:rPr>
        <w:t>translations)</w:t>
      </w:r>
      <w:r>
        <w:rPr>
          <w:color w:val="231F20"/>
          <w:spacing w:val="-21"/>
        </w:rPr>
        <w:t> </w:t>
      </w:r>
      <w:r>
        <w:rPr>
          <w:color w:val="231F20"/>
        </w:rPr>
        <w:t>to promote</w:t>
      </w:r>
      <w:r>
        <w:rPr>
          <w:color w:val="231F20"/>
          <w:spacing w:val="-17"/>
        </w:rPr>
        <w:t> </w:t>
      </w:r>
      <w:r>
        <w:rPr>
          <w:color w:val="231F20"/>
          <w:spacing w:val="3"/>
        </w:rPr>
        <w:t>important</w:t>
      </w:r>
      <w:r>
        <w:rPr>
          <w:color w:val="231F20"/>
          <w:spacing w:val="-16"/>
        </w:rPr>
        <w:t> </w:t>
      </w:r>
      <w:r>
        <w:rPr>
          <w:color w:val="231F20"/>
        </w:rPr>
        <w:t>road</w:t>
      </w:r>
      <w:r>
        <w:rPr>
          <w:color w:val="231F20"/>
          <w:spacing w:val="-16"/>
        </w:rPr>
        <w:t> </w:t>
      </w:r>
      <w:r>
        <w:rPr>
          <w:color w:val="231F20"/>
        </w:rPr>
        <w:t>safety</w:t>
      </w:r>
      <w:r>
        <w:rPr>
          <w:color w:val="231F20"/>
          <w:spacing w:val="-17"/>
        </w:rPr>
        <w:t> </w:t>
      </w:r>
      <w:r>
        <w:rPr>
          <w:color w:val="231F20"/>
        </w:rPr>
        <w:t>messages</w:t>
      </w:r>
      <w:r>
        <w:rPr>
          <w:color w:val="231F20"/>
          <w:spacing w:val="-16"/>
        </w:rPr>
        <w:t> </w:t>
      </w:r>
      <w:r>
        <w:rPr>
          <w:color w:val="231F20"/>
        </w:rPr>
        <w:t>through</w:t>
      </w:r>
      <w:r>
        <w:rPr>
          <w:color w:val="231F20"/>
          <w:spacing w:val="-17"/>
        </w:rPr>
        <w:t> </w:t>
      </w:r>
      <w:r>
        <w:rPr>
          <w:color w:val="231F20"/>
        </w:rPr>
        <w:t>targeted communication</w:t>
      </w:r>
      <w:r>
        <w:rPr>
          <w:color w:val="231F20"/>
          <w:spacing w:val="-2"/>
        </w:rPr>
        <w:t> </w:t>
      </w:r>
      <w:r>
        <w:rPr>
          <w:color w:val="231F20"/>
        </w:rPr>
        <w:t>channels.</w:t>
      </w:r>
    </w:p>
    <w:p>
      <w:pPr>
        <w:pStyle w:val="BodyText"/>
        <w:spacing w:line="247" w:lineRule="auto" w:before="118"/>
        <w:ind w:left="173" w:right="304"/>
      </w:pPr>
      <w:r>
        <w:rPr>
          <w:color w:val="231F20"/>
        </w:rPr>
        <w:t>Education materials include hangers in vehicles, keep </w:t>
      </w:r>
      <w:r>
        <w:rPr>
          <w:color w:val="231F20"/>
          <w:spacing w:val="2"/>
        </w:rPr>
        <w:t>left stickers,</w:t>
      </w:r>
      <w:r>
        <w:rPr>
          <w:color w:val="231F20"/>
          <w:spacing w:val="-23"/>
        </w:rPr>
        <w:t> </w:t>
      </w:r>
      <w:r>
        <w:rPr>
          <w:color w:val="231F20"/>
        </w:rPr>
        <w:t>road</w:t>
      </w:r>
      <w:r>
        <w:rPr>
          <w:color w:val="231F20"/>
          <w:spacing w:val="-23"/>
        </w:rPr>
        <w:t> </w:t>
      </w:r>
      <w:r>
        <w:rPr>
          <w:color w:val="231F20"/>
        </w:rPr>
        <w:t>safety</w:t>
      </w:r>
      <w:r>
        <w:rPr>
          <w:color w:val="231F20"/>
          <w:spacing w:val="-23"/>
        </w:rPr>
        <w:t> </w:t>
      </w:r>
      <w:r>
        <w:rPr>
          <w:color w:val="231F20"/>
        </w:rPr>
        <w:t>maps,</w:t>
      </w:r>
      <w:r>
        <w:rPr>
          <w:color w:val="231F20"/>
          <w:spacing w:val="-22"/>
        </w:rPr>
        <w:t> </w:t>
      </w:r>
      <w:r>
        <w:rPr>
          <w:color w:val="231F20"/>
          <w:spacing w:val="2"/>
        </w:rPr>
        <w:t>posters,</w:t>
      </w:r>
      <w:r>
        <w:rPr>
          <w:color w:val="231F20"/>
          <w:spacing w:val="-23"/>
        </w:rPr>
        <w:t> </w:t>
      </w:r>
      <w:r>
        <w:rPr>
          <w:color w:val="231F20"/>
        </w:rPr>
        <w:t>brochures,</w:t>
      </w:r>
      <w:r>
        <w:rPr>
          <w:color w:val="231F20"/>
          <w:spacing w:val="-23"/>
        </w:rPr>
        <w:t> </w:t>
      </w:r>
      <w:r>
        <w:rPr>
          <w:color w:val="231F20"/>
        </w:rPr>
        <w:t>a</w:t>
      </w:r>
      <w:r>
        <w:rPr>
          <w:color w:val="231F20"/>
          <w:spacing w:val="-23"/>
        </w:rPr>
        <w:t> </w:t>
      </w:r>
      <w:r>
        <w:rPr>
          <w:color w:val="231F20"/>
        </w:rPr>
        <w:t>webpage, film</w:t>
      </w:r>
      <w:r>
        <w:rPr>
          <w:color w:val="231F20"/>
          <w:spacing w:val="-22"/>
        </w:rPr>
        <w:t> </w:t>
      </w:r>
      <w:r>
        <w:rPr>
          <w:color w:val="231F20"/>
        </w:rPr>
        <w:t>clips,</w:t>
      </w:r>
      <w:r>
        <w:rPr>
          <w:color w:val="231F20"/>
          <w:spacing w:val="-22"/>
        </w:rPr>
        <w:t> </w:t>
      </w:r>
      <w:r>
        <w:rPr>
          <w:color w:val="231F20"/>
        </w:rPr>
        <w:t>roadside</w:t>
      </w:r>
      <w:r>
        <w:rPr>
          <w:color w:val="231F20"/>
          <w:spacing w:val="-22"/>
        </w:rPr>
        <w:t> </w:t>
      </w:r>
      <w:r>
        <w:rPr>
          <w:color w:val="231F20"/>
        </w:rPr>
        <w:t>signs,</w:t>
      </w:r>
      <w:r>
        <w:rPr>
          <w:color w:val="231F20"/>
          <w:spacing w:val="-22"/>
        </w:rPr>
        <w:t> </w:t>
      </w:r>
      <w:r>
        <w:rPr>
          <w:color w:val="231F20"/>
        </w:rPr>
        <w:t>editorial</w:t>
      </w:r>
      <w:r>
        <w:rPr>
          <w:color w:val="231F20"/>
          <w:spacing w:val="-22"/>
        </w:rPr>
        <w:t> </w:t>
      </w:r>
      <w:r>
        <w:rPr>
          <w:color w:val="231F20"/>
        </w:rPr>
        <w:t>content,</w:t>
      </w:r>
      <w:r>
        <w:rPr>
          <w:color w:val="231F20"/>
          <w:spacing w:val="-22"/>
        </w:rPr>
        <w:t> </w:t>
      </w:r>
      <w:r>
        <w:rPr>
          <w:color w:val="231F20"/>
        </w:rPr>
        <w:t>digital</w:t>
      </w:r>
      <w:r>
        <w:rPr>
          <w:color w:val="231F20"/>
          <w:spacing w:val="-21"/>
        </w:rPr>
        <w:t> </w:t>
      </w:r>
      <w:r>
        <w:rPr>
          <w:color w:val="231F20"/>
        </w:rPr>
        <w:t>material, print</w:t>
      </w:r>
      <w:r>
        <w:rPr>
          <w:color w:val="231F20"/>
          <w:spacing w:val="-9"/>
        </w:rPr>
        <w:t> </w:t>
      </w:r>
      <w:r>
        <w:rPr>
          <w:color w:val="231F20"/>
        </w:rPr>
        <w:t>and</w:t>
      </w:r>
      <w:r>
        <w:rPr>
          <w:color w:val="231F20"/>
          <w:spacing w:val="-9"/>
        </w:rPr>
        <w:t> </w:t>
      </w:r>
      <w:r>
        <w:rPr>
          <w:color w:val="231F20"/>
        </w:rPr>
        <w:t>online</w:t>
      </w:r>
      <w:r>
        <w:rPr>
          <w:color w:val="231F20"/>
          <w:spacing w:val="-8"/>
        </w:rPr>
        <w:t> </w:t>
      </w:r>
      <w:r>
        <w:rPr>
          <w:color w:val="231F20"/>
          <w:spacing w:val="2"/>
        </w:rPr>
        <w:t>advertising</w:t>
      </w:r>
      <w:r>
        <w:rPr>
          <w:color w:val="231F20"/>
          <w:spacing w:val="-9"/>
        </w:rPr>
        <w:t> </w:t>
      </w:r>
      <w:r>
        <w:rPr>
          <w:color w:val="231F20"/>
        </w:rPr>
        <w:t>along</w:t>
      </w:r>
      <w:r>
        <w:rPr>
          <w:color w:val="231F20"/>
          <w:spacing w:val="-10"/>
        </w:rPr>
        <w:t> </w:t>
      </w:r>
      <w:r>
        <w:rPr>
          <w:color w:val="231F20"/>
        </w:rPr>
        <w:t>with</w:t>
      </w:r>
      <w:r>
        <w:rPr>
          <w:color w:val="231F20"/>
          <w:spacing w:val="-9"/>
        </w:rPr>
        <w:t> </w:t>
      </w:r>
      <w:r>
        <w:rPr>
          <w:color w:val="231F20"/>
        </w:rPr>
        <w:t>billboards</w:t>
      </w:r>
      <w:r>
        <w:rPr>
          <w:color w:val="231F20"/>
          <w:spacing w:val="-9"/>
        </w:rPr>
        <w:t> </w:t>
      </w:r>
      <w:r>
        <w:rPr>
          <w:color w:val="231F20"/>
        </w:rPr>
        <w:t>and</w:t>
      </w:r>
    </w:p>
    <w:p>
      <w:pPr>
        <w:pStyle w:val="BodyText"/>
        <w:spacing w:before="5"/>
        <w:ind w:left="173"/>
      </w:pPr>
      <w:r>
        <w:rPr>
          <w:color w:val="231F20"/>
        </w:rPr>
        <w:t>LED screens.</w:t>
      </w:r>
    </w:p>
    <w:p>
      <w:pPr>
        <w:pStyle w:val="Heading7"/>
        <w:spacing w:before="114"/>
      </w:pPr>
      <w:r>
        <w:rPr/>
        <w:br w:type="column"/>
      </w:r>
      <w:r>
        <w:rPr>
          <w:color w:val="78952C"/>
        </w:rPr>
        <w:t>Secure strategic partnerships</w:t>
      </w:r>
    </w:p>
    <w:p>
      <w:pPr>
        <w:pStyle w:val="BodyText"/>
        <w:spacing w:line="247" w:lineRule="auto" w:before="113"/>
        <w:ind w:left="173" w:right="875"/>
      </w:pPr>
      <w:r>
        <w:rPr>
          <w:color w:val="231F20"/>
          <w:spacing w:val="-3"/>
        </w:rPr>
        <w:t>Securing</w:t>
      </w:r>
      <w:r>
        <w:rPr>
          <w:color w:val="231F20"/>
          <w:spacing w:val="-40"/>
        </w:rPr>
        <w:t> </w:t>
      </w:r>
      <w:r>
        <w:rPr>
          <w:color w:val="231F20"/>
        </w:rPr>
        <w:t>strategic</w:t>
      </w:r>
      <w:r>
        <w:rPr>
          <w:color w:val="231F20"/>
          <w:spacing w:val="-40"/>
        </w:rPr>
        <w:t> </w:t>
      </w:r>
      <w:r>
        <w:rPr>
          <w:color w:val="231F20"/>
        </w:rPr>
        <w:t>partnerships</w:t>
      </w:r>
      <w:r>
        <w:rPr>
          <w:color w:val="231F20"/>
          <w:spacing w:val="-40"/>
        </w:rPr>
        <w:t> </w:t>
      </w:r>
      <w:r>
        <w:rPr>
          <w:color w:val="231F20"/>
        </w:rPr>
        <w:t>is</w:t>
      </w:r>
      <w:r>
        <w:rPr>
          <w:color w:val="231F20"/>
          <w:spacing w:val="-40"/>
        </w:rPr>
        <w:t> </w:t>
      </w:r>
      <w:r>
        <w:rPr>
          <w:color w:val="231F20"/>
          <w:spacing w:val="-3"/>
        </w:rPr>
        <w:t>crucial</w:t>
      </w:r>
      <w:r>
        <w:rPr>
          <w:color w:val="231F20"/>
          <w:spacing w:val="-39"/>
        </w:rPr>
        <w:t> </w:t>
      </w:r>
      <w:r>
        <w:rPr>
          <w:color w:val="231F20"/>
        </w:rPr>
        <w:t>in</w:t>
      </w:r>
      <w:r>
        <w:rPr>
          <w:color w:val="231F20"/>
          <w:spacing w:val="-40"/>
        </w:rPr>
        <w:t> </w:t>
      </w:r>
      <w:r>
        <w:rPr>
          <w:color w:val="231F20"/>
          <w:spacing w:val="-3"/>
        </w:rPr>
        <w:t>ensuring</w:t>
      </w:r>
      <w:r>
        <w:rPr>
          <w:color w:val="231F20"/>
          <w:spacing w:val="-40"/>
        </w:rPr>
        <w:t> </w:t>
      </w:r>
      <w:r>
        <w:rPr>
          <w:color w:val="231F20"/>
          <w:spacing w:val="-3"/>
        </w:rPr>
        <w:t>that</w:t>
      </w:r>
      <w:r>
        <w:rPr>
          <w:color w:val="231F20"/>
          <w:spacing w:val="-40"/>
        </w:rPr>
        <w:t> </w:t>
      </w:r>
      <w:r>
        <w:rPr>
          <w:color w:val="231F20"/>
          <w:spacing w:val="-3"/>
        </w:rPr>
        <w:t>we </w:t>
      </w:r>
      <w:r>
        <w:rPr>
          <w:color w:val="231F20"/>
        </w:rPr>
        <w:t>can</w:t>
      </w:r>
      <w:r>
        <w:rPr>
          <w:color w:val="231F20"/>
          <w:spacing w:val="-27"/>
        </w:rPr>
        <w:t> </w:t>
      </w:r>
      <w:r>
        <w:rPr>
          <w:color w:val="231F20"/>
          <w:spacing w:val="-3"/>
        </w:rPr>
        <w:t>provide</w:t>
      </w:r>
      <w:r>
        <w:rPr>
          <w:color w:val="231F20"/>
          <w:spacing w:val="-27"/>
        </w:rPr>
        <w:t> </w:t>
      </w:r>
      <w:r>
        <w:rPr>
          <w:color w:val="231F20"/>
          <w:spacing w:val="-3"/>
        </w:rPr>
        <w:t>reach</w:t>
      </w:r>
      <w:r>
        <w:rPr>
          <w:color w:val="231F20"/>
          <w:spacing w:val="-27"/>
        </w:rPr>
        <w:t> </w:t>
      </w:r>
      <w:r>
        <w:rPr>
          <w:color w:val="231F20"/>
          <w:spacing w:val="-4"/>
        </w:rPr>
        <w:t>of</w:t>
      </w:r>
      <w:r>
        <w:rPr>
          <w:color w:val="231F20"/>
          <w:spacing w:val="-27"/>
        </w:rPr>
        <w:t> </w:t>
      </w:r>
      <w:r>
        <w:rPr>
          <w:color w:val="231F20"/>
          <w:spacing w:val="-3"/>
        </w:rPr>
        <w:t>message,</w:t>
      </w:r>
      <w:r>
        <w:rPr>
          <w:color w:val="231F20"/>
          <w:spacing w:val="-26"/>
        </w:rPr>
        <w:t> </w:t>
      </w:r>
      <w:r>
        <w:rPr>
          <w:color w:val="231F20"/>
          <w:spacing w:val="-3"/>
        </w:rPr>
        <w:t>create</w:t>
      </w:r>
      <w:r>
        <w:rPr>
          <w:color w:val="231F20"/>
          <w:spacing w:val="-27"/>
        </w:rPr>
        <w:t> </w:t>
      </w:r>
      <w:r>
        <w:rPr>
          <w:color w:val="231F20"/>
          <w:spacing w:val="-3"/>
        </w:rPr>
        <w:t>original</w:t>
      </w:r>
      <w:r>
        <w:rPr>
          <w:color w:val="231F20"/>
          <w:spacing w:val="-27"/>
        </w:rPr>
        <w:t> </w:t>
      </w:r>
      <w:r>
        <w:rPr>
          <w:color w:val="231F20"/>
          <w:spacing w:val="-3"/>
        </w:rPr>
        <w:t>promotional </w:t>
      </w:r>
      <w:r>
        <w:rPr>
          <w:color w:val="231F20"/>
        </w:rPr>
        <w:t>opportunities</w:t>
      </w:r>
      <w:r>
        <w:rPr>
          <w:color w:val="231F20"/>
          <w:spacing w:val="-33"/>
        </w:rPr>
        <w:t> </w:t>
      </w:r>
      <w:r>
        <w:rPr>
          <w:color w:val="231F20"/>
          <w:spacing w:val="-2"/>
        </w:rPr>
        <w:t>and</w:t>
      </w:r>
      <w:r>
        <w:rPr>
          <w:color w:val="231F20"/>
          <w:spacing w:val="-33"/>
        </w:rPr>
        <w:t> </w:t>
      </w:r>
      <w:r>
        <w:rPr>
          <w:color w:val="231F20"/>
        </w:rPr>
        <w:t>strengthen</w:t>
      </w:r>
      <w:r>
        <w:rPr>
          <w:color w:val="231F20"/>
          <w:spacing w:val="-33"/>
        </w:rPr>
        <w:t> </w:t>
      </w:r>
      <w:r>
        <w:rPr>
          <w:color w:val="231F20"/>
          <w:spacing w:val="-3"/>
        </w:rPr>
        <w:t>our</w:t>
      </w:r>
      <w:r>
        <w:rPr>
          <w:color w:val="231F20"/>
          <w:spacing w:val="-32"/>
        </w:rPr>
        <w:t> </w:t>
      </w:r>
      <w:r>
        <w:rPr>
          <w:color w:val="231F20"/>
        </w:rPr>
        <w:t>distribution</w:t>
      </w:r>
      <w:r>
        <w:rPr>
          <w:color w:val="231F20"/>
          <w:spacing w:val="-33"/>
        </w:rPr>
        <w:t> </w:t>
      </w:r>
      <w:r>
        <w:rPr>
          <w:color w:val="231F20"/>
        </w:rPr>
        <w:t>network.</w:t>
      </w:r>
    </w:p>
    <w:p>
      <w:pPr>
        <w:pStyle w:val="BodyText"/>
        <w:spacing w:line="247" w:lineRule="auto" w:before="4"/>
        <w:ind w:left="173" w:right="561"/>
      </w:pPr>
      <w:r>
        <w:rPr>
          <w:color w:val="231F20"/>
          <w:spacing w:val="-3"/>
        </w:rPr>
        <w:t>Organisations </w:t>
      </w:r>
      <w:r>
        <w:rPr>
          <w:color w:val="231F20"/>
          <w:spacing w:val="-2"/>
        </w:rPr>
        <w:t>and </w:t>
      </w:r>
      <w:r>
        <w:rPr>
          <w:color w:val="231F20"/>
          <w:spacing w:val="-3"/>
        </w:rPr>
        <w:t>groups such </w:t>
      </w:r>
      <w:r>
        <w:rPr>
          <w:color w:val="231F20"/>
        </w:rPr>
        <w:t>as the </w:t>
      </w:r>
      <w:r>
        <w:rPr>
          <w:color w:val="231F20"/>
          <w:spacing w:val="-5"/>
        </w:rPr>
        <w:t>Tasmanian </w:t>
      </w:r>
      <w:r>
        <w:rPr>
          <w:color w:val="231F20"/>
        </w:rPr>
        <w:t>hire </w:t>
      </w:r>
      <w:r>
        <w:rPr>
          <w:color w:val="231F20"/>
          <w:spacing w:val="-2"/>
        </w:rPr>
        <w:t>and </w:t>
      </w:r>
      <w:r>
        <w:rPr>
          <w:color w:val="231F20"/>
          <w:w w:val="95"/>
        </w:rPr>
        <w:t>drive </w:t>
      </w:r>
      <w:r>
        <w:rPr>
          <w:color w:val="231F20"/>
          <w:spacing w:val="-3"/>
          <w:w w:val="95"/>
        </w:rPr>
        <w:t>industry, </w:t>
      </w:r>
      <w:r>
        <w:rPr>
          <w:color w:val="231F20"/>
          <w:w w:val="95"/>
        </w:rPr>
        <w:t>the </w:t>
      </w:r>
      <w:r>
        <w:rPr>
          <w:color w:val="231F20"/>
          <w:spacing w:val="-5"/>
          <w:w w:val="95"/>
        </w:rPr>
        <w:t>Tasmanian </w:t>
      </w:r>
      <w:r>
        <w:rPr>
          <w:color w:val="231F20"/>
          <w:spacing w:val="-3"/>
          <w:w w:val="95"/>
        </w:rPr>
        <w:t>Visitor Information </w:t>
      </w:r>
      <w:r>
        <w:rPr>
          <w:color w:val="231F20"/>
          <w:w w:val="95"/>
        </w:rPr>
        <w:t>Network,</w:t>
      </w:r>
      <w:r>
        <w:rPr>
          <w:color w:val="231F20"/>
          <w:spacing w:val="-34"/>
          <w:w w:val="95"/>
        </w:rPr>
        <w:t> </w:t>
      </w:r>
      <w:r>
        <w:rPr>
          <w:color w:val="231F20"/>
          <w:w w:val="95"/>
        </w:rPr>
        <w:t>the </w:t>
      </w:r>
      <w:r>
        <w:rPr>
          <w:color w:val="231F20"/>
        </w:rPr>
        <w:t>Spirit</w:t>
      </w:r>
      <w:r>
        <w:rPr>
          <w:color w:val="231F20"/>
          <w:spacing w:val="-28"/>
        </w:rPr>
        <w:t> </w:t>
      </w:r>
      <w:r>
        <w:rPr>
          <w:color w:val="231F20"/>
          <w:spacing w:val="-4"/>
        </w:rPr>
        <w:t>of</w:t>
      </w:r>
      <w:r>
        <w:rPr>
          <w:color w:val="231F20"/>
          <w:spacing w:val="-27"/>
        </w:rPr>
        <w:t> </w:t>
      </w:r>
      <w:r>
        <w:rPr>
          <w:color w:val="231F20"/>
          <w:spacing w:val="-5"/>
        </w:rPr>
        <w:t>Tasmania</w:t>
      </w:r>
      <w:r>
        <w:rPr>
          <w:color w:val="231F20"/>
          <w:spacing w:val="-28"/>
        </w:rPr>
        <w:t> </w:t>
      </w:r>
      <w:r>
        <w:rPr>
          <w:color w:val="231F20"/>
          <w:spacing w:val="-2"/>
        </w:rPr>
        <w:t>and</w:t>
      </w:r>
      <w:r>
        <w:rPr>
          <w:color w:val="231F20"/>
          <w:spacing w:val="-27"/>
        </w:rPr>
        <w:t> </w:t>
      </w:r>
      <w:r>
        <w:rPr>
          <w:color w:val="231F20"/>
        </w:rPr>
        <w:t>airports</w:t>
      </w:r>
      <w:r>
        <w:rPr>
          <w:color w:val="231F20"/>
          <w:spacing w:val="-28"/>
        </w:rPr>
        <w:t> </w:t>
      </w:r>
      <w:r>
        <w:rPr>
          <w:color w:val="231F20"/>
          <w:spacing w:val="-4"/>
        </w:rPr>
        <w:t>play</w:t>
      </w:r>
      <w:r>
        <w:rPr>
          <w:color w:val="231F20"/>
          <w:spacing w:val="-27"/>
        </w:rPr>
        <w:t> </w:t>
      </w:r>
      <w:r>
        <w:rPr>
          <w:color w:val="231F20"/>
        </w:rPr>
        <w:t>a</w:t>
      </w:r>
      <w:r>
        <w:rPr>
          <w:color w:val="231F20"/>
          <w:spacing w:val="-28"/>
        </w:rPr>
        <w:t> </w:t>
      </w:r>
      <w:r>
        <w:rPr>
          <w:color w:val="231F20"/>
          <w:spacing w:val="-3"/>
        </w:rPr>
        <w:t>crucial</w:t>
      </w:r>
      <w:r>
        <w:rPr>
          <w:color w:val="231F20"/>
          <w:spacing w:val="-27"/>
        </w:rPr>
        <w:t> </w:t>
      </w:r>
      <w:r>
        <w:rPr>
          <w:color w:val="231F20"/>
        </w:rPr>
        <w:t>role</w:t>
      </w:r>
      <w:r>
        <w:rPr>
          <w:color w:val="231F20"/>
          <w:spacing w:val="-28"/>
        </w:rPr>
        <w:t> </w:t>
      </w:r>
      <w:r>
        <w:rPr>
          <w:color w:val="231F20"/>
        </w:rPr>
        <w:t>in</w:t>
      </w:r>
      <w:r>
        <w:rPr>
          <w:color w:val="231F20"/>
          <w:spacing w:val="-27"/>
        </w:rPr>
        <w:t> </w:t>
      </w:r>
      <w:r>
        <w:rPr>
          <w:color w:val="231F20"/>
          <w:spacing w:val="-3"/>
        </w:rPr>
        <w:t>enabling</w:t>
      </w:r>
      <w:r>
        <w:rPr>
          <w:color w:val="231F20"/>
          <w:spacing w:val="-28"/>
        </w:rPr>
        <w:t> </w:t>
      </w:r>
      <w:r>
        <w:rPr>
          <w:color w:val="231F20"/>
        </w:rPr>
        <w:t>us </w:t>
      </w:r>
      <w:r>
        <w:rPr>
          <w:color w:val="231F20"/>
          <w:spacing w:val="-3"/>
        </w:rPr>
        <w:t>to</w:t>
      </w:r>
      <w:r>
        <w:rPr>
          <w:color w:val="231F20"/>
          <w:spacing w:val="-29"/>
        </w:rPr>
        <w:t> </w:t>
      </w:r>
      <w:r>
        <w:rPr>
          <w:color w:val="231F20"/>
          <w:spacing w:val="-3"/>
        </w:rPr>
        <w:t>effectively</w:t>
      </w:r>
      <w:r>
        <w:rPr>
          <w:color w:val="231F20"/>
          <w:spacing w:val="-29"/>
        </w:rPr>
        <w:t> </w:t>
      </w:r>
      <w:r>
        <w:rPr>
          <w:color w:val="231F20"/>
          <w:spacing w:val="-3"/>
        </w:rPr>
        <w:t>reach</w:t>
      </w:r>
      <w:r>
        <w:rPr>
          <w:color w:val="231F20"/>
          <w:spacing w:val="-28"/>
        </w:rPr>
        <w:t> </w:t>
      </w:r>
      <w:r>
        <w:rPr>
          <w:color w:val="231F20"/>
          <w:spacing w:val="-3"/>
        </w:rPr>
        <w:t>visiting</w:t>
      </w:r>
      <w:r>
        <w:rPr>
          <w:color w:val="231F20"/>
          <w:spacing w:val="-29"/>
        </w:rPr>
        <w:t> </w:t>
      </w:r>
      <w:r>
        <w:rPr>
          <w:color w:val="231F20"/>
        </w:rPr>
        <w:t>drivers</w:t>
      </w:r>
      <w:r>
        <w:rPr>
          <w:color w:val="231F20"/>
          <w:spacing w:val="-28"/>
        </w:rPr>
        <w:t> </w:t>
      </w:r>
      <w:r>
        <w:rPr>
          <w:color w:val="231F20"/>
          <w:spacing w:val="-2"/>
        </w:rPr>
        <w:t>and</w:t>
      </w:r>
      <w:r>
        <w:rPr>
          <w:color w:val="231F20"/>
          <w:spacing w:val="-29"/>
        </w:rPr>
        <w:t> </w:t>
      </w:r>
      <w:r>
        <w:rPr>
          <w:color w:val="231F20"/>
          <w:spacing w:val="-3"/>
        </w:rPr>
        <w:t>motorcyclists.</w:t>
      </w:r>
      <w:r>
        <w:rPr>
          <w:color w:val="231F20"/>
          <w:spacing w:val="-29"/>
        </w:rPr>
        <w:t> </w:t>
      </w:r>
      <w:r>
        <w:rPr>
          <w:color w:val="231F20"/>
          <w:spacing w:val="-7"/>
        </w:rPr>
        <w:t>We</w:t>
      </w:r>
      <w:r>
        <w:rPr>
          <w:color w:val="231F20"/>
          <w:spacing w:val="-28"/>
        </w:rPr>
        <w:t> </w:t>
      </w:r>
      <w:r>
        <w:rPr>
          <w:color w:val="231F20"/>
          <w:spacing w:val="-3"/>
        </w:rPr>
        <w:t>will also actively </w:t>
      </w:r>
      <w:r>
        <w:rPr>
          <w:color w:val="231F20"/>
        </w:rPr>
        <w:t>seek out </w:t>
      </w:r>
      <w:r>
        <w:rPr>
          <w:color w:val="231F20"/>
          <w:spacing w:val="-3"/>
        </w:rPr>
        <w:t>non-traditional </w:t>
      </w:r>
      <w:r>
        <w:rPr>
          <w:color w:val="231F20"/>
        </w:rPr>
        <w:t>partnerships, </w:t>
      </w:r>
      <w:r>
        <w:rPr>
          <w:color w:val="231F20"/>
          <w:spacing w:val="-3"/>
        </w:rPr>
        <w:t>based </w:t>
      </w:r>
      <w:r>
        <w:rPr>
          <w:color w:val="231F20"/>
        </w:rPr>
        <w:t>on synergies with </w:t>
      </w:r>
      <w:r>
        <w:rPr>
          <w:color w:val="231F20"/>
          <w:spacing w:val="-3"/>
        </w:rPr>
        <w:t>our </w:t>
      </w:r>
      <w:r>
        <w:rPr>
          <w:color w:val="231F20"/>
        </w:rPr>
        <w:t>target </w:t>
      </w:r>
      <w:r>
        <w:rPr>
          <w:color w:val="231F20"/>
          <w:spacing w:val="-4"/>
        </w:rPr>
        <w:t>audiences </w:t>
      </w:r>
      <w:r>
        <w:rPr>
          <w:color w:val="231F20"/>
          <w:spacing w:val="-3"/>
        </w:rPr>
        <w:t>to create appealing </w:t>
      </w:r>
      <w:r>
        <w:rPr>
          <w:color w:val="231F20"/>
          <w:spacing w:val="-2"/>
        </w:rPr>
        <w:t>and </w:t>
      </w:r>
      <w:r>
        <w:rPr>
          <w:color w:val="231F20"/>
          <w:spacing w:val="-3"/>
        </w:rPr>
        <w:t>creative</w:t>
      </w:r>
      <w:r>
        <w:rPr>
          <w:color w:val="231F20"/>
          <w:spacing w:val="-14"/>
        </w:rPr>
        <w:t> </w:t>
      </w:r>
      <w:r>
        <w:rPr>
          <w:color w:val="231F20"/>
          <w:spacing w:val="-4"/>
        </w:rPr>
        <w:t>ways</w:t>
      </w:r>
      <w:r>
        <w:rPr>
          <w:color w:val="231F20"/>
          <w:spacing w:val="-13"/>
        </w:rPr>
        <w:t> </w:t>
      </w:r>
      <w:r>
        <w:rPr>
          <w:color w:val="231F20"/>
          <w:spacing w:val="-3"/>
        </w:rPr>
        <w:t>to</w:t>
      </w:r>
      <w:r>
        <w:rPr>
          <w:color w:val="231F20"/>
          <w:spacing w:val="-13"/>
        </w:rPr>
        <w:t> </w:t>
      </w:r>
      <w:r>
        <w:rPr>
          <w:color w:val="231F20"/>
          <w:spacing w:val="-3"/>
        </w:rPr>
        <w:t>promote</w:t>
      </w:r>
      <w:r>
        <w:rPr>
          <w:color w:val="231F20"/>
          <w:spacing w:val="-14"/>
        </w:rPr>
        <w:t> </w:t>
      </w:r>
      <w:r>
        <w:rPr>
          <w:color w:val="231F20"/>
          <w:spacing w:val="-3"/>
        </w:rPr>
        <w:t>road</w:t>
      </w:r>
      <w:r>
        <w:rPr>
          <w:color w:val="231F20"/>
          <w:spacing w:val="-13"/>
        </w:rPr>
        <w:t> </w:t>
      </w:r>
      <w:r>
        <w:rPr>
          <w:color w:val="231F20"/>
          <w:spacing w:val="-3"/>
        </w:rPr>
        <w:t>safety</w:t>
      </w:r>
      <w:r>
        <w:rPr>
          <w:color w:val="231F20"/>
          <w:spacing w:val="-13"/>
        </w:rPr>
        <w:t> </w:t>
      </w:r>
      <w:r>
        <w:rPr>
          <w:color w:val="231F20"/>
          <w:spacing w:val="-3"/>
        </w:rPr>
        <w:t>messages.</w:t>
      </w:r>
    </w:p>
    <w:p>
      <w:pPr>
        <w:pStyle w:val="Heading7"/>
        <w:spacing w:line="247" w:lineRule="auto" w:before="132"/>
        <w:ind w:right="521"/>
      </w:pPr>
      <w:r>
        <w:rPr>
          <w:color w:val="78952C"/>
        </w:rPr>
        <w:t>Attract visitors’ attention by focusing activity on gateway entry points</w:t>
      </w:r>
    </w:p>
    <w:p>
      <w:pPr>
        <w:pStyle w:val="BodyText"/>
        <w:spacing w:line="247" w:lineRule="auto" w:before="106"/>
        <w:ind w:left="173" w:right="430"/>
      </w:pPr>
      <w:r>
        <w:rPr>
          <w:color w:val="231F20"/>
        </w:rPr>
        <w:t>The benefit </w:t>
      </w:r>
      <w:r>
        <w:rPr>
          <w:color w:val="231F20"/>
          <w:spacing w:val="-4"/>
        </w:rPr>
        <w:t>of </w:t>
      </w:r>
      <w:r>
        <w:rPr>
          <w:color w:val="231F20"/>
          <w:spacing w:val="-3"/>
        </w:rPr>
        <w:t>being </w:t>
      </w:r>
      <w:r>
        <w:rPr>
          <w:color w:val="231F20"/>
        </w:rPr>
        <w:t>an </w:t>
      </w:r>
      <w:r>
        <w:rPr>
          <w:color w:val="231F20"/>
          <w:spacing w:val="-3"/>
        </w:rPr>
        <w:t>island </w:t>
      </w:r>
      <w:r>
        <w:rPr>
          <w:color w:val="231F20"/>
        </w:rPr>
        <w:t>state is </w:t>
      </w:r>
      <w:r>
        <w:rPr>
          <w:color w:val="231F20"/>
          <w:spacing w:val="-3"/>
        </w:rPr>
        <w:t>that </w:t>
      </w:r>
      <w:r>
        <w:rPr>
          <w:color w:val="231F20"/>
        </w:rPr>
        <w:t>visitors must </w:t>
      </w:r>
      <w:r>
        <w:rPr>
          <w:color w:val="231F20"/>
          <w:spacing w:val="-3"/>
        </w:rPr>
        <w:t>enter through our </w:t>
      </w:r>
      <w:r>
        <w:rPr>
          <w:color w:val="231F20"/>
        </w:rPr>
        <w:t>airports </w:t>
      </w:r>
      <w:r>
        <w:rPr>
          <w:color w:val="231F20"/>
          <w:spacing w:val="-2"/>
        </w:rPr>
        <w:t>and </w:t>
      </w:r>
      <w:r>
        <w:rPr>
          <w:color w:val="231F20"/>
          <w:spacing w:val="-3"/>
        </w:rPr>
        <w:t>sea </w:t>
      </w:r>
      <w:r>
        <w:rPr>
          <w:color w:val="231F20"/>
        </w:rPr>
        <w:t>ports. </w:t>
      </w:r>
      <w:r>
        <w:rPr>
          <w:color w:val="231F20"/>
          <w:spacing w:val="-3"/>
        </w:rPr>
        <w:t>This provides </w:t>
      </w:r>
      <w:r>
        <w:rPr>
          <w:color w:val="231F20"/>
        </w:rPr>
        <w:t>the perfect opportunity</w:t>
      </w:r>
      <w:r>
        <w:rPr>
          <w:color w:val="231F20"/>
          <w:spacing w:val="-33"/>
        </w:rPr>
        <w:t> </w:t>
      </w:r>
      <w:r>
        <w:rPr>
          <w:color w:val="231F20"/>
          <w:spacing w:val="-3"/>
        </w:rPr>
        <w:t>to</w:t>
      </w:r>
      <w:r>
        <w:rPr>
          <w:color w:val="231F20"/>
          <w:spacing w:val="-33"/>
        </w:rPr>
        <w:t> </w:t>
      </w:r>
      <w:r>
        <w:rPr>
          <w:color w:val="231F20"/>
          <w:spacing w:val="-3"/>
        </w:rPr>
        <w:t>reach</w:t>
      </w:r>
      <w:r>
        <w:rPr>
          <w:color w:val="231F20"/>
          <w:spacing w:val="-33"/>
        </w:rPr>
        <w:t> </w:t>
      </w:r>
      <w:r>
        <w:rPr>
          <w:color w:val="231F20"/>
        </w:rPr>
        <w:t>them</w:t>
      </w:r>
      <w:r>
        <w:rPr>
          <w:color w:val="231F20"/>
          <w:spacing w:val="-33"/>
        </w:rPr>
        <w:t> </w:t>
      </w:r>
      <w:r>
        <w:rPr>
          <w:color w:val="231F20"/>
        </w:rPr>
        <w:t>with</w:t>
      </w:r>
      <w:r>
        <w:rPr>
          <w:color w:val="231F20"/>
          <w:spacing w:val="-33"/>
        </w:rPr>
        <w:t> </w:t>
      </w:r>
      <w:r>
        <w:rPr>
          <w:color w:val="231F20"/>
        </w:rPr>
        <w:t>important</w:t>
      </w:r>
      <w:r>
        <w:rPr>
          <w:color w:val="231F20"/>
          <w:spacing w:val="-33"/>
        </w:rPr>
        <w:t> </w:t>
      </w:r>
      <w:r>
        <w:rPr>
          <w:color w:val="231F20"/>
          <w:spacing w:val="-3"/>
        </w:rPr>
        <w:t>road</w:t>
      </w:r>
      <w:r>
        <w:rPr>
          <w:color w:val="231F20"/>
          <w:spacing w:val="-33"/>
        </w:rPr>
        <w:t> </w:t>
      </w:r>
      <w:r>
        <w:rPr>
          <w:color w:val="231F20"/>
          <w:spacing w:val="-3"/>
        </w:rPr>
        <w:t>safety</w:t>
      </w:r>
      <w:r>
        <w:rPr>
          <w:color w:val="231F20"/>
          <w:spacing w:val="-33"/>
        </w:rPr>
        <w:t> </w:t>
      </w:r>
      <w:r>
        <w:rPr>
          <w:color w:val="231F20"/>
          <w:spacing w:val="-4"/>
        </w:rPr>
        <w:t>messages </w:t>
      </w:r>
      <w:r>
        <w:rPr>
          <w:color w:val="231F20"/>
        </w:rPr>
        <w:t>on</w:t>
      </w:r>
      <w:r>
        <w:rPr>
          <w:color w:val="231F20"/>
          <w:spacing w:val="-30"/>
        </w:rPr>
        <w:t> </w:t>
      </w:r>
      <w:r>
        <w:rPr>
          <w:color w:val="231F20"/>
        </w:rPr>
        <w:t>arrival</w:t>
      </w:r>
      <w:r>
        <w:rPr>
          <w:color w:val="231F20"/>
          <w:spacing w:val="-30"/>
        </w:rPr>
        <w:t> </w:t>
      </w:r>
      <w:r>
        <w:rPr>
          <w:color w:val="231F20"/>
          <w:spacing w:val="-3"/>
        </w:rPr>
        <w:t>to</w:t>
      </w:r>
      <w:r>
        <w:rPr>
          <w:color w:val="231F20"/>
          <w:spacing w:val="-30"/>
        </w:rPr>
        <w:t> </w:t>
      </w:r>
      <w:r>
        <w:rPr>
          <w:color w:val="231F20"/>
        </w:rPr>
        <w:t>the</w:t>
      </w:r>
      <w:r>
        <w:rPr>
          <w:color w:val="231F20"/>
          <w:spacing w:val="-30"/>
        </w:rPr>
        <w:t> </w:t>
      </w:r>
      <w:r>
        <w:rPr>
          <w:color w:val="231F20"/>
          <w:spacing w:val="-2"/>
        </w:rPr>
        <w:t>State.</w:t>
      </w:r>
      <w:r>
        <w:rPr>
          <w:color w:val="231F20"/>
          <w:spacing w:val="-30"/>
        </w:rPr>
        <w:t> </w:t>
      </w:r>
      <w:r>
        <w:rPr>
          <w:color w:val="231F20"/>
          <w:spacing w:val="-3"/>
        </w:rPr>
        <w:t>Commercial</w:t>
      </w:r>
      <w:r>
        <w:rPr>
          <w:color w:val="231F20"/>
          <w:spacing w:val="-29"/>
        </w:rPr>
        <w:t> </w:t>
      </w:r>
      <w:r>
        <w:rPr>
          <w:color w:val="231F20"/>
        </w:rPr>
        <w:t>distribution</w:t>
      </w:r>
      <w:r>
        <w:rPr>
          <w:color w:val="231F20"/>
          <w:spacing w:val="-30"/>
        </w:rPr>
        <w:t> </w:t>
      </w:r>
      <w:r>
        <w:rPr>
          <w:color w:val="231F20"/>
          <w:spacing w:val="-3"/>
        </w:rPr>
        <w:t>channels,</w:t>
      </w:r>
      <w:r>
        <w:rPr>
          <w:color w:val="231F20"/>
          <w:spacing w:val="-30"/>
        </w:rPr>
        <w:t> </w:t>
      </w:r>
      <w:r>
        <w:rPr>
          <w:color w:val="231F20"/>
        </w:rPr>
        <w:t>hire </w:t>
      </w:r>
      <w:r>
        <w:rPr>
          <w:color w:val="231F20"/>
          <w:spacing w:val="-2"/>
        </w:rPr>
        <w:t>and </w:t>
      </w:r>
      <w:r>
        <w:rPr>
          <w:color w:val="231F20"/>
        </w:rPr>
        <w:t>drive </w:t>
      </w:r>
      <w:r>
        <w:rPr>
          <w:color w:val="231F20"/>
          <w:spacing w:val="-4"/>
        </w:rPr>
        <w:t>companies, </w:t>
      </w:r>
      <w:r>
        <w:rPr>
          <w:color w:val="231F20"/>
        </w:rPr>
        <w:t>the Spirit </w:t>
      </w:r>
      <w:r>
        <w:rPr>
          <w:color w:val="231F20"/>
          <w:spacing w:val="-4"/>
        </w:rPr>
        <w:t>of Tasmania, </w:t>
      </w:r>
      <w:r>
        <w:rPr>
          <w:color w:val="231F20"/>
          <w:spacing w:val="-3"/>
        </w:rPr>
        <w:t>visitor </w:t>
      </w:r>
      <w:r>
        <w:rPr>
          <w:color w:val="231F20"/>
        </w:rPr>
        <w:t>networks, airports </w:t>
      </w:r>
      <w:r>
        <w:rPr>
          <w:color w:val="231F20"/>
          <w:spacing w:val="-2"/>
        </w:rPr>
        <w:t>and </w:t>
      </w:r>
      <w:r>
        <w:rPr>
          <w:color w:val="231F20"/>
          <w:spacing w:val="-3"/>
        </w:rPr>
        <w:t>tourism </w:t>
      </w:r>
      <w:r>
        <w:rPr>
          <w:color w:val="231F20"/>
        </w:rPr>
        <w:t>operators are </w:t>
      </w:r>
      <w:r>
        <w:rPr>
          <w:color w:val="231F20"/>
          <w:spacing w:val="-4"/>
        </w:rPr>
        <w:t>key </w:t>
      </w:r>
      <w:r>
        <w:rPr>
          <w:color w:val="231F20"/>
          <w:spacing w:val="-3"/>
        </w:rPr>
        <w:t>to </w:t>
      </w:r>
      <w:r>
        <w:rPr>
          <w:color w:val="231F20"/>
        </w:rPr>
        <w:t>the </w:t>
      </w:r>
      <w:r>
        <w:rPr>
          <w:color w:val="231F20"/>
          <w:spacing w:val="-4"/>
        </w:rPr>
        <w:t>successful </w:t>
      </w:r>
      <w:r>
        <w:rPr>
          <w:color w:val="231F20"/>
        </w:rPr>
        <w:t>distribution</w:t>
      </w:r>
      <w:r>
        <w:rPr>
          <w:color w:val="231F20"/>
          <w:spacing w:val="-28"/>
        </w:rPr>
        <w:t> </w:t>
      </w:r>
      <w:r>
        <w:rPr>
          <w:color w:val="231F20"/>
          <w:spacing w:val="-4"/>
        </w:rPr>
        <w:t>of</w:t>
      </w:r>
      <w:r>
        <w:rPr>
          <w:color w:val="231F20"/>
          <w:spacing w:val="-27"/>
        </w:rPr>
        <w:t> </w:t>
      </w:r>
      <w:r>
        <w:rPr>
          <w:color w:val="231F20"/>
          <w:spacing w:val="-3"/>
        </w:rPr>
        <w:t>materials</w:t>
      </w:r>
      <w:r>
        <w:rPr>
          <w:color w:val="231F20"/>
          <w:spacing w:val="-28"/>
        </w:rPr>
        <w:t> </w:t>
      </w:r>
      <w:r>
        <w:rPr>
          <w:color w:val="231F20"/>
          <w:spacing w:val="-2"/>
        </w:rPr>
        <w:t>and</w:t>
      </w:r>
      <w:r>
        <w:rPr>
          <w:color w:val="231F20"/>
          <w:spacing w:val="-27"/>
        </w:rPr>
        <w:t> </w:t>
      </w:r>
      <w:r>
        <w:rPr>
          <w:color w:val="231F20"/>
        </w:rPr>
        <w:t>the</w:t>
      </w:r>
      <w:r>
        <w:rPr>
          <w:color w:val="231F20"/>
          <w:spacing w:val="-27"/>
        </w:rPr>
        <w:t> </w:t>
      </w:r>
      <w:r>
        <w:rPr>
          <w:color w:val="231F20"/>
          <w:spacing w:val="-3"/>
        </w:rPr>
        <w:t>promotion</w:t>
      </w:r>
      <w:r>
        <w:rPr>
          <w:color w:val="231F20"/>
          <w:spacing w:val="-28"/>
        </w:rPr>
        <w:t> </w:t>
      </w:r>
      <w:r>
        <w:rPr>
          <w:color w:val="231F20"/>
          <w:spacing w:val="-4"/>
        </w:rPr>
        <w:t>of</w:t>
      </w:r>
      <w:r>
        <w:rPr>
          <w:color w:val="231F20"/>
          <w:spacing w:val="-27"/>
        </w:rPr>
        <w:t> </w:t>
      </w:r>
      <w:r>
        <w:rPr>
          <w:color w:val="231F20"/>
        </w:rPr>
        <w:t>important</w:t>
      </w:r>
      <w:r>
        <w:rPr>
          <w:color w:val="231F20"/>
          <w:spacing w:val="-27"/>
        </w:rPr>
        <w:t> </w:t>
      </w:r>
      <w:r>
        <w:rPr>
          <w:color w:val="231F20"/>
          <w:spacing w:val="-3"/>
        </w:rPr>
        <w:t>road safety </w:t>
      </w:r>
      <w:r>
        <w:rPr>
          <w:color w:val="231F20"/>
          <w:spacing w:val="-4"/>
        </w:rPr>
        <w:t>messages </w:t>
      </w:r>
      <w:r>
        <w:rPr>
          <w:color w:val="231F20"/>
          <w:spacing w:val="-3"/>
        </w:rPr>
        <w:t>to</w:t>
      </w:r>
      <w:r>
        <w:rPr>
          <w:color w:val="231F20"/>
          <w:spacing w:val="-26"/>
        </w:rPr>
        <w:t> </w:t>
      </w:r>
      <w:r>
        <w:rPr>
          <w:color w:val="231F20"/>
        </w:rPr>
        <w:t>visitors.</w:t>
      </w:r>
    </w:p>
    <w:p>
      <w:pPr>
        <w:pStyle w:val="Heading7"/>
        <w:spacing w:before="134"/>
      </w:pPr>
      <w:r>
        <w:rPr>
          <w:color w:val="78952C"/>
        </w:rPr>
        <w:t>Build stakeholder alliances</w:t>
      </w:r>
    </w:p>
    <w:p>
      <w:pPr>
        <w:pStyle w:val="BodyText"/>
        <w:spacing w:line="247" w:lineRule="auto" w:before="113"/>
        <w:ind w:left="173" w:right="509"/>
      </w:pPr>
      <w:r>
        <w:rPr>
          <w:color w:val="231F20"/>
          <w:spacing w:val="-3"/>
        </w:rPr>
        <w:t>Stakeholders</w:t>
      </w:r>
      <w:r>
        <w:rPr>
          <w:color w:val="231F20"/>
          <w:spacing w:val="-34"/>
        </w:rPr>
        <w:t> </w:t>
      </w:r>
      <w:r>
        <w:rPr>
          <w:color w:val="231F20"/>
        </w:rPr>
        <w:t>are</w:t>
      </w:r>
      <w:r>
        <w:rPr>
          <w:color w:val="231F20"/>
          <w:spacing w:val="-34"/>
        </w:rPr>
        <w:t> </w:t>
      </w:r>
      <w:r>
        <w:rPr>
          <w:color w:val="231F20"/>
          <w:spacing w:val="-4"/>
        </w:rPr>
        <w:t>key</w:t>
      </w:r>
      <w:r>
        <w:rPr>
          <w:color w:val="231F20"/>
          <w:spacing w:val="-34"/>
        </w:rPr>
        <w:t> </w:t>
      </w:r>
      <w:r>
        <w:rPr>
          <w:color w:val="231F20"/>
          <w:spacing w:val="-3"/>
        </w:rPr>
        <w:t>to</w:t>
      </w:r>
      <w:r>
        <w:rPr>
          <w:color w:val="231F20"/>
          <w:spacing w:val="-34"/>
        </w:rPr>
        <w:t> </w:t>
      </w:r>
      <w:r>
        <w:rPr>
          <w:color w:val="231F20"/>
          <w:spacing w:val="-3"/>
        </w:rPr>
        <w:t>improving</w:t>
      </w:r>
      <w:r>
        <w:rPr>
          <w:color w:val="231F20"/>
          <w:spacing w:val="-34"/>
        </w:rPr>
        <w:t> </w:t>
      </w:r>
      <w:r>
        <w:rPr>
          <w:color w:val="231F20"/>
          <w:spacing w:val="-3"/>
        </w:rPr>
        <w:t>safety</w:t>
      </w:r>
      <w:r>
        <w:rPr>
          <w:color w:val="231F20"/>
          <w:spacing w:val="-34"/>
        </w:rPr>
        <w:t> </w:t>
      </w:r>
      <w:r>
        <w:rPr>
          <w:color w:val="231F20"/>
          <w:spacing w:val="-4"/>
        </w:rPr>
        <w:t>for</w:t>
      </w:r>
      <w:r>
        <w:rPr>
          <w:color w:val="231F20"/>
          <w:spacing w:val="-34"/>
        </w:rPr>
        <w:t> </w:t>
      </w:r>
      <w:r>
        <w:rPr>
          <w:color w:val="231F20"/>
          <w:spacing w:val="-3"/>
        </w:rPr>
        <w:t>visiting</w:t>
      </w:r>
      <w:r>
        <w:rPr>
          <w:color w:val="231F20"/>
          <w:spacing w:val="-34"/>
        </w:rPr>
        <w:t> </w:t>
      </w:r>
      <w:r>
        <w:rPr>
          <w:color w:val="231F20"/>
        </w:rPr>
        <w:t>drivers.</w:t>
      </w:r>
      <w:r>
        <w:rPr>
          <w:color w:val="231F20"/>
          <w:spacing w:val="-34"/>
        </w:rPr>
        <w:t> </w:t>
      </w:r>
      <w:r>
        <w:rPr>
          <w:color w:val="231F20"/>
          <w:spacing w:val="-7"/>
        </w:rPr>
        <w:t>We </w:t>
      </w:r>
      <w:r>
        <w:rPr>
          <w:color w:val="231F20"/>
        </w:rPr>
        <w:t>can </w:t>
      </w:r>
      <w:r>
        <w:rPr>
          <w:color w:val="231F20"/>
          <w:spacing w:val="-4"/>
        </w:rPr>
        <w:t>achieve </w:t>
      </w:r>
      <w:r>
        <w:rPr>
          <w:color w:val="231F20"/>
          <w:spacing w:val="-3"/>
        </w:rPr>
        <w:t>much </w:t>
      </w:r>
      <w:r>
        <w:rPr>
          <w:color w:val="231F20"/>
        </w:rPr>
        <w:t>more if </w:t>
      </w:r>
      <w:r>
        <w:rPr>
          <w:color w:val="231F20"/>
          <w:spacing w:val="-3"/>
        </w:rPr>
        <w:t>we cooperate </w:t>
      </w:r>
      <w:r>
        <w:rPr>
          <w:color w:val="231F20"/>
        </w:rPr>
        <w:t>with stakeholders, </w:t>
      </w:r>
      <w:r>
        <w:rPr>
          <w:color w:val="231F20"/>
          <w:spacing w:val="-4"/>
        </w:rPr>
        <w:t>providing</w:t>
      </w:r>
      <w:r>
        <w:rPr>
          <w:color w:val="231F20"/>
          <w:spacing w:val="-29"/>
        </w:rPr>
        <w:t> </w:t>
      </w:r>
      <w:r>
        <w:rPr>
          <w:color w:val="231F20"/>
          <w:spacing w:val="-3"/>
        </w:rPr>
        <w:t>education</w:t>
      </w:r>
      <w:r>
        <w:rPr>
          <w:color w:val="231F20"/>
          <w:spacing w:val="-29"/>
        </w:rPr>
        <w:t> </w:t>
      </w:r>
      <w:r>
        <w:rPr>
          <w:color w:val="231F20"/>
        </w:rPr>
        <w:t>about</w:t>
      </w:r>
      <w:r>
        <w:rPr>
          <w:color w:val="231F20"/>
          <w:spacing w:val="-28"/>
        </w:rPr>
        <w:t> </w:t>
      </w:r>
      <w:r>
        <w:rPr>
          <w:color w:val="231F20"/>
          <w:spacing w:val="-3"/>
        </w:rPr>
        <w:t>road</w:t>
      </w:r>
      <w:r>
        <w:rPr>
          <w:color w:val="231F20"/>
          <w:spacing w:val="-29"/>
        </w:rPr>
        <w:t> </w:t>
      </w:r>
      <w:r>
        <w:rPr>
          <w:color w:val="231F20"/>
          <w:spacing w:val="-3"/>
        </w:rPr>
        <w:t>safety</w:t>
      </w:r>
      <w:r>
        <w:rPr>
          <w:color w:val="231F20"/>
          <w:spacing w:val="-29"/>
        </w:rPr>
        <w:t> </w:t>
      </w:r>
      <w:r>
        <w:rPr>
          <w:color w:val="231F20"/>
          <w:spacing w:val="-3"/>
        </w:rPr>
        <w:t>issues,</w:t>
      </w:r>
      <w:r>
        <w:rPr>
          <w:color w:val="231F20"/>
          <w:spacing w:val="-28"/>
        </w:rPr>
        <w:t> </w:t>
      </w:r>
      <w:r>
        <w:rPr>
          <w:color w:val="231F20"/>
          <w:spacing w:val="-4"/>
        </w:rPr>
        <w:t>encouraging</w:t>
      </w:r>
      <w:r>
        <w:rPr>
          <w:color w:val="231F20"/>
          <w:spacing w:val="-29"/>
        </w:rPr>
        <w:t> </w:t>
      </w:r>
      <w:r>
        <w:rPr>
          <w:color w:val="231F20"/>
          <w:spacing w:val="-3"/>
        </w:rPr>
        <w:t>their </w:t>
      </w:r>
      <w:r>
        <w:rPr>
          <w:color w:val="231F20"/>
        </w:rPr>
        <w:t>input</w:t>
      </w:r>
      <w:r>
        <w:rPr>
          <w:color w:val="231F20"/>
          <w:spacing w:val="-32"/>
        </w:rPr>
        <w:t> </w:t>
      </w:r>
      <w:r>
        <w:rPr>
          <w:color w:val="231F20"/>
          <w:spacing w:val="-2"/>
        </w:rPr>
        <w:t>and</w:t>
      </w:r>
      <w:r>
        <w:rPr>
          <w:color w:val="231F20"/>
          <w:spacing w:val="-31"/>
        </w:rPr>
        <w:t> </w:t>
      </w:r>
      <w:r>
        <w:rPr>
          <w:color w:val="231F20"/>
          <w:spacing w:val="-3"/>
        </w:rPr>
        <w:t>creating</w:t>
      </w:r>
      <w:r>
        <w:rPr>
          <w:color w:val="231F20"/>
          <w:spacing w:val="-31"/>
        </w:rPr>
        <w:t> </w:t>
      </w:r>
      <w:r>
        <w:rPr>
          <w:color w:val="231F20"/>
        </w:rPr>
        <w:t>opportunities</w:t>
      </w:r>
      <w:r>
        <w:rPr>
          <w:color w:val="231F20"/>
          <w:spacing w:val="-31"/>
        </w:rPr>
        <w:t> </w:t>
      </w:r>
      <w:r>
        <w:rPr>
          <w:color w:val="231F20"/>
          <w:spacing w:val="-3"/>
        </w:rPr>
        <w:t>to</w:t>
      </w:r>
      <w:r>
        <w:rPr>
          <w:color w:val="231F20"/>
          <w:spacing w:val="-31"/>
        </w:rPr>
        <w:t> </w:t>
      </w:r>
      <w:r>
        <w:rPr>
          <w:color w:val="231F20"/>
          <w:spacing w:val="-3"/>
        </w:rPr>
        <w:t>deliver</w:t>
      </w:r>
      <w:r>
        <w:rPr>
          <w:color w:val="231F20"/>
          <w:spacing w:val="-32"/>
        </w:rPr>
        <w:t> </w:t>
      </w:r>
      <w:r>
        <w:rPr>
          <w:color w:val="231F20"/>
          <w:spacing w:val="-3"/>
        </w:rPr>
        <w:t>joint</w:t>
      </w:r>
      <w:r>
        <w:rPr>
          <w:color w:val="231F20"/>
          <w:spacing w:val="-31"/>
        </w:rPr>
        <w:t> </w:t>
      </w:r>
      <w:r>
        <w:rPr>
          <w:color w:val="231F20"/>
          <w:spacing w:val="-3"/>
        </w:rPr>
        <w:t>initiatives.</w:t>
      </w:r>
      <w:r>
        <w:rPr>
          <w:color w:val="231F20"/>
          <w:spacing w:val="-31"/>
        </w:rPr>
        <w:t> </w:t>
      </w:r>
      <w:r>
        <w:rPr>
          <w:color w:val="231F20"/>
          <w:spacing w:val="-7"/>
        </w:rPr>
        <w:t>We </w:t>
      </w:r>
      <w:r>
        <w:rPr>
          <w:color w:val="231F20"/>
          <w:spacing w:val="-3"/>
        </w:rPr>
        <w:t>will</w:t>
      </w:r>
      <w:r>
        <w:rPr>
          <w:color w:val="231F20"/>
          <w:spacing w:val="-29"/>
        </w:rPr>
        <w:t> </w:t>
      </w:r>
      <w:r>
        <w:rPr>
          <w:color w:val="231F20"/>
          <w:spacing w:val="-4"/>
        </w:rPr>
        <w:t>continue</w:t>
      </w:r>
      <w:r>
        <w:rPr>
          <w:color w:val="231F20"/>
          <w:spacing w:val="-28"/>
        </w:rPr>
        <w:t> </w:t>
      </w:r>
      <w:r>
        <w:rPr>
          <w:color w:val="231F20"/>
          <w:spacing w:val="-3"/>
        </w:rPr>
        <w:t>to</w:t>
      </w:r>
      <w:r>
        <w:rPr>
          <w:color w:val="231F20"/>
          <w:spacing w:val="-29"/>
        </w:rPr>
        <w:t> </w:t>
      </w:r>
      <w:r>
        <w:rPr>
          <w:color w:val="231F20"/>
          <w:spacing w:val="-3"/>
        </w:rPr>
        <w:t>collaborate</w:t>
      </w:r>
      <w:r>
        <w:rPr>
          <w:color w:val="231F20"/>
          <w:spacing w:val="-28"/>
        </w:rPr>
        <w:t> </w:t>
      </w:r>
      <w:r>
        <w:rPr>
          <w:color w:val="231F20"/>
        </w:rPr>
        <w:t>with</w:t>
      </w:r>
      <w:r>
        <w:rPr>
          <w:color w:val="231F20"/>
          <w:spacing w:val="-29"/>
        </w:rPr>
        <w:t> </w:t>
      </w:r>
      <w:r>
        <w:rPr>
          <w:color w:val="231F20"/>
          <w:spacing w:val="-3"/>
        </w:rPr>
        <w:t>our</w:t>
      </w:r>
      <w:r>
        <w:rPr>
          <w:color w:val="231F20"/>
          <w:spacing w:val="-28"/>
        </w:rPr>
        <w:t> </w:t>
      </w:r>
      <w:r>
        <w:rPr>
          <w:color w:val="231F20"/>
          <w:spacing w:val="-3"/>
        </w:rPr>
        <w:t>national</w:t>
      </w:r>
      <w:r>
        <w:rPr>
          <w:color w:val="231F20"/>
          <w:spacing w:val="-29"/>
        </w:rPr>
        <w:t> </w:t>
      </w:r>
      <w:r>
        <w:rPr>
          <w:color w:val="231F20"/>
          <w:spacing w:val="-2"/>
        </w:rPr>
        <w:t>and</w:t>
      </w:r>
      <w:r>
        <w:rPr>
          <w:color w:val="231F20"/>
          <w:spacing w:val="-28"/>
        </w:rPr>
        <w:t> </w:t>
      </w:r>
      <w:r>
        <w:rPr>
          <w:color w:val="231F20"/>
          <w:spacing w:val="-3"/>
        </w:rPr>
        <w:t>international road safety </w:t>
      </w:r>
      <w:r>
        <w:rPr>
          <w:color w:val="231F20"/>
          <w:spacing w:val="-4"/>
        </w:rPr>
        <w:t>colleagues, </w:t>
      </w:r>
      <w:r>
        <w:rPr>
          <w:color w:val="231F20"/>
        </w:rPr>
        <w:t>sharing </w:t>
      </w:r>
      <w:r>
        <w:rPr>
          <w:color w:val="231F20"/>
          <w:spacing w:val="-3"/>
        </w:rPr>
        <w:t>insights </w:t>
      </w:r>
      <w:r>
        <w:rPr>
          <w:color w:val="231F20"/>
          <w:spacing w:val="-2"/>
        </w:rPr>
        <w:t>and </w:t>
      </w:r>
      <w:r>
        <w:rPr>
          <w:color w:val="231F20"/>
          <w:spacing w:val="-3"/>
        </w:rPr>
        <w:t>information while contributing to </w:t>
      </w:r>
      <w:r>
        <w:rPr>
          <w:color w:val="231F20"/>
        </w:rPr>
        <w:t>the </w:t>
      </w:r>
      <w:r>
        <w:rPr>
          <w:color w:val="231F20"/>
          <w:spacing w:val="-4"/>
        </w:rPr>
        <w:t>development of </w:t>
      </w:r>
      <w:r>
        <w:rPr>
          <w:color w:val="231F20"/>
          <w:spacing w:val="-3"/>
        </w:rPr>
        <w:t>effective </w:t>
      </w:r>
      <w:r>
        <w:rPr>
          <w:color w:val="231F20"/>
        </w:rPr>
        <w:t>strategies </w:t>
      </w:r>
      <w:r>
        <w:rPr>
          <w:color w:val="231F20"/>
          <w:spacing w:val="-2"/>
        </w:rPr>
        <w:t>and </w:t>
      </w:r>
      <w:r>
        <w:rPr>
          <w:color w:val="231F20"/>
          <w:spacing w:val="-4"/>
        </w:rPr>
        <w:t>tools</w:t>
      </w:r>
      <w:r>
        <w:rPr>
          <w:color w:val="231F20"/>
          <w:spacing w:val="-32"/>
        </w:rPr>
        <w:t> </w:t>
      </w:r>
      <w:r>
        <w:rPr>
          <w:color w:val="231F20"/>
          <w:spacing w:val="-3"/>
        </w:rPr>
        <w:t>to</w:t>
      </w:r>
      <w:r>
        <w:rPr>
          <w:color w:val="231F20"/>
          <w:spacing w:val="-32"/>
        </w:rPr>
        <w:t> </w:t>
      </w:r>
      <w:r>
        <w:rPr>
          <w:color w:val="231F20"/>
          <w:spacing w:val="-3"/>
        </w:rPr>
        <w:t>address</w:t>
      </w:r>
      <w:r>
        <w:rPr>
          <w:color w:val="231F20"/>
          <w:spacing w:val="-32"/>
        </w:rPr>
        <w:t> </w:t>
      </w:r>
      <w:r>
        <w:rPr>
          <w:color w:val="231F20"/>
          <w:spacing w:val="-3"/>
        </w:rPr>
        <w:t>road</w:t>
      </w:r>
      <w:r>
        <w:rPr>
          <w:color w:val="231F20"/>
          <w:spacing w:val="-32"/>
        </w:rPr>
        <w:t> </w:t>
      </w:r>
      <w:r>
        <w:rPr>
          <w:color w:val="231F20"/>
          <w:spacing w:val="-3"/>
        </w:rPr>
        <w:t>safety</w:t>
      </w:r>
      <w:r>
        <w:rPr>
          <w:color w:val="231F20"/>
          <w:spacing w:val="-32"/>
        </w:rPr>
        <w:t> </w:t>
      </w:r>
      <w:r>
        <w:rPr>
          <w:color w:val="231F20"/>
          <w:spacing w:val="-3"/>
        </w:rPr>
        <w:t>issues</w:t>
      </w:r>
      <w:r>
        <w:rPr>
          <w:color w:val="231F20"/>
          <w:spacing w:val="-32"/>
        </w:rPr>
        <w:t> </w:t>
      </w:r>
      <w:r>
        <w:rPr>
          <w:color w:val="231F20"/>
          <w:spacing w:val="-3"/>
        </w:rPr>
        <w:t>relating</w:t>
      </w:r>
      <w:r>
        <w:rPr>
          <w:color w:val="231F20"/>
          <w:spacing w:val="-32"/>
        </w:rPr>
        <w:t> </w:t>
      </w:r>
      <w:r>
        <w:rPr>
          <w:color w:val="231F20"/>
          <w:spacing w:val="-3"/>
        </w:rPr>
        <w:t>to</w:t>
      </w:r>
      <w:r>
        <w:rPr>
          <w:color w:val="231F20"/>
          <w:spacing w:val="-31"/>
        </w:rPr>
        <w:t> </w:t>
      </w:r>
      <w:r>
        <w:rPr>
          <w:color w:val="231F20"/>
          <w:spacing w:val="-3"/>
        </w:rPr>
        <w:t>visiting</w:t>
      </w:r>
      <w:r>
        <w:rPr>
          <w:color w:val="231F20"/>
          <w:spacing w:val="-32"/>
        </w:rPr>
        <w:t> </w:t>
      </w:r>
      <w:r>
        <w:rPr>
          <w:color w:val="231F20"/>
        </w:rPr>
        <w:t>drivers</w:t>
      </w:r>
      <w:r>
        <w:rPr>
          <w:color w:val="231F20"/>
          <w:spacing w:val="-32"/>
        </w:rPr>
        <w:t> </w:t>
      </w:r>
      <w:r>
        <w:rPr>
          <w:color w:val="231F20"/>
          <w:spacing w:val="-2"/>
        </w:rPr>
        <w:t>and </w:t>
      </w:r>
      <w:r>
        <w:rPr>
          <w:color w:val="231F20"/>
          <w:spacing w:val="-3"/>
        </w:rPr>
        <w:t>motorcyclists.</w:t>
      </w:r>
      <w:r>
        <w:rPr>
          <w:color w:val="231F20"/>
          <w:spacing w:val="-38"/>
        </w:rPr>
        <w:t> </w:t>
      </w:r>
      <w:r>
        <w:rPr>
          <w:color w:val="231F20"/>
          <w:spacing w:val="-7"/>
        </w:rPr>
        <w:t>We</w:t>
      </w:r>
      <w:r>
        <w:rPr>
          <w:color w:val="231F20"/>
          <w:spacing w:val="-38"/>
        </w:rPr>
        <w:t> </w:t>
      </w:r>
      <w:r>
        <w:rPr>
          <w:color w:val="231F20"/>
          <w:spacing w:val="-3"/>
        </w:rPr>
        <w:t>value</w:t>
      </w:r>
      <w:r>
        <w:rPr>
          <w:color w:val="231F20"/>
          <w:spacing w:val="-37"/>
        </w:rPr>
        <w:t> </w:t>
      </w:r>
      <w:r>
        <w:rPr>
          <w:color w:val="231F20"/>
        </w:rPr>
        <w:t>the</w:t>
      </w:r>
      <w:r>
        <w:rPr>
          <w:color w:val="231F20"/>
          <w:spacing w:val="-38"/>
        </w:rPr>
        <w:t> </w:t>
      </w:r>
      <w:r>
        <w:rPr>
          <w:color w:val="231F20"/>
        </w:rPr>
        <w:t>diversity</w:t>
      </w:r>
      <w:r>
        <w:rPr>
          <w:color w:val="231F20"/>
          <w:spacing w:val="-37"/>
        </w:rPr>
        <w:t> </w:t>
      </w:r>
      <w:r>
        <w:rPr>
          <w:color w:val="231F20"/>
          <w:spacing w:val="-4"/>
        </w:rPr>
        <w:t>of</w:t>
      </w:r>
      <w:r>
        <w:rPr>
          <w:color w:val="231F20"/>
          <w:spacing w:val="-38"/>
        </w:rPr>
        <w:t> </w:t>
      </w:r>
      <w:r>
        <w:rPr>
          <w:color w:val="231F20"/>
          <w:spacing w:val="-3"/>
        </w:rPr>
        <w:t>our</w:t>
      </w:r>
      <w:r>
        <w:rPr>
          <w:color w:val="231F20"/>
          <w:spacing w:val="-37"/>
        </w:rPr>
        <w:t> </w:t>
      </w:r>
      <w:r>
        <w:rPr>
          <w:color w:val="231F20"/>
        </w:rPr>
        <w:t>stakeholders,</w:t>
      </w:r>
      <w:r>
        <w:rPr>
          <w:color w:val="231F20"/>
          <w:spacing w:val="-38"/>
        </w:rPr>
        <w:t> </w:t>
      </w:r>
      <w:r>
        <w:rPr>
          <w:color w:val="231F20"/>
          <w:spacing w:val="-3"/>
        </w:rPr>
        <w:t>their opinions, </w:t>
      </w:r>
      <w:r>
        <w:rPr>
          <w:color w:val="231F20"/>
          <w:spacing w:val="-2"/>
        </w:rPr>
        <w:t>and </w:t>
      </w:r>
      <w:r>
        <w:rPr>
          <w:color w:val="231F20"/>
        </w:rPr>
        <w:t>the </w:t>
      </w:r>
      <w:r>
        <w:rPr>
          <w:color w:val="231F20"/>
          <w:spacing w:val="-3"/>
        </w:rPr>
        <w:t>central </w:t>
      </w:r>
      <w:r>
        <w:rPr>
          <w:color w:val="231F20"/>
        </w:rPr>
        <w:t>role </w:t>
      </w:r>
      <w:r>
        <w:rPr>
          <w:color w:val="231F20"/>
          <w:spacing w:val="-3"/>
        </w:rPr>
        <w:t>they </w:t>
      </w:r>
      <w:r>
        <w:rPr>
          <w:color w:val="231F20"/>
          <w:spacing w:val="-4"/>
        </w:rPr>
        <w:t>play </w:t>
      </w:r>
      <w:r>
        <w:rPr>
          <w:color w:val="231F20"/>
        </w:rPr>
        <w:t>in </w:t>
      </w:r>
      <w:r>
        <w:rPr>
          <w:color w:val="231F20"/>
          <w:spacing w:val="-3"/>
        </w:rPr>
        <w:t>helping make our roads</w:t>
      </w:r>
      <w:r>
        <w:rPr>
          <w:color w:val="231F20"/>
          <w:spacing w:val="-10"/>
        </w:rPr>
        <w:t> </w:t>
      </w:r>
      <w:r>
        <w:rPr>
          <w:color w:val="231F20"/>
          <w:spacing w:val="-6"/>
        </w:rPr>
        <w:t>safer.</w:t>
      </w:r>
    </w:p>
    <w:p>
      <w:pPr>
        <w:spacing w:after="0" w:line="247" w:lineRule="auto"/>
        <w:sectPr>
          <w:pgSz w:w="11910" w:h="16840"/>
          <w:pgMar w:top="940" w:bottom="0" w:left="280" w:right="20"/>
          <w:cols w:num="2" w:equalWidth="0">
            <w:col w:w="5556" w:space="56"/>
            <w:col w:w="5998"/>
          </w:cols>
        </w:sectPr>
      </w:pPr>
    </w:p>
    <w:p>
      <w:pPr>
        <w:pStyle w:val="BodyText"/>
        <w:rPr>
          <w:sz w:val="20"/>
        </w:rPr>
      </w:pPr>
      <w:r>
        <w:rPr/>
        <w:pict>
          <v:group style="position:absolute;margin-left:0pt;margin-top:.000015pt;width:595.3pt;height:841.9pt;mso-position-horizontal-relative:page;mso-position-vertical-relative:page;z-index:-253869056" coordorigin="0,0" coordsize="11906,16838">
            <v:rect style="position:absolute;left:0;top:0;width:11906;height:11632" filled="true" fillcolor="#edf0e5" stroked="false">
              <v:fill type="solid"/>
            </v:rect>
            <v:shape style="position:absolute;left:0;top:11168;width:11906;height:5670" type="#_x0000_t75" stroked="false">
              <v:imagedata r:id="rId95"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pPr>
    </w:p>
    <w:p>
      <w:pPr>
        <w:pStyle w:val="BodyText"/>
        <w:spacing w:before="98"/>
        <w:ind w:left="2832" w:right="3090"/>
        <w:jc w:val="center"/>
      </w:pPr>
      <w:r>
        <w:rPr>
          <w:color w:val="FFFFFF"/>
        </w:rPr>
        <w:t>23</w:t>
      </w:r>
    </w:p>
    <w:p>
      <w:pPr>
        <w:spacing w:after="0"/>
        <w:jc w:val="center"/>
        <w:sectPr>
          <w:type w:val="continuous"/>
          <w:pgSz w:w="11910" w:h="16840"/>
          <w:pgMar w:top="1580" w:bottom="0" w:left="280" w:right="20"/>
        </w:sectPr>
      </w:pPr>
    </w:p>
    <w:p>
      <w:pPr>
        <w:spacing w:before="62"/>
        <w:ind w:left="173" w:right="0" w:firstLine="0"/>
        <w:jc w:val="left"/>
        <w:rPr>
          <w:i/>
          <w:sz w:val="32"/>
        </w:rPr>
      </w:pPr>
      <w:bookmarkStart w:name="_bookmark13" w:id="14"/>
      <w:bookmarkEnd w:id="14"/>
      <w:r>
        <w:rPr/>
      </w:r>
      <w:r>
        <w:rPr>
          <w:i/>
          <w:color w:val="78952C"/>
          <w:sz w:val="32"/>
        </w:rPr>
        <w:t>KEY THEME</w:t>
      </w:r>
    </w:p>
    <w:p>
      <w:pPr>
        <w:pStyle w:val="BodyText"/>
        <w:spacing w:before="7"/>
        <w:rPr>
          <w:i/>
          <w:sz w:val="29"/>
        </w:rPr>
      </w:pPr>
      <w:r>
        <w:rPr/>
        <w:pict>
          <v:group style="position:absolute;margin-left:22.677401pt;margin-top:19.148613pt;width:549.950pt;height:85.05pt;mso-position-horizontal-relative:page;mso-position-vertical-relative:paragraph;z-index:-251517952;mso-wrap-distance-left:0;mso-wrap-distance-right:0" coordorigin="454,383" coordsize="10999,1701">
            <v:shape style="position:absolute;left:453;top:382;width:10999;height:1701" coordorigin="454,383" coordsize="10999,1701" path="m11452,383l1304,383,1227,386,1151,397,1078,413,1007,436,939,465,875,499,814,539,756,583,703,632,654,685,609,743,570,804,535,869,507,937,484,1007,467,1080,457,1156,454,1233,457,1311,467,1386,484,1459,507,1530,535,1598,570,1663,609,1724,654,1781,703,1835,756,1884,814,1928,875,1968,939,2002,1007,2031,1078,2053,1151,2070,1227,2080,1304,2084,11452,2084,11452,383xe" filled="true" fillcolor="#1e384b" stroked="false">
              <v:path arrowok="t"/>
              <v:fill type="solid"/>
            </v:shape>
            <v:shape style="position:absolute;left:595;top:524;width:1418;height:1418" coordorigin="595,525" coordsize="1418,1418" path="m1304,525l1227,529,1152,541,1080,561,1011,588,946,621,885,661,829,707,778,759,732,815,692,876,658,941,631,1009,611,1081,599,1156,595,1233,599,1311,611,1385,631,1457,658,1526,692,1591,732,1652,778,1708,829,1759,885,1805,946,1845,1011,1879,1080,1906,1152,1926,1227,1938,1304,1942,1381,1938,1456,1926,1528,1906,1596,1879,1661,1845,1722,1805,1779,1759,1830,1708,1876,1652,1916,1591,1949,1526,1976,1457,1996,1385,2008,1311,2012,1233,2008,1156,1996,1081,1976,1009,1949,941,1916,876,1876,815,1830,759,1779,707,1722,661,1661,621,1596,588,1528,561,1456,541,1381,529,1304,525xe" filled="true" fillcolor="#78952c" stroked="false">
              <v:path arrowok="t"/>
              <v:fill type="solid"/>
            </v:shape>
            <v:shape style="position:absolute;left:809;top:738;width:990;height:990" coordorigin="809,739" coordsize="990,990" path="m1304,739l1231,744,1161,760,1095,785,1034,818,979,860,930,909,889,964,855,1025,830,1090,814,1160,809,1233,814,1306,830,1376,855,1442,889,1503,930,1558,979,1607,1034,1648,1095,1682,1161,1707,1231,1723,1304,1728,1377,1723,1447,1707,1512,1682,1573,1648,1628,1607,1677,1558,1719,1503,1753,1442,1778,1376,1793,1306,1799,1233,1793,1160,1778,1090,1753,1025,1719,964,1677,909,1628,860,1573,818,1512,785,1447,760,1377,744,1304,739xe" filled="true" fillcolor="#ffffff" stroked="false">
              <v:path arrowok="t"/>
              <v:fill type="solid"/>
            </v:shape>
            <v:shape style="position:absolute;left:809;top:738;width:990;height:990" coordorigin="809,739" coordsize="990,990" path="m1304,1728l1377,1723,1447,1707,1512,1682,1573,1648,1628,1607,1677,1558,1719,1503,1753,1442,1778,1376,1793,1306,1799,1233,1793,1160,1778,1090,1753,1025,1719,964,1677,909,1628,860,1573,818,1512,785,1447,760,1377,744,1304,739,1231,744,1161,760,1095,785,1034,818,979,860,930,909,889,964,855,1025,830,1090,814,1160,809,1233,814,1306,830,1376,855,1442,889,1503,930,1558,979,1607,1034,1648,1095,1682,1161,1707,1231,1723,1304,1728xe" filled="false" stroked="true" strokeweight="4pt" strokecolor="#1e384b">
              <v:path arrowok="t"/>
              <v:stroke dashstyle="solid"/>
            </v:shape>
            <v:shape style="position:absolute;left:962;top:893;width:457;height:252" coordorigin="962,894" coordsize="457,252" path="m1275,1146l1009,1146,977,1145,962,1138,963,1122,1028,950,1073,895,1106,894,1372,894,1404,895,1419,901,1418,918,1353,1089,1308,1145,1275,1146xe" filled="true" fillcolor="#231f20" stroked="false">
              <v:path arrowok="t"/>
              <v:fill type="solid"/>
            </v:shape>
            <v:shape style="position:absolute;left:1222;top:893;width:425;height:252" coordorigin="1222,894" coordsize="425,252" path="m1365,1146l1600,1146,1632,1145,1647,1138,1647,1122,1582,950,1537,895,1504,894,1269,894,1237,895,1222,901,1223,918,1287,1089,1332,1145,1365,1146xe" filled="true" fillcolor="#231f20" stroked="false">
              <v:path arrowok="t"/>
              <v:fill type="solid"/>
            </v:shape>
            <v:shape style="position:absolute;left:1038;top:957;width:532;height:171" type="#_x0000_t75" stroked="false">
              <v:imagedata r:id="rId96" o:title=""/>
            </v:shape>
            <v:shape style="position:absolute;left:919;top:1127;width:417;height:303" coordorigin="920,1128" coordsize="417,303" path="m1336,1128l1040,1128,970,1130,935,1143,922,1178,920,1248,920,1430,1336,1430,1336,1128xe" filled="true" fillcolor="#231f20" stroked="false">
              <v:path arrowok="t"/>
              <v:fill type="solid"/>
            </v:shape>
            <v:shape style="position:absolute;left:979;top:1202;width:131;height:137" type="#_x0000_t75" stroked="false">
              <v:imagedata r:id="rId97" o:title=""/>
            </v:shape>
            <v:shape style="position:absolute;left:1273;top:1127;width:417;height:303" coordorigin="1274,1128" coordsize="417,303" path="m1570,1128l1274,1128,1274,1430,1690,1430,1690,1248,1688,1178,1675,1143,1639,1130,1570,1128xe" filled="true" fillcolor="#231f20" stroked="false">
              <v:path arrowok="t"/>
              <v:fill type="solid"/>
            </v:shape>
            <v:shape style="position:absolute;left:1499;top:1202;width:131;height:137" coordorigin="1499,1203" coordsize="131,137" path="m1564,1203l1539,1208,1518,1223,1504,1245,1499,1271,1504,1297,1518,1319,1539,1334,1564,1339,1590,1334,1611,1319,1625,1297,1630,1271,1625,1245,1611,1223,1590,1208,1564,1203xe" filled="true" fillcolor="#ffffff" stroked="false">
              <v:path arrowok="t"/>
              <v:fill type="solid"/>
            </v:shape>
            <v:line style="position:absolute" from="1044,1377" to="1044,1559" stroked="true" strokeweight="5.604pt" strokecolor="#231f20">
              <v:stroke dashstyle="solid"/>
            </v:line>
            <v:line style="position:absolute" from="1565,1377" to="1565,1559" stroked="true" strokeweight="5.595pt" strokecolor="#231f20">
              <v:stroke dashstyle="solid"/>
            </v:line>
            <v:shape style="position:absolute;left:1381;top:1077;width:102;height:102" coordorigin="1382,1078" coordsize="102,102" path="m1432,1179l1452,1175,1468,1164,1479,1148,1483,1128,1479,1109,1468,1092,1452,1082,1432,1078,1413,1082,1397,1092,1386,1109,1382,1128,1386,1148,1397,1164,1413,1175,1432,1179xe" filled="false" stroked="true" strokeweight="1pt" strokecolor="#231f20">
              <v:path arrowok="t"/>
              <v:stroke dashstyle="solid"/>
            </v:shape>
            <v:shape style="position:absolute;left:453;top:382;width:10999;height:1701" type="#_x0000_t202" filled="false" stroked="false">
              <v:textbox inset="0,0,0,0">
                <w:txbxContent>
                  <w:p>
                    <w:pPr>
                      <w:spacing w:line="247" w:lineRule="auto" w:before="258"/>
                      <w:ind w:left="1955" w:right="2087" w:firstLine="0"/>
                      <w:jc w:val="left"/>
                      <w:rPr>
                        <w:sz w:val="50"/>
                      </w:rPr>
                    </w:pPr>
                    <w:r>
                      <w:rPr>
                        <w:color w:val="FFFFFF"/>
                        <w:sz w:val="50"/>
                      </w:rPr>
                      <w:t>IMPROVING</w:t>
                    </w:r>
                    <w:r>
                      <w:rPr>
                        <w:color w:val="FFFFFF"/>
                        <w:spacing w:val="-82"/>
                        <w:sz w:val="50"/>
                      </w:rPr>
                      <w:t> </w:t>
                    </w:r>
                    <w:r>
                      <w:rPr>
                        <w:color w:val="FFFFFF"/>
                        <w:spacing w:val="5"/>
                        <w:sz w:val="50"/>
                      </w:rPr>
                      <w:t>SAFETY</w:t>
                    </w:r>
                    <w:r>
                      <w:rPr>
                        <w:color w:val="FFFFFF"/>
                        <w:spacing w:val="-81"/>
                        <w:sz w:val="50"/>
                      </w:rPr>
                      <w:t> </w:t>
                    </w:r>
                    <w:r>
                      <w:rPr>
                        <w:color w:val="FFFFFF"/>
                        <w:sz w:val="50"/>
                      </w:rPr>
                      <w:t>THROUGH VEHICLES </w:t>
                    </w:r>
                    <w:r>
                      <w:rPr>
                        <w:color w:val="FFFFFF"/>
                        <w:spacing w:val="2"/>
                        <w:sz w:val="50"/>
                      </w:rPr>
                      <w:t>AND</w:t>
                    </w:r>
                    <w:r>
                      <w:rPr>
                        <w:color w:val="FFFFFF"/>
                        <w:spacing w:val="-75"/>
                        <w:sz w:val="50"/>
                      </w:rPr>
                      <w:t> </w:t>
                    </w:r>
                    <w:r>
                      <w:rPr>
                        <w:color w:val="FFFFFF"/>
                        <w:spacing w:val="-3"/>
                        <w:sz w:val="50"/>
                      </w:rPr>
                      <w:t>TECHNOLOGY</w:t>
                    </w:r>
                  </w:p>
                </w:txbxContent>
              </v:textbox>
              <w10:wrap type="none"/>
            </v:shape>
            <w10:wrap type="topAndBottom"/>
          </v:group>
        </w:pict>
      </w:r>
    </w:p>
    <w:p>
      <w:pPr>
        <w:pStyle w:val="BodyText"/>
        <w:spacing w:before="9"/>
        <w:rPr>
          <w:i/>
          <w:sz w:val="16"/>
        </w:rPr>
      </w:pPr>
    </w:p>
    <w:p>
      <w:pPr>
        <w:spacing w:line="247" w:lineRule="auto" w:before="90"/>
        <w:ind w:left="173" w:right="0" w:firstLine="0"/>
        <w:jc w:val="left"/>
        <w:rPr>
          <w:sz w:val="32"/>
        </w:rPr>
      </w:pPr>
      <w:r>
        <w:rPr>
          <w:color w:val="231F20"/>
          <w:sz w:val="32"/>
        </w:rPr>
        <w:t>Advances in vehicle design and technology </w:t>
      </w:r>
      <w:r>
        <w:rPr>
          <w:color w:val="231F20"/>
          <w:spacing w:val="2"/>
          <w:sz w:val="32"/>
        </w:rPr>
        <w:t>are </w:t>
      </w:r>
      <w:r>
        <w:rPr>
          <w:color w:val="231F20"/>
          <w:sz w:val="32"/>
        </w:rPr>
        <w:t>helping to prevent crashes from occurring</w:t>
      </w:r>
      <w:r>
        <w:rPr>
          <w:color w:val="231F20"/>
          <w:spacing w:val="-33"/>
          <w:sz w:val="32"/>
        </w:rPr>
        <w:t> </w:t>
      </w:r>
      <w:r>
        <w:rPr>
          <w:color w:val="231F20"/>
          <w:sz w:val="32"/>
        </w:rPr>
        <w:t>and</w:t>
      </w:r>
      <w:r>
        <w:rPr>
          <w:color w:val="231F20"/>
          <w:spacing w:val="-33"/>
          <w:sz w:val="32"/>
        </w:rPr>
        <w:t> </w:t>
      </w:r>
      <w:r>
        <w:rPr>
          <w:color w:val="231F20"/>
          <w:spacing w:val="2"/>
          <w:sz w:val="32"/>
        </w:rPr>
        <w:t>better</w:t>
      </w:r>
      <w:r>
        <w:rPr>
          <w:color w:val="231F20"/>
          <w:spacing w:val="-33"/>
          <w:sz w:val="32"/>
        </w:rPr>
        <w:t> </w:t>
      </w:r>
      <w:r>
        <w:rPr>
          <w:color w:val="231F20"/>
          <w:sz w:val="32"/>
        </w:rPr>
        <w:t>protecting</w:t>
      </w:r>
      <w:r>
        <w:rPr>
          <w:color w:val="231F20"/>
          <w:spacing w:val="-33"/>
          <w:sz w:val="32"/>
        </w:rPr>
        <w:t> </w:t>
      </w:r>
      <w:r>
        <w:rPr>
          <w:color w:val="231F20"/>
          <w:sz w:val="32"/>
        </w:rPr>
        <w:t>all</w:t>
      </w:r>
      <w:r>
        <w:rPr>
          <w:color w:val="231F20"/>
          <w:spacing w:val="-33"/>
          <w:sz w:val="32"/>
        </w:rPr>
        <w:t> </w:t>
      </w:r>
      <w:r>
        <w:rPr>
          <w:color w:val="231F20"/>
          <w:sz w:val="32"/>
        </w:rPr>
        <w:t>road</w:t>
      </w:r>
      <w:r>
        <w:rPr>
          <w:color w:val="231F20"/>
          <w:spacing w:val="-32"/>
          <w:sz w:val="32"/>
        </w:rPr>
        <w:t> </w:t>
      </w:r>
      <w:r>
        <w:rPr>
          <w:color w:val="231F20"/>
          <w:sz w:val="32"/>
        </w:rPr>
        <w:t>users</w:t>
      </w:r>
      <w:r>
        <w:rPr>
          <w:color w:val="231F20"/>
          <w:spacing w:val="-33"/>
          <w:sz w:val="32"/>
        </w:rPr>
        <w:t> </w:t>
      </w:r>
      <w:r>
        <w:rPr>
          <w:color w:val="231F20"/>
          <w:sz w:val="32"/>
        </w:rPr>
        <w:t>in</w:t>
      </w:r>
      <w:r>
        <w:rPr>
          <w:color w:val="231F20"/>
          <w:spacing w:val="-33"/>
          <w:sz w:val="32"/>
        </w:rPr>
        <w:t> </w:t>
      </w:r>
      <w:r>
        <w:rPr>
          <w:color w:val="231F20"/>
          <w:sz w:val="32"/>
        </w:rPr>
        <w:t>Tasmania.</w:t>
      </w:r>
      <w:r>
        <w:rPr>
          <w:color w:val="231F20"/>
          <w:spacing w:val="-33"/>
          <w:sz w:val="32"/>
        </w:rPr>
        <w:t> </w:t>
      </w:r>
      <w:r>
        <w:rPr>
          <w:color w:val="231F20"/>
          <w:spacing w:val="-8"/>
          <w:sz w:val="32"/>
        </w:rPr>
        <w:t>We</w:t>
      </w:r>
      <w:r>
        <w:rPr>
          <w:color w:val="231F20"/>
          <w:spacing w:val="-33"/>
          <w:sz w:val="32"/>
        </w:rPr>
        <w:t> </w:t>
      </w:r>
      <w:r>
        <w:rPr>
          <w:color w:val="231F20"/>
          <w:spacing w:val="2"/>
          <w:sz w:val="32"/>
        </w:rPr>
        <w:t>are</w:t>
      </w:r>
      <w:r>
        <w:rPr>
          <w:color w:val="231F20"/>
          <w:spacing w:val="-32"/>
          <w:sz w:val="32"/>
        </w:rPr>
        <w:t> </w:t>
      </w:r>
      <w:r>
        <w:rPr>
          <w:color w:val="231F20"/>
          <w:sz w:val="32"/>
        </w:rPr>
        <w:t>committing</w:t>
      </w:r>
      <w:r>
        <w:rPr>
          <w:color w:val="231F20"/>
          <w:spacing w:val="-33"/>
          <w:sz w:val="32"/>
        </w:rPr>
        <w:t> </w:t>
      </w:r>
      <w:r>
        <w:rPr>
          <w:color w:val="231F20"/>
          <w:sz w:val="32"/>
        </w:rPr>
        <w:t>over</w:t>
      </w:r>
    </w:p>
    <w:p>
      <w:pPr>
        <w:spacing w:before="4"/>
        <w:ind w:left="173" w:right="0" w:firstLine="0"/>
        <w:jc w:val="left"/>
        <w:rPr>
          <w:sz w:val="32"/>
        </w:rPr>
      </w:pPr>
      <w:r>
        <w:rPr>
          <w:color w:val="231F20"/>
          <w:sz w:val="32"/>
        </w:rPr>
        <w:t>$3 million to support and encourage Tasmanians to drive safer vehicles.</w:t>
      </w:r>
    </w:p>
    <w:p>
      <w:pPr>
        <w:pStyle w:val="BodyText"/>
        <w:spacing w:before="8"/>
        <w:rPr>
          <w:sz w:val="23"/>
        </w:rPr>
      </w:pPr>
    </w:p>
    <w:p>
      <w:pPr>
        <w:spacing w:after="0"/>
        <w:rPr>
          <w:sz w:val="23"/>
        </w:rPr>
        <w:sectPr>
          <w:pgSz w:w="11910" w:h="16840"/>
          <w:pgMar w:top="300" w:bottom="0" w:left="280" w:right="20"/>
        </w:sectPr>
      </w:pPr>
    </w:p>
    <w:p>
      <w:pPr>
        <w:pStyle w:val="BodyText"/>
        <w:spacing w:line="247" w:lineRule="auto" w:before="94"/>
        <w:ind w:left="173"/>
      </w:pPr>
      <w:r>
        <w:rPr>
          <w:color w:val="231F20"/>
        </w:rPr>
        <w:t>Under</w:t>
      </w:r>
      <w:r>
        <w:rPr>
          <w:color w:val="231F20"/>
          <w:spacing w:val="-12"/>
        </w:rPr>
        <w:t> </w:t>
      </w:r>
      <w:r>
        <w:rPr>
          <w:color w:val="231F20"/>
        </w:rPr>
        <w:t>the</w:t>
      </w:r>
      <w:r>
        <w:rPr>
          <w:color w:val="231F20"/>
          <w:spacing w:val="-11"/>
        </w:rPr>
        <w:t> </w:t>
      </w:r>
      <w:r>
        <w:rPr>
          <w:color w:val="231F20"/>
        </w:rPr>
        <w:t>Safe</w:t>
      </w:r>
      <w:r>
        <w:rPr>
          <w:color w:val="231F20"/>
          <w:spacing w:val="-11"/>
        </w:rPr>
        <w:t> </w:t>
      </w:r>
      <w:r>
        <w:rPr>
          <w:color w:val="231F20"/>
        </w:rPr>
        <w:t>System</w:t>
      </w:r>
      <w:r>
        <w:rPr>
          <w:color w:val="231F20"/>
          <w:spacing w:val="-11"/>
        </w:rPr>
        <w:t> </w:t>
      </w:r>
      <w:r>
        <w:rPr>
          <w:color w:val="231F20"/>
        </w:rPr>
        <w:t>approach,</w:t>
      </w:r>
      <w:r>
        <w:rPr>
          <w:color w:val="231F20"/>
          <w:spacing w:val="-11"/>
        </w:rPr>
        <w:t> </w:t>
      </w:r>
      <w:r>
        <w:rPr>
          <w:color w:val="231F20"/>
        </w:rPr>
        <w:t>we</w:t>
      </w:r>
      <w:r>
        <w:rPr>
          <w:color w:val="231F20"/>
          <w:spacing w:val="-12"/>
        </w:rPr>
        <w:t> </w:t>
      </w:r>
      <w:r>
        <w:rPr>
          <w:color w:val="231F20"/>
        </w:rPr>
        <w:t>know</w:t>
      </w:r>
      <w:r>
        <w:rPr>
          <w:color w:val="231F20"/>
          <w:spacing w:val="-11"/>
        </w:rPr>
        <w:t> </w:t>
      </w:r>
      <w:r>
        <w:rPr>
          <w:color w:val="231F20"/>
        </w:rPr>
        <w:t>that</w:t>
      </w:r>
      <w:r>
        <w:rPr>
          <w:color w:val="231F20"/>
          <w:spacing w:val="-11"/>
        </w:rPr>
        <w:t> </w:t>
      </w:r>
      <w:r>
        <w:rPr>
          <w:color w:val="231F20"/>
        </w:rPr>
        <w:t>we</w:t>
      </w:r>
      <w:r>
        <w:rPr>
          <w:color w:val="231F20"/>
          <w:spacing w:val="-11"/>
        </w:rPr>
        <w:t> </w:t>
      </w:r>
      <w:r>
        <w:rPr>
          <w:color w:val="231F20"/>
        </w:rPr>
        <w:t>will</w:t>
      </w:r>
      <w:r>
        <w:rPr>
          <w:color w:val="231F20"/>
          <w:spacing w:val="-11"/>
        </w:rPr>
        <w:t> </w:t>
      </w:r>
      <w:r>
        <w:rPr>
          <w:color w:val="231F20"/>
        </w:rPr>
        <w:t>make mistakes – it is a </w:t>
      </w:r>
      <w:r>
        <w:rPr>
          <w:color w:val="231F20"/>
          <w:spacing w:val="4"/>
        </w:rPr>
        <w:t>part </w:t>
      </w:r>
      <w:r>
        <w:rPr>
          <w:color w:val="231F20"/>
        </w:rPr>
        <w:t>of being human. </w:t>
      </w:r>
      <w:r>
        <w:rPr>
          <w:color w:val="231F20"/>
          <w:spacing w:val="-10"/>
        </w:rPr>
        <w:t>To </w:t>
      </w:r>
      <w:r>
        <w:rPr>
          <w:color w:val="231F20"/>
        </w:rPr>
        <w:t>achieve our vision of zero road </w:t>
      </w:r>
      <w:r>
        <w:rPr>
          <w:color w:val="231F20"/>
          <w:spacing w:val="2"/>
        </w:rPr>
        <w:t>trauma, </w:t>
      </w:r>
      <w:r>
        <w:rPr>
          <w:color w:val="231F20"/>
        </w:rPr>
        <w:t>we </w:t>
      </w:r>
      <w:r>
        <w:rPr>
          <w:color w:val="231F20"/>
          <w:spacing w:val="2"/>
        </w:rPr>
        <w:t>must </w:t>
      </w:r>
      <w:r>
        <w:rPr>
          <w:color w:val="231F20"/>
        </w:rPr>
        <w:t>take advantage of the latest vehicle and </w:t>
      </w:r>
      <w:r>
        <w:rPr>
          <w:color w:val="231F20"/>
          <w:spacing w:val="2"/>
        </w:rPr>
        <w:t>crash </w:t>
      </w:r>
      <w:r>
        <w:rPr>
          <w:color w:val="231F20"/>
        </w:rPr>
        <w:t>avoidance technologies and ensure that more Tasmanians </w:t>
      </w:r>
      <w:r>
        <w:rPr>
          <w:color w:val="231F20"/>
          <w:spacing w:val="2"/>
        </w:rPr>
        <w:t>are </w:t>
      </w:r>
      <w:r>
        <w:rPr>
          <w:color w:val="231F20"/>
        </w:rPr>
        <w:t>travelling in safer</w:t>
      </w:r>
      <w:r>
        <w:rPr>
          <w:color w:val="231F20"/>
          <w:spacing w:val="-41"/>
        </w:rPr>
        <w:t> </w:t>
      </w:r>
      <w:r>
        <w:rPr>
          <w:color w:val="231F20"/>
        </w:rPr>
        <w:t>vehicles.</w:t>
      </w:r>
    </w:p>
    <w:p>
      <w:pPr>
        <w:pStyle w:val="BodyText"/>
        <w:spacing w:line="247" w:lineRule="auto" w:before="119"/>
        <w:ind w:left="173" w:right="58"/>
      </w:pPr>
      <w:r>
        <w:rPr>
          <w:color w:val="231F20"/>
        </w:rPr>
        <w:t>New vehicles </w:t>
      </w:r>
      <w:r>
        <w:rPr>
          <w:color w:val="231F20"/>
          <w:spacing w:val="2"/>
        </w:rPr>
        <w:t>are </w:t>
      </w:r>
      <w:r>
        <w:rPr>
          <w:color w:val="231F20"/>
        </w:rPr>
        <w:t>increasingly becoming safer with ongoing improvements in minimum safety </w:t>
      </w:r>
      <w:r>
        <w:rPr>
          <w:color w:val="231F20"/>
          <w:spacing w:val="2"/>
        </w:rPr>
        <w:t>standards. Modern </w:t>
      </w:r>
      <w:r>
        <w:rPr>
          <w:color w:val="231F20"/>
        </w:rPr>
        <w:t>vehicles provide superior occupant protection in </w:t>
      </w:r>
      <w:r>
        <w:rPr>
          <w:color w:val="231F20"/>
          <w:spacing w:val="2"/>
        </w:rPr>
        <w:t>crashes </w:t>
      </w:r>
      <w:r>
        <w:rPr>
          <w:color w:val="231F20"/>
        </w:rPr>
        <w:t>and</w:t>
      </w:r>
      <w:r>
        <w:rPr>
          <w:color w:val="231F20"/>
          <w:spacing w:val="-18"/>
        </w:rPr>
        <w:t> </w:t>
      </w:r>
      <w:r>
        <w:rPr>
          <w:color w:val="231F20"/>
          <w:spacing w:val="2"/>
        </w:rPr>
        <w:t>are</w:t>
      </w:r>
      <w:r>
        <w:rPr>
          <w:color w:val="231F20"/>
          <w:spacing w:val="-18"/>
        </w:rPr>
        <w:t> </w:t>
      </w:r>
      <w:r>
        <w:rPr>
          <w:color w:val="231F20"/>
        </w:rPr>
        <w:t>increasingly</w:t>
      </w:r>
      <w:r>
        <w:rPr>
          <w:color w:val="231F20"/>
          <w:spacing w:val="-18"/>
        </w:rPr>
        <w:t> </w:t>
      </w:r>
      <w:r>
        <w:rPr>
          <w:color w:val="231F20"/>
        </w:rPr>
        <w:t>equipped</w:t>
      </w:r>
      <w:r>
        <w:rPr>
          <w:color w:val="231F20"/>
          <w:spacing w:val="-18"/>
        </w:rPr>
        <w:t> </w:t>
      </w:r>
      <w:r>
        <w:rPr>
          <w:color w:val="231F20"/>
        </w:rPr>
        <w:t>with</w:t>
      </w:r>
      <w:r>
        <w:rPr>
          <w:color w:val="231F20"/>
          <w:spacing w:val="-18"/>
        </w:rPr>
        <w:t> </w:t>
      </w:r>
      <w:r>
        <w:rPr>
          <w:color w:val="231F20"/>
        </w:rPr>
        <w:t>active</w:t>
      </w:r>
      <w:r>
        <w:rPr>
          <w:color w:val="231F20"/>
          <w:spacing w:val="-18"/>
        </w:rPr>
        <w:t> </w:t>
      </w:r>
      <w:r>
        <w:rPr>
          <w:color w:val="231F20"/>
        </w:rPr>
        <w:t>collision</w:t>
      </w:r>
      <w:r>
        <w:rPr>
          <w:color w:val="231F20"/>
          <w:spacing w:val="-19"/>
        </w:rPr>
        <w:t> </w:t>
      </w:r>
      <w:r>
        <w:rPr>
          <w:color w:val="231F20"/>
        </w:rPr>
        <w:t>avoidance technologies.</w:t>
      </w:r>
    </w:p>
    <w:p>
      <w:pPr>
        <w:pStyle w:val="BodyText"/>
        <w:spacing w:line="247" w:lineRule="auto" w:before="120"/>
        <w:ind w:left="173" w:right="61"/>
      </w:pPr>
      <w:r>
        <w:rPr>
          <w:color w:val="231F20"/>
        </w:rPr>
        <w:t>A</w:t>
      </w:r>
      <w:r>
        <w:rPr>
          <w:color w:val="231F20"/>
          <w:spacing w:val="-13"/>
        </w:rPr>
        <w:t> </w:t>
      </w:r>
      <w:r>
        <w:rPr>
          <w:color w:val="231F20"/>
        </w:rPr>
        <w:t>challenge</w:t>
      </w:r>
      <w:r>
        <w:rPr>
          <w:color w:val="231F20"/>
          <w:spacing w:val="-13"/>
        </w:rPr>
        <w:t> </w:t>
      </w:r>
      <w:r>
        <w:rPr>
          <w:color w:val="231F20"/>
        </w:rPr>
        <w:t>for</w:t>
      </w:r>
      <w:r>
        <w:rPr>
          <w:color w:val="231F20"/>
          <w:spacing w:val="-13"/>
        </w:rPr>
        <w:t> </w:t>
      </w:r>
      <w:r>
        <w:rPr>
          <w:color w:val="231F20"/>
        </w:rPr>
        <w:t>Tasmania</w:t>
      </w:r>
      <w:r>
        <w:rPr>
          <w:color w:val="231F20"/>
          <w:spacing w:val="-13"/>
        </w:rPr>
        <w:t> </w:t>
      </w:r>
      <w:r>
        <w:rPr>
          <w:color w:val="231F20"/>
        </w:rPr>
        <w:t>is</w:t>
      </w:r>
      <w:r>
        <w:rPr>
          <w:color w:val="231F20"/>
          <w:spacing w:val="-12"/>
        </w:rPr>
        <w:t> </w:t>
      </w:r>
      <w:r>
        <w:rPr>
          <w:color w:val="231F20"/>
        </w:rPr>
        <w:t>that</w:t>
      </w:r>
      <w:r>
        <w:rPr>
          <w:color w:val="231F20"/>
          <w:spacing w:val="-13"/>
        </w:rPr>
        <w:t> </w:t>
      </w:r>
      <w:r>
        <w:rPr>
          <w:color w:val="231F20"/>
        </w:rPr>
        <w:t>it</w:t>
      </w:r>
      <w:r>
        <w:rPr>
          <w:color w:val="231F20"/>
          <w:spacing w:val="-13"/>
        </w:rPr>
        <w:t> </w:t>
      </w:r>
      <w:r>
        <w:rPr>
          <w:color w:val="231F20"/>
        </w:rPr>
        <w:t>has</w:t>
      </w:r>
      <w:r>
        <w:rPr>
          <w:color w:val="231F20"/>
          <w:spacing w:val="-13"/>
        </w:rPr>
        <w:t> </w:t>
      </w:r>
      <w:r>
        <w:rPr>
          <w:color w:val="231F20"/>
        </w:rPr>
        <w:t>the</w:t>
      </w:r>
      <w:r>
        <w:rPr>
          <w:color w:val="231F20"/>
          <w:spacing w:val="-12"/>
        </w:rPr>
        <w:t> </w:t>
      </w:r>
      <w:r>
        <w:rPr>
          <w:color w:val="231F20"/>
        </w:rPr>
        <w:t>oldest</w:t>
      </w:r>
      <w:r>
        <w:rPr>
          <w:color w:val="231F20"/>
          <w:spacing w:val="-13"/>
        </w:rPr>
        <w:t> </w:t>
      </w:r>
      <w:r>
        <w:rPr>
          <w:color w:val="231F20"/>
        </w:rPr>
        <w:t>vehicle</w:t>
      </w:r>
      <w:r>
        <w:rPr>
          <w:color w:val="231F20"/>
          <w:spacing w:val="-13"/>
        </w:rPr>
        <w:t> </w:t>
      </w:r>
      <w:r>
        <w:rPr>
          <w:color w:val="231F20"/>
        </w:rPr>
        <w:t>fleet in</w:t>
      </w:r>
      <w:r>
        <w:rPr>
          <w:color w:val="231F20"/>
          <w:spacing w:val="-13"/>
        </w:rPr>
        <w:t> </w:t>
      </w:r>
      <w:r>
        <w:rPr>
          <w:color w:val="231F20"/>
        </w:rPr>
        <w:t>the</w:t>
      </w:r>
      <w:r>
        <w:rPr>
          <w:color w:val="231F20"/>
          <w:spacing w:val="-11"/>
        </w:rPr>
        <w:t> </w:t>
      </w:r>
      <w:r>
        <w:rPr>
          <w:color w:val="231F20"/>
        </w:rPr>
        <w:t>country</w:t>
      </w:r>
      <w:r>
        <w:rPr>
          <w:color w:val="231F20"/>
          <w:spacing w:val="-11"/>
        </w:rPr>
        <w:t> </w:t>
      </w:r>
      <w:r>
        <w:rPr>
          <w:color w:val="231F20"/>
        </w:rPr>
        <w:t>with</w:t>
      </w:r>
      <w:r>
        <w:rPr>
          <w:color w:val="231F20"/>
          <w:spacing w:val="-12"/>
        </w:rPr>
        <w:t> </w:t>
      </w:r>
      <w:r>
        <w:rPr>
          <w:color w:val="231F20"/>
        </w:rPr>
        <w:t>an</w:t>
      </w:r>
      <w:r>
        <w:rPr>
          <w:color w:val="231F20"/>
          <w:spacing w:val="-12"/>
        </w:rPr>
        <w:t> </w:t>
      </w:r>
      <w:r>
        <w:rPr>
          <w:color w:val="231F20"/>
        </w:rPr>
        <w:t>average</w:t>
      </w:r>
      <w:r>
        <w:rPr>
          <w:color w:val="231F20"/>
          <w:spacing w:val="-12"/>
        </w:rPr>
        <w:t> </w:t>
      </w:r>
      <w:r>
        <w:rPr>
          <w:color w:val="231F20"/>
        </w:rPr>
        <w:t>age</w:t>
      </w:r>
      <w:r>
        <w:rPr>
          <w:color w:val="231F20"/>
          <w:spacing w:val="-11"/>
        </w:rPr>
        <w:t> </w:t>
      </w:r>
      <w:r>
        <w:rPr>
          <w:color w:val="231F20"/>
        </w:rPr>
        <w:t>of</w:t>
      </w:r>
      <w:r>
        <w:rPr>
          <w:color w:val="231F20"/>
          <w:spacing w:val="-12"/>
        </w:rPr>
        <w:t> </w:t>
      </w:r>
      <w:r>
        <w:rPr>
          <w:color w:val="231F20"/>
        </w:rPr>
        <w:t>12.8</w:t>
      </w:r>
      <w:r>
        <w:rPr>
          <w:color w:val="231F20"/>
          <w:spacing w:val="-11"/>
        </w:rPr>
        <w:t> </w:t>
      </w:r>
      <w:r>
        <w:rPr>
          <w:color w:val="231F20"/>
          <w:spacing w:val="2"/>
        </w:rPr>
        <w:t>years.</w:t>
      </w:r>
      <w:r>
        <w:rPr>
          <w:color w:val="231F20"/>
          <w:spacing w:val="-12"/>
        </w:rPr>
        <w:t> </w:t>
      </w:r>
      <w:r>
        <w:rPr>
          <w:color w:val="231F20"/>
        </w:rPr>
        <w:t>This</w:t>
      </w:r>
      <w:r>
        <w:rPr>
          <w:color w:val="231F20"/>
          <w:spacing w:val="-11"/>
        </w:rPr>
        <w:t> </w:t>
      </w:r>
      <w:r>
        <w:rPr>
          <w:color w:val="231F20"/>
        </w:rPr>
        <w:t>means more</w:t>
      </w:r>
      <w:r>
        <w:rPr>
          <w:color w:val="231F20"/>
          <w:spacing w:val="-11"/>
        </w:rPr>
        <w:t> </w:t>
      </w:r>
      <w:r>
        <w:rPr>
          <w:color w:val="231F20"/>
        </w:rPr>
        <w:t>time</w:t>
      </w:r>
      <w:r>
        <w:rPr>
          <w:color w:val="231F20"/>
          <w:spacing w:val="-11"/>
        </w:rPr>
        <w:t> </w:t>
      </w:r>
      <w:r>
        <w:rPr>
          <w:color w:val="231F20"/>
        </w:rPr>
        <w:t>and</w:t>
      </w:r>
      <w:r>
        <w:rPr>
          <w:color w:val="231F20"/>
          <w:spacing w:val="-11"/>
        </w:rPr>
        <w:t> </w:t>
      </w:r>
      <w:r>
        <w:rPr>
          <w:color w:val="231F20"/>
        </w:rPr>
        <w:t>resources</w:t>
      </w:r>
      <w:r>
        <w:rPr>
          <w:color w:val="231F20"/>
          <w:spacing w:val="-11"/>
        </w:rPr>
        <w:t> </w:t>
      </w:r>
      <w:r>
        <w:rPr>
          <w:color w:val="231F20"/>
          <w:spacing w:val="2"/>
        </w:rPr>
        <w:t>must</w:t>
      </w:r>
      <w:r>
        <w:rPr>
          <w:color w:val="231F20"/>
          <w:spacing w:val="-11"/>
        </w:rPr>
        <w:t> </w:t>
      </w:r>
      <w:r>
        <w:rPr>
          <w:color w:val="231F20"/>
        </w:rPr>
        <w:t>be</w:t>
      </w:r>
      <w:r>
        <w:rPr>
          <w:color w:val="231F20"/>
          <w:spacing w:val="-11"/>
        </w:rPr>
        <w:t> </w:t>
      </w:r>
      <w:r>
        <w:rPr>
          <w:color w:val="231F20"/>
        </w:rPr>
        <w:t>expended</w:t>
      </w:r>
      <w:r>
        <w:rPr>
          <w:color w:val="231F20"/>
          <w:spacing w:val="-11"/>
        </w:rPr>
        <w:t> </w:t>
      </w:r>
      <w:r>
        <w:rPr>
          <w:color w:val="231F20"/>
        </w:rPr>
        <w:t>maintaining</w:t>
      </w:r>
      <w:r>
        <w:rPr>
          <w:color w:val="231F20"/>
          <w:spacing w:val="-12"/>
        </w:rPr>
        <w:t> </w:t>
      </w:r>
      <w:r>
        <w:rPr>
          <w:color w:val="231F20"/>
        </w:rPr>
        <w:t>the </w:t>
      </w:r>
      <w:r>
        <w:rPr>
          <w:color w:val="231F20"/>
          <w:spacing w:val="2"/>
        </w:rPr>
        <w:t>roadworthiness</w:t>
      </w:r>
      <w:r>
        <w:rPr>
          <w:color w:val="231F20"/>
          <w:spacing w:val="-28"/>
        </w:rPr>
        <w:t> </w:t>
      </w:r>
      <w:r>
        <w:rPr>
          <w:color w:val="231F20"/>
        </w:rPr>
        <w:t>of</w:t>
      </w:r>
      <w:r>
        <w:rPr>
          <w:color w:val="231F20"/>
          <w:spacing w:val="-29"/>
        </w:rPr>
        <w:t> </w:t>
      </w:r>
      <w:r>
        <w:rPr>
          <w:color w:val="231F20"/>
        </w:rPr>
        <w:t>Tasmania’s</w:t>
      </w:r>
      <w:r>
        <w:rPr>
          <w:color w:val="231F20"/>
          <w:spacing w:val="-27"/>
        </w:rPr>
        <w:t> </w:t>
      </w:r>
      <w:r>
        <w:rPr>
          <w:color w:val="231F20"/>
        </w:rPr>
        <w:t>older</w:t>
      </w:r>
      <w:r>
        <w:rPr>
          <w:color w:val="231F20"/>
          <w:spacing w:val="-28"/>
        </w:rPr>
        <w:t> </w:t>
      </w:r>
      <w:r>
        <w:rPr>
          <w:color w:val="231F20"/>
        </w:rPr>
        <w:t>vehicles.</w:t>
      </w:r>
      <w:r>
        <w:rPr>
          <w:color w:val="231F20"/>
          <w:spacing w:val="-28"/>
        </w:rPr>
        <w:t> </w:t>
      </w:r>
      <w:r>
        <w:rPr>
          <w:color w:val="231F20"/>
        </w:rPr>
        <w:t>This</w:t>
      </w:r>
      <w:r>
        <w:rPr>
          <w:color w:val="231F20"/>
          <w:spacing w:val="-28"/>
        </w:rPr>
        <w:t> </w:t>
      </w:r>
      <w:r>
        <w:rPr>
          <w:color w:val="231F20"/>
        </w:rPr>
        <w:t>means</w:t>
      </w:r>
      <w:r>
        <w:rPr>
          <w:color w:val="231F20"/>
          <w:spacing w:val="-28"/>
        </w:rPr>
        <w:t> </w:t>
      </w:r>
      <w:r>
        <w:rPr>
          <w:color w:val="231F20"/>
        </w:rPr>
        <w:t>that many Tasmanians </w:t>
      </w:r>
      <w:r>
        <w:rPr>
          <w:color w:val="231F20"/>
          <w:spacing w:val="2"/>
        </w:rPr>
        <w:t>are </w:t>
      </w:r>
      <w:r>
        <w:rPr>
          <w:color w:val="231F20"/>
        </w:rPr>
        <w:t>not benefiting from the latest safety features.</w:t>
      </w:r>
    </w:p>
    <w:p>
      <w:pPr>
        <w:pStyle w:val="BodyText"/>
        <w:spacing w:line="247" w:lineRule="auto" w:before="120"/>
        <w:ind w:left="173" w:right="5"/>
      </w:pPr>
      <w:r>
        <w:rPr>
          <w:color w:val="231F20"/>
        </w:rPr>
        <w:t>Active</w:t>
      </w:r>
      <w:r>
        <w:rPr>
          <w:color w:val="231F20"/>
          <w:spacing w:val="-23"/>
        </w:rPr>
        <w:t> </w:t>
      </w:r>
      <w:r>
        <w:rPr>
          <w:color w:val="231F20"/>
        </w:rPr>
        <w:t>collision</w:t>
      </w:r>
      <w:r>
        <w:rPr>
          <w:color w:val="231F20"/>
          <w:spacing w:val="-24"/>
        </w:rPr>
        <w:t> </w:t>
      </w:r>
      <w:r>
        <w:rPr>
          <w:color w:val="231F20"/>
        </w:rPr>
        <w:t>avoidance</w:t>
      </w:r>
      <w:r>
        <w:rPr>
          <w:color w:val="231F20"/>
          <w:spacing w:val="-23"/>
        </w:rPr>
        <w:t> </w:t>
      </w:r>
      <w:r>
        <w:rPr>
          <w:color w:val="231F20"/>
        </w:rPr>
        <w:t>technologies</w:t>
      </w:r>
      <w:r>
        <w:rPr>
          <w:color w:val="231F20"/>
          <w:spacing w:val="-22"/>
        </w:rPr>
        <w:t> </w:t>
      </w:r>
      <w:r>
        <w:rPr>
          <w:color w:val="231F20"/>
          <w:spacing w:val="2"/>
        </w:rPr>
        <w:t>are</w:t>
      </w:r>
      <w:r>
        <w:rPr>
          <w:color w:val="231F20"/>
          <w:spacing w:val="-23"/>
        </w:rPr>
        <w:t> </w:t>
      </w:r>
      <w:r>
        <w:rPr>
          <w:color w:val="231F20"/>
        </w:rPr>
        <w:t>now</w:t>
      </w:r>
      <w:r>
        <w:rPr>
          <w:color w:val="231F20"/>
          <w:spacing w:val="-23"/>
        </w:rPr>
        <w:t> </w:t>
      </w:r>
      <w:r>
        <w:rPr>
          <w:color w:val="231F20"/>
        </w:rPr>
        <w:t>recognised</w:t>
      </w:r>
      <w:r>
        <w:rPr>
          <w:color w:val="231F20"/>
          <w:spacing w:val="-23"/>
        </w:rPr>
        <w:t> </w:t>
      </w:r>
      <w:r>
        <w:rPr>
          <w:color w:val="231F20"/>
        </w:rPr>
        <w:t>in the </w:t>
      </w:r>
      <w:r>
        <w:rPr>
          <w:color w:val="231F20"/>
          <w:spacing w:val="3"/>
        </w:rPr>
        <w:t>ANCAP </w:t>
      </w:r>
      <w:r>
        <w:rPr>
          <w:color w:val="231F20"/>
        </w:rPr>
        <w:t>vehicle safety testing. These technologies </w:t>
      </w:r>
      <w:r>
        <w:rPr>
          <w:color w:val="231F20"/>
          <w:spacing w:val="4"/>
        </w:rPr>
        <w:t>alert </w:t>
      </w:r>
      <w:r>
        <w:rPr>
          <w:color w:val="231F20"/>
        </w:rPr>
        <w:t>the</w:t>
      </w:r>
      <w:r>
        <w:rPr>
          <w:color w:val="231F20"/>
          <w:spacing w:val="-16"/>
        </w:rPr>
        <w:t> </w:t>
      </w:r>
      <w:r>
        <w:rPr>
          <w:color w:val="231F20"/>
        </w:rPr>
        <w:t>driver</w:t>
      </w:r>
      <w:r>
        <w:rPr>
          <w:color w:val="231F20"/>
          <w:spacing w:val="-15"/>
        </w:rPr>
        <w:t> </w:t>
      </w:r>
      <w:r>
        <w:rPr>
          <w:color w:val="231F20"/>
        </w:rPr>
        <w:t>to</w:t>
      </w:r>
      <w:r>
        <w:rPr>
          <w:color w:val="231F20"/>
          <w:spacing w:val="-16"/>
        </w:rPr>
        <w:t> </w:t>
      </w:r>
      <w:r>
        <w:rPr>
          <w:color w:val="231F20"/>
        </w:rPr>
        <w:t>potential</w:t>
      </w:r>
      <w:r>
        <w:rPr>
          <w:color w:val="231F20"/>
          <w:spacing w:val="-15"/>
        </w:rPr>
        <w:t> </w:t>
      </w:r>
      <w:r>
        <w:rPr>
          <w:color w:val="231F20"/>
          <w:spacing w:val="2"/>
        </w:rPr>
        <w:t>hazards,</w:t>
      </w:r>
      <w:r>
        <w:rPr>
          <w:color w:val="231F20"/>
          <w:spacing w:val="-15"/>
        </w:rPr>
        <w:t> </w:t>
      </w:r>
      <w:r>
        <w:rPr>
          <w:color w:val="231F20"/>
        </w:rPr>
        <w:t>give</w:t>
      </w:r>
      <w:r>
        <w:rPr>
          <w:color w:val="231F20"/>
          <w:spacing w:val="-16"/>
        </w:rPr>
        <w:t> </w:t>
      </w:r>
      <w:r>
        <w:rPr>
          <w:color w:val="231F20"/>
        </w:rPr>
        <w:t>the</w:t>
      </w:r>
      <w:r>
        <w:rPr>
          <w:color w:val="231F20"/>
          <w:spacing w:val="-15"/>
        </w:rPr>
        <w:t> </w:t>
      </w:r>
      <w:r>
        <w:rPr>
          <w:color w:val="231F20"/>
        </w:rPr>
        <w:t>driver</w:t>
      </w:r>
      <w:r>
        <w:rPr>
          <w:color w:val="231F20"/>
          <w:spacing w:val="-16"/>
        </w:rPr>
        <w:t> </w:t>
      </w:r>
      <w:r>
        <w:rPr>
          <w:color w:val="231F20"/>
        </w:rPr>
        <w:t>more</w:t>
      </w:r>
      <w:r>
        <w:rPr>
          <w:color w:val="231F20"/>
          <w:spacing w:val="-15"/>
        </w:rPr>
        <w:t> </w:t>
      </w:r>
      <w:r>
        <w:rPr>
          <w:color w:val="231F20"/>
        </w:rPr>
        <w:t>control in</w:t>
      </w:r>
      <w:r>
        <w:rPr>
          <w:color w:val="231F20"/>
          <w:spacing w:val="-11"/>
        </w:rPr>
        <w:t> </w:t>
      </w:r>
      <w:r>
        <w:rPr>
          <w:color w:val="231F20"/>
          <w:spacing w:val="2"/>
        </w:rPr>
        <w:t>emergency</w:t>
      </w:r>
      <w:r>
        <w:rPr>
          <w:color w:val="231F20"/>
          <w:spacing w:val="-10"/>
        </w:rPr>
        <w:t> </w:t>
      </w:r>
      <w:r>
        <w:rPr>
          <w:color w:val="231F20"/>
        </w:rPr>
        <w:t>situations</w:t>
      </w:r>
      <w:r>
        <w:rPr>
          <w:color w:val="231F20"/>
          <w:spacing w:val="-11"/>
        </w:rPr>
        <w:t> </w:t>
      </w:r>
      <w:r>
        <w:rPr>
          <w:color w:val="231F20"/>
        </w:rPr>
        <w:t>and</w:t>
      </w:r>
      <w:r>
        <w:rPr>
          <w:color w:val="231F20"/>
          <w:spacing w:val="-10"/>
        </w:rPr>
        <w:t> </w:t>
      </w:r>
      <w:r>
        <w:rPr>
          <w:color w:val="231F20"/>
          <w:spacing w:val="2"/>
        </w:rPr>
        <w:t>act</w:t>
      </w:r>
      <w:r>
        <w:rPr>
          <w:color w:val="231F20"/>
          <w:spacing w:val="-9"/>
        </w:rPr>
        <w:t> </w:t>
      </w:r>
      <w:r>
        <w:rPr>
          <w:color w:val="231F20"/>
        </w:rPr>
        <w:t>autonomously</w:t>
      </w:r>
      <w:r>
        <w:rPr>
          <w:color w:val="231F20"/>
          <w:spacing w:val="-10"/>
        </w:rPr>
        <w:t> </w:t>
      </w:r>
      <w:r>
        <w:rPr>
          <w:color w:val="231F20"/>
        </w:rPr>
        <w:t>to</w:t>
      </w:r>
      <w:r>
        <w:rPr>
          <w:color w:val="231F20"/>
          <w:spacing w:val="-10"/>
        </w:rPr>
        <w:t> </w:t>
      </w:r>
      <w:r>
        <w:rPr>
          <w:color w:val="231F20"/>
        </w:rPr>
        <w:t>prevent</w:t>
      </w:r>
    </w:p>
    <w:p>
      <w:pPr>
        <w:pStyle w:val="BodyText"/>
        <w:spacing w:line="247" w:lineRule="auto" w:before="5"/>
        <w:ind w:left="173" w:right="244"/>
      </w:pPr>
      <w:r>
        <w:rPr>
          <w:color w:val="231F20"/>
        </w:rPr>
        <w:t>a</w:t>
      </w:r>
      <w:r>
        <w:rPr>
          <w:color w:val="231F20"/>
          <w:spacing w:val="-16"/>
        </w:rPr>
        <w:t> </w:t>
      </w:r>
      <w:r>
        <w:rPr>
          <w:color w:val="231F20"/>
        </w:rPr>
        <w:t>collision.</w:t>
      </w:r>
      <w:r>
        <w:rPr>
          <w:color w:val="231F20"/>
          <w:spacing w:val="-16"/>
        </w:rPr>
        <w:t> </w:t>
      </w:r>
      <w:r>
        <w:rPr>
          <w:color w:val="231F20"/>
        </w:rPr>
        <w:t>New</w:t>
      </w:r>
      <w:r>
        <w:rPr>
          <w:color w:val="231F20"/>
          <w:spacing w:val="-15"/>
        </w:rPr>
        <w:t> </w:t>
      </w:r>
      <w:r>
        <w:rPr>
          <w:color w:val="231F20"/>
        </w:rPr>
        <w:t>features</w:t>
      </w:r>
      <w:r>
        <w:rPr>
          <w:color w:val="231F20"/>
          <w:spacing w:val="-16"/>
        </w:rPr>
        <w:t> </w:t>
      </w:r>
      <w:r>
        <w:rPr>
          <w:color w:val="231F20"/>
        </w:rPr>
        <w:t>also</w:t>
      </w:r>
      <w:r>
        <w:rPr>
          <w:color w:val="231F20"/>
          <w:spacing w:val="-16"/>
        </w:rPr>
        <w:t> </w:t>
      </w:r>
      <w:r>
        <w:rPr>
          <w:color w:val="231F20"/>
        </w:rPr>
        <w:t>help</w:t>
      </w:r>
      <w:r>
        <w:rPr>
          <w:color w:val="231F20"/>
          <w:spacing w:val="-15"/>
        </w:rPr>
        <w:t> </w:t>
      </w:r>
      <w:r>
        <w:rPr>
          <w:color w:val="231F20"/>
          <w:spacing w:val="2"/>
        </w:rPr>
        <w:t>drivers</w:t>
      </w:r>
      <w:r>
        <w:rPr>
          <w:color w:val="231F20"/>
          <w:spacing w:val="-16"/>
        </w:rPr>
        <w:t> </w:t>
      </w:r>
      <w:r>
        <w:rPr>
          <w:color w:val="231F20"/>
        </w:rPr>
        <w:t>to</w:t>
      </w:r>
      <w:r>
        <w:rPr>
          <w:color w:val="231F20"/>
          <w:spacing w:val="-16"/>
        </w:rPr>
        <w:t> </w:t>
      </w:r>
      <w:r>
        <w:rPr>
          <w:color w:val="231F20"/>
        </w:rPr>
        <w:t>adhere</w:t>
      </w:r>
      <w:r>
        <w:rPr>
          <w:color w:val="231F20"/>
          <w:spacing w:val="-15"/>
        </w:rPr>
        <w:t> </w:t>
      </w:r>
      <w:r>
        <w:rPr>
          <w:color w:val="231F20"/>
        </w:rPr>
        <w:t>to</w:t>
      </w:r>
      <w:r>
        <w:rPr>
          <w:color w:val="231F20"/>
          <w:spacing w:val="-16"/>
        </w:rPr>
        <w:t> </w:t>
      </w:r>
      <w:r>
        <w:rPr>
          <w:color w:val="231F20"/>
        </w:rPr>
        <w:t>the speed </w:t>
      </w:r>
      <w:r>
        <w:rPr>
          <w:color w:val="231F20"/>
          <w:spacing w:val="2"/>
        </w:rPr>
        <w:t>limit, </w:t>
      </w:r>
      <w:r>
        <w:rPr>
          <w:color w:val="231F20"/>
        </w:rPr>
        <w:t>minimise blind spots, reduce </w:t>
      </w:r>
      <w:r>
        <w:rPr>
          <w:color w:val="231F20"/>
          <w:spacing w:val="2"/>
        </w:rPr>
        <w:t>distraction </w:t>
      </w:r>
      <w:r>
        <w:rPr>
          <w:color w:val="231F20"/>
        </w:rPr>
        <w:t>and monitor signs of driver</w:t>
      </w:r>
      <w:r>
        <w:rPr>
          <w:color w:val="231F20"/>
          <w:spacing w:val="-11"/>
        </w:rPr>
        <w:t> </w:t>
      </w:r>
      <w:r>
        <w:rPr>
          <w:color w:val="231F20"/>
        </w:rPr>
        <w:t>fatigue.</w:t>
      </w:r>
    </w:p>
    <w:p>
      <w:pPr>
        <w:pStyle w:val="BodyText"/>
        <w:spacing w:line="247" w:lineRule="auto" w:before="117"/>
        <w:ind w:left="173" w:right="104"/>
      </w:pPr>
      <w:r>
        <w:rPr>
          <w:color w:val="231F20"/>
          <w:spacing w:val="-5"/>
        </w:rPr>
        <w:t>We </w:t>
      </w:r>
      <w:r>
        <w:rPr>
          <w:color w:val="231F20"/>
        </w:rPr>
        <w:t>will continue to </w:t>
      </w:r>
      <w:r>
        <w:rPr>
          <w:color w:val="231F20"/>
          <w:spacing w:val="3"/>
        </w:rPr>
        <w:t>support </w:t>
      </w:r>
      <w:r>
        <w:rPr>
          <w:color w:val="231F20"/>
          <w:spacing w:val="2"/>
        </w:rPr>
        <w:t>ANCAP </w:t>
      </w:r>
      <w:r>
        <w:rPr>
          <w:color w:val="231F20"/>
        </w:rPr>
        <w:t>in </w:t>
      </w:r>
      <w:r>
        <w:rPr>
          <w:color w:val="231F20"/>
          <w:spacing w:val="3"/>
        </w:rPr>
        <w:t>its </w:t>
      </w:r>
      <w:r>
        <w:rPr>
          <w:color w:val="231F20"/>
          <w:spacing w:val="2"/>
        </w:rPr>
        <w:t>work, crash </w:t>
      </w:r>
      <w:r>
        <w:rPr>
          <w:color w:val="231F20"/>
        </w:rPr>
        <w:t>testing and publishing new vehicle safety ratings. </w:t>
      </w:r>
      <w:r>
        <w:rPr>
          <w:color w:val="231F20"/>
          <w:spacing w:val="2"/>
        </w:rPr>
        <w:t>ANCAP </w:t>
      </w:r>
      <w:r>
        <w:rPr>
          <w:color w:val="231F20"/>
        </w:rPr>
        <w:t>plays</w:t>
      </w:r>
      <w:r>
        <w:rPr>
          <w:color w:val="231F20"/>
          <w:spacing w:val="-20"/>
        </w:rPr>
        <w:t> </w:t>
      </w:r>
      <w:r>
        <w:rPr>
          <w:color w:val="231F20"/>
        </w:rPr>
        <w:t>an</w:t>
      </w:r>
      <w:r>
        <w:rPr>
          <w:color w:val="231F20"/>
          <w:spacing w:val="-20"/>
        </w:rPr>
        <w:t> </w:t>
      </w:r>
      <w:r>
        <w:rPr>
          <w:color w:val="231F20"/>
          <w:spacing w:val="3"/>
        </w:rPr>
        <w:t>important</w:t>
      </w:r>
      <w:r>
        <w:rPr>
          <w:color w:val="231F20"/>
          <w:spacing w:val="-20"/>
        </w:rPr>
        <w:t> </w:t>
      </w:r>
      <w:r>
        <w:rPr>
          <w:color w:val="231F20"/>
        </w:rPr>
        <w:t>role</w:t>
      </w:r>
      <w:r>
        <w:rPr>
          <w:color w:val="231F20"/>
          <w:spacing w:val="-19"/>
        </w:rPr>
        <w:t> </w:t>
      </w:r>
      <w:r>
        <w:rPr>
          <w:color w:val="231F20"/>
        </w:rPr>
        <w:t>in</w:t>
      </w:r>
      <w:r>
        <w:rPr>
          <w:color w:val="231F20"/>
          <w:spacing w:val="-21"/>
        </w:rPr>
        <w:t> </w:t>
      </w:r>
      <w:r>
        <w:rPr>
          <w:color w:val="231F20"/>
        </w:rPr>
        <w:t>influencing</w:t>
      </w:r>
      <w:r>
        <w:rPr>
          <w:color w:val="231F20"/>
          <w:spacing w:val="-20"/>
        </w:rPr>
        <w:t> </w:t>
      </w:r>
      <w:r>
        <w:rPr>
          <w:color w:val="231F20"/>
          <w:spacing w:val="2"/>
        </w:rPr>
        <w:t>manufacturers</w:t>
      </w:r>
      <w:r>
        <w:rPr>
          <w:color w:val="231F20"/>
          <w:spacing w:val="-19"/>
        </w:rPr>
        <w:t> </w:t>
      </w:r>
      <w:r>
        <w:rPr>
          <w:color w:val="231F20"/>
        </w:rPr>
        <w:t>to</w:t>
      </w:r>
      <w:r>
        <w:rPr>
          <w:color w:val="231F20"/>
          <w:spacing w:val="-20"/>
        </w:rPr>
        <w:t> </w:t>
      </w:r>
      <w:r>
        <w:rPr>
          <w:color w:val="231F20"/>
        </w:rPr>
        <w:t>build safer vehicles, while also informing consumer choices both online and at the point of</w:t>
      </w:r>
      <w:r>
        <w:rPr>
          <w:color w:val="231F20"/>
          <w:spacing w:val="-9"/>
        </w:rPr>
        <w:t> </w:t>
      </w:r>
      <w:r>
        <w:rPr>
          <w:color w:val="231F20"/>
        </w:rPr>
        <w:t>sale.</w:t>
      </w:r>
    </w:p>
    <w:p>
      <w:pPr>
        <w:pStyle w:val="BodyText"/>
        <w:spacing w:before="6" w:after="25"/>
        <w:rPr>
          <w:sz w:val="10"/>
        </w:rPr>
      </w:pPr>
      <w:r>
        <w:rPr/>
        <w:br w:type="column"/>
      </w:r>
      <w:r>
        <w:rPr>
          <w:sz w:val="10"/>
        </w:rPr>
      </w:r>
    </w:p>
    <w:p>
      <w:pPr>
        <w:pStyle w:val="BodyText"/>
        <w:ind w:left="173"/>
        <w:rPr>
          <w:sz w:val="20"/>
        </w:rPr>
      </w:pPr>
      <w:r>
        <w:rPr>
          <w:sz w:val="20"/>
        </w:rPr>
        <w:pict>
          <v:shape style="width:269.3pt;height:133.25pt;mso-position-horizontal-relative:char;mso-position-vertical-relative:line" type="#_x0000_t202" filled="true" fillcolor="#d1d3d4" stroked="false">
            <w10:anchorlock/>
            <v:textbox inset="0,0,0,0">
              <w:txbxContent>
                <w:p>
                  <w:pPr>
                    <w:pStyle w:val="BodyText"/>
                    <w:spacing w:before="6"/>
                    <w:rPr>
                      <w:sz w:val="32"/>
                    </w:rPr>
                  </w:pPr>
                </w:p>
                <w:p>
                  <w:pPr>
                    <w:spacing w:line="247" w:lineRule="auto" w:before="0"/>
                    <w:ind w:left="283" w:right="400" w:firstLine="0"/>
                    <w:jc w:val="left"/>
                    <w:rPr>
                      <w:sz w:val="32"/>
                    </w:rPr>
                  </w:pPr>
                  <w:r>
                    <w:rPr>
                      <w:color w:val="231F20"/>
                      <w:sz w:val="32"/>
                    </w:rPr>
                    <w:t>The rate </w:t>
                  </w:r>
                  <w:r>
                    <w:rPr>
                      <w:color w:val="231F20"/>
                      <w:spacing w:val="-3"/>
                      <w:sz w:val="32"/>
                    </w:rPr>
                    <w:t>of </w:t>
                  </w:r>
                  <w:r>
                    <w:rPr>
                      <w:color w:val="231F20"/>
                      <w:sz w:val="32"/>
                    </w:rPr>
                    <w:t>fatal crashes per registered</w:t>
                  </w:r>
                  <w:r>
                    <w:rPr>
                      <w:color w:val="231F20"/>
                      <w:spacing w:val="-41"/>
                      <w:sz w:val="32"/>
                    </w:rPr>
                    <w:t> </w:t>
                  </w:r>
                  <w:r>
                    <w:rPr>
                      <w:color w:val="231F20"/>
                      <w:sz w:val="32"/>
                    </w:rPr>
                    <w:t>vehicle</w:t>
                  </w:r>
                  <w:r>
                    <w:rPr>
                      <w:color w:val="231F20"/>
                      <w:spacing w:val="-41"/>
                      <w:sz w:val="32"/>
                    </w:rPr>
                    <w:t> </w:t>
                  </w:r>
                  <w:r>
                    <w:rPr>
                      <w:color w:val="231F20"/>
                      <w:sz w:val="32"/>
                    </w:rPr>
                    <w:t>is</w:t>
                  </w:r>
                  <w:r>
                    <w:rPr>
                      <w:color w:val="231F20"/>
                      <w:spacing w:val="-41"/>
                      <w:sz w:val="32"/>
                    </w:rPr>
                    <w:t> </w:t>
                  </w:r>
                  <w:r>
                    <w:rPr>
                      <w:color w:val="231F20"/>
                      <w:sz w:val="32"/>
                    </w:rPr>
                    <w:t>four</w:t>
                  </w:r>
                  <w:r>
                    <w:rPr>
                      <w:color w:val="231F20"/>
                      <w:spacing w:val="-41"/>
                      <w:sz w:val="32"/>
                    </w:rPr>
                    <w:t> </w:t>
                  </w:r>
                  <w:r>
                    <w:rPr>
                      <w:color w:val="231F20"/>
                      <w:sz w:val="32"/>
                    </w:rPr>
                    <w:t>times</w:t>
                  </w:r>
                  <w:r>
                    <w:rPr>
                      <w:color w:val="231F20"/>
                      <w:spacing w:val="-41"/>
                      <w:sz w:val="32"/>
                    </w:rPr>
                    <w:t> </w:t>
                  </w:r>
                  <w:r>
                    <w:rPr>
                      <w:color w:val="231F20"/>
                      <w:sz w:val="32"/>
                    </w:rPr>
                    <w:t>higher for vehicles aged </w:t>
                  </w:r>
                  <w:r>
                    <w:rPr>
                      <w:color w:val="231F20"/>
                      <w:spacing w:val="-12"/>
                      <w:sz w:val="32"/>
                    </w:rPr>
                    <w:t>15 </w:t>
                  </w:r>
                  <w:r>
                    <w:rPr>
                      <w:color w:val="231F20"/>
                      <w:sz w:val="32"/>
                    </w:rPr>
                    <w:t>years or older than for vehicles aged five years old or</w:t>
                  </w:r>
                  <w:r>
                    <w:rPr>
                      <w:color w:val="231F20"/>
                      <w:spacing w:val="-2"/>
                      <w:sz w:val="32"/>
                    </w:rPr>
                    <w:t> </w:t>
                  </w:r>
                  <w:r>
                    <w:rPr>
                      <w:color w:val="231F20"/>
                      <w:sz w:val="32"/>
                    </w:rPr>
                    <w:t>less.</w:t>
                  </w:r>
                </w:p>
              </w:txbxContent>
            </v:textbox>
            <v:fill type="solid"/>
          </v:shape>
        </w:pict>
      </w:r>
      <w:r>
        <w:rPr>
          <w:sz w:val="20"/>
        </w:rPr>
      </w:r>
    </w:p>
    <w:p>
      <w:pPr>
        <w:pStyle w:val="BodyText"/>
        <w:spacing w:before="10"/>
        <w:rPr>
          <w:sz w:val="27"/>
        </w:rPr>
      </w:pPr>
    </w:p>
    <w:p>
      <w:pPr>
        <w:pStyle w:val="BodyText"/>
        <w:spacing w:before="1"/>
        <w:ind w:left="173"/>
      </w:pPr>
      <w:r>
        <w:rPr>
          <w:color w:val="231F20"/>
        </w:rPr>
        <w:t>Many Tasmanians purchase their vehicles second hand.</w:t>
      </w:r>
    </w:p>
    <w:p>
      <w:pPr>
        <w:pStyle w:val="BodyText"/>
        <w:spacing w:line="247" w:lineRule="auto" w:before="8"/>
        <w:ind w:left="173" w:right="521"/>
      </w:pPr>
      <w:r>
        <w:rPr>
          <w:color w:val="231F20"/>
        </w:rPr>
        <w:t>Like ANCAP, the Used </w:t>
      </w:r>
      <w:r>
        <w:rPr>
          <w:color w:val="231F20"/>
          <w:spacing w:val="2"/>
        </w:rPr>
        <w:t>Car </w:t>
      </w:r>
      <w:r>
        <w:rPr>
          <w:color w:val="231F20"/>
        </w:rPr>
        <w:t>Safety Ratings website helps consumers</w:t>
      </w:r>
      <w:r>
        <w:rPr>
          <w:color w:val="231F20"/>
          <w:spacing w:val="-17"/>
        </w:rPr>
        <w:t> </w:t>
      </w:r>
      <w:r>
        <w:rPr>
          <w:color w:val="231F20"/>
        </w:rPr>
        <w:t>to</w:t>
      </w:r>
      <w:r>
        <w:rPr>
          <w:color w:val="231F20"/>
          <w:spacing w:val="-17"/>
        </w:rPr>
        <w:t> </w:t>
      </w:r>
      <w:r>
        <w:rPr>
          <w:color w:val="231F20"/>
        </w:rPr>
        <w:t>choose</w:t>
      </w:r>
      <w:r>
        <w:rPr>
          <w:color w:val="231F20"/>
          <w:spacing w:val="-16"/>
        </w:rPr>
        <w:t> </w:t>
      </w:r>
      <w:r>
        <w:rPr>
          <w:color w:val="231F20"/>
        </w:rPr>
        <w:t>the</w:t>
      </w:r>
      <w:r>
        <w:rPr>
          <w:color w:val="231F20"/>
          <w:spacing w:val="-17"/>
        </w:rPr>
        <w:t> </w:t>
      </w:r>
      <w:r>
        <w:rPr>
          <w:color w:val="231F20"/>
        </w:rPr>
        <w:t>safest</w:t>
      </w:r>
      <w:r>
        <w:rPr>
          <w:color w:val="231F20"/>
          <w:spacing w:val="-17"/>
        </w:rPr>
        <w:t> </w:t>
      </w:r>
      <w:r>
        <w:rPr>
          <w:color w:val="231F20"/>
        </w:rPr>
        <w:t>vehicle</w:t>
      </w:r>
      <w:r>
        <w:rPr>
          <w:color w:val="231F20"/>
          <w:spacing w:val="-16"/>
        </w:rPr>
        <w:t> </w:t>
      </w:r>
      <w:r>
        <w:rPr>
          <w:color w:val="231F20"/>
        </w:rPr>
        <w:t>within</w:t>
      </w:r>
      <w:r>
        <w:rPr>
          <w:color w:val="231F20"/>
          <w:spacing w:val="-18"/>
        </w:rPr>
        <w:t> </w:t>
      </w:r>
      <w:r>
        <w:rPr>
          <w:color w:val="231F20"/>
        </w:rPr>
        <w:t>their</w:t>
      </w:r>
      <w:r>
        <w:rPr>
          <w:color w:val="231F20"/>
          <w:spacing w:val="-16"/>
        </w:rPr>
        <w:t> </w:t>
      </w:r>
      <w:r>
        <w:rPr>
          <w:color w:val="231F20"/>
        </w:rPr>
        <w:t>budget.</w:t>
      </w:r>
    </w:p>
    <w:p>
      <w:pPr>
        <w:pStyle w:val="BodyText"/>
        <w:spacing w:line="247" w:lineRule="auto" w:before="116"/>
        <w:ind w:left="173" w:right="429"/>
      </w:pPr>
      <w:r>
        <w:rPr>
          <w:color w:val="231F20"/>
        </w:rPr>
        <w:t>The majority of new cars are purchased by fleet buyers. We know that we can improve road safety by ensuring that fleet managers, both in government and the private sector, buy vehicles with the highest safety ratings.</w:t>
      </w:r>
    </w:p>
    <w:p>
      <w:pPr>
        <w:pStyle w:val="BodyText"/>
        <w:spacing w:line="247" w:lineRule="auto" w:before="119"/>
        <w:ind w:left="173" w:right="600"/>
        <w:jc w:val="both"/>
      </w:pPr>
      <w:r>
        <w:rPr>
          <w:color w:val="231F20"/>
        </w:rPr>
        <w:t>Not</w:t>
      </w:r>
      <w:r>
        <w:rPr>
          <w:color w:val="231F20"/>
          <w:spacing w:val="-11"/>
        </w:rPr>
        <w:t> </w:t>
      </w:r>
      <w:r>
        <w:rPr>
          <w:color w:val="231F20"/>
        </w:rPr>
        <w:t>only</w:t>
      </w:r>
      <w:r>
        <w:rPr>
          <w:color w:val="231F20"/>
          <w:spacing w:val="-11"/>
        </w:rPr>
        <w:t> </w:t>
      </w:r>
      <w:r>
        <w:rPr>
          <w:color w:val="231F20"/>
        </w:rPr>
        <w:t>will</w:t>
      </w:r>
      <w:r>
        <w:rPr>
          <w:color w:val="231F20"/>
          <w:spacing w:val="-11"/>
        </w:rPr>
        <w:t> </w:t>
      </w:r>
      <w:r>
        <w:rPr>
          <w:color w:val="231F20"/>
        </w:rPr>
        <w:t>this</w:t>
      </w:r>
      <w:r>
        <w:rPr>
          <w:color w:val="231F20"/>
          <w:spacing w:val="-11"/>
        </w:rPr>
        <w:t> </w:t>
      </w:r>
      <w:r>
        <w:rPr>
          <w:color w:val="231F20"/>
        </w:rPr>
        <w:t>improve</w:t>
      </w:r>
      <w:r>
        <w:rPr>
          <w:color w:val="231F20"/>
          <w:spacing w:val="-11"/>
        </w:rPr>
        <w:t> </w:t>
      </w:r>
      <w:r>
        <w:rPr>
          <w:color w:val="231F20"/>
        </w:rPr>
        <w:t>the</w:t>
      </w:r>
      <w:r>
        <w:rPr>
          <w:color w:val="231F20"/>
          <w:spacing w:val="-11"/>
        </w:rPr>
        <w:t> </w:t>
      </w:r>
      <w:r>
        <w:rPr>
          <w:color w:val="231F20"/>
        </w:rPr>
        <w:t>safety</w:t>
      </w:r>
      <w:r>
        <w:rPr>
          <w:color w:val="231F20"/>
          <w:spacing w:val="-11"/>
        </w:rPr>
        <w:t> </w:t>
      </w:r>
      <w:r>
        <w:rPr>
          <w:color w:val="231F20"/>
        </w:rPr>
        <w:t>of</w:t>
      </w:r>
      <w:r>
        <w:rPr>
          <w:color w:val="231F20"/>
          <w:spacing w:val="-12"/>
        </w:rPr>
        <w:t> </w:t>
      </w:r>
      <w:r>
        <w:rPr>
          <w:color w:val="231F20"/>
        </w:rPr>
        <w:t>people</w:t>
      </w:r>
      <w:r>
        <w:rPr>
          <w:color w:val="231F20"/>
          <w:spacing w:val="-11"/>
        </w:rPr>
        <w:t> </w:t>
      </w:r>
      <w:r>
        <w:rPr>
          <w:color w:val="231F20"/>
        </w:rPr>
        <w:t>who</w:t>
      </w:r>
      <w:r>
        <w:rPr>
          <w:color w:val="231F20"/>
          <w:spacing w:val="-11"/>
        </w:rPr>
        <w:t> </w:t>
      </w:r>
      <w:r>
        <w:rPr>
          <w:color w:val="231F20"/>
        </w:rPr>
        <w:t>use</w:t>
      </w:r>
      <w:r>
        <w:rPr>
          <w:color w:val="231F20"/>
          <w:spacing w:val="-11"/>
        </w:rPr>
        <w:t> </w:t>
      </w:r>
      <w:r>
        <w:rPr>
          <w:color w:val="231F20"/>
        </w:rPr>
        <w:t>the roads</w:t>
      </w:r>
      <w:r>
        <w:rPr>
          <w:color w:val="231F20"/>
          <w:spacing w:val="-18"/>
        </w:rPr>
        <w:t> </w:t>
      </w:r>
      <w:r>
        <w:rPr>
          <w:color w:val="231F20"/>
        </w:rPr>
        <w:t>for</w:t>
      </w:r>
      <w:r>
        <w:rPr>
          <w:color w:val="231F20"/>
          <w:spacing w:val="-17"/>
        </w:rPr>
        <w:t> </w:t>
      </w:r>
      <w:r>
        <w:rPr>
          <w:color w:val="231F20"/>
          <w:spacing w:val="2"/>
        </w:rPr>
        <w:t>work,</w:t>
      </w:r>
      <w:r>
        <w:rPr>
          <w:color w:val="231F20"/>
          <w:spacing w:val="-18"/>
        </w:rPr>
        <w:t> </w:t>
      </w:r>
      <w:r>
        <w:rPr>
          <w:color w:val="231F20"/>
        </w:rPr>
        <w:t>it</w:t>
      </w:r>
      <w:r>
        <w:rPr>
          <w:color w:val="231F20"/>
          <w:spacing w:val="-17"/>
        </w:rPr>
        <w:t> </w:t>
      </w:r>
      <w:r>
        <w:rPr>
          <w:color w:val="231F20"/>
        </w:rPr>
        <w:t>also</w:t>
      </w:r>
      <w:r>
        <w:rPr>
          <w:color w:val="231F20"/>
          <w:spacing w:val="-18"/>
        </w:rPr>
        <w:t> </w:t>
      </w:r>
      <w:r>
        <w:rPr>
          <w:color w:val="231F20"/>
        </w:rPr>
        <w:t>introduces</w:t>
      </w:r>
      <w:r>
        <w:rPr>
          <w:color w:val="231F20"/>
          <w:spacing w:val="-17"/>
        </w:rPr>
        <w:t> </w:t>
      </w:r>
      <w:r>
        <w:rPr>
          <w:color w:val="231F20"/>
        </w:rPr>
        <w:t>a</w:t>
      </w:r>
      <w:r>
        <w:rPr>
          <w:color w:val="231F20"/>
          <w:spacing w:val="-18"/>
        </w:rPr>
        <w:t> </w:t>
      </w:r>
      <w:r>
        <w:rPr>
          <w:color w:val="231F20"/>
        </w:rPr>
        <w:t>greater</w:t>
      </w:r>
      <w:r>
        <w:rPr>
          <w:color w:val="231F20"/>
          <w:spacing w:val="-17"/>
        </w:rPr>
        <w:t> </w:t>
      </w:r>
      <w:r>
        <w:rPr>
          <w:color w:val="231F20"/>
        </w:rPr>
        <w:t>number</w:t>
      </w:r>
      <w:r>
        <w:rPr>
          <w:color w:val="231F20"/>
          <w:spacing w:val="-18"/>
        </w:rPr>
        <w:t> </w:t>
      </w:r>
      <w:r>
        <w:rPr>
          <w:color w:val="231F20"/>
        </w:rPr>
        <w:t>of</w:t>
      </w:r>
      <w:r>
        <w:rPr>
          <w:color w:val="231F20"/>
          <w:spacing w:val="-18"/>
        </w:rPr>
        <w:t> </w:t>
      </w:r>
      <w:r>
        <w:rPr>
          <w:color w:val="231F20"/>
        </w:rPr>
        <w:t>safer vehicles into the second hand</w:t>
      </w:r>
      <w:r>
        <w:rPr>
          <w:color w:val="231F20"/>
          <w:spacing w:val="-15"/>
        </w:rPr>
        <w:t> </w:t>
      </w:r>
      <w:r>
        <w:rPr>
          <w:color w:val="231F20"/>
          <w:spacing w:val="2"/>
        </w:rPr>
        <w:t>market.</w:t>
      </w:r>
    </w:p>
    <w:p>
      <w:pPr>
        <w:pStyle w:val="BodyText"/>
        <w:spacing w:line="247" w:lineRule="auto" w:before="117"/>
        <w:ind w:left="173" w:right="469"/>
      </w:pPr>
      <w:r>
        <w:rPr>
          <w:color w:val="231F20"/>
        </w:rPr>
        <w:t>Automating the driving </w:t>
      </w:r>
      <w:r>
        <w:rPr>
          <w:color w:val="231F20"/>
          <w:spacing w:val="2"/>
        </w:rPr>
        <w:t>task </w:t>
      </w:r>
      <w:r>
        <w:rPr>
          <w:color w:val="231F20"/>
        </w:rPr>
        <w:t>and collision avoidance technologies</w:t>
      </w:r>
      <w:r>
        <w:rPr>
          <w:color w:val="231F20"/>
          <w:spacing w:val="-19"/>
        </w:rPr>
        <w:t> </w:t>
      </w:r>
      <w:r>
        <w:rPr>
          <w:color w:val="231F20"/>
          <w:spacing w:val="2"/>
        </w:rPr>
        <w:t>are</w:t>
      </w:r>
      <w:r>
        <w:rPr>
          <w:color w:val="231F20"/>
          <w:spacing w:val="-19"/>
        </w:rPr>
        <w:t> </w:t>
      </w:r>
      <w:r>
        <w:rPr>
          <w:color w:val="231F20"/>
        </w:rPr>
        <w:t>in</w:t>
      </w:r>
      <w:r>
        <w:rPr>
          <w:color w:val="231F20"/>
          <w:spacing w:val="-19"/>
        </w:rPr>
        <w:t> </w:t>
      </w:r>
      <w:r>
        <w:rPr>
          <w:color w:val="231F20"/>
        </w:rPr>
        <w:t>their</w:t>
      </w:r>
      <w:r>
        <w:rPr>
          <w:color w:val="231F20"/>
          <w:spacing w:val="-19"/>
        </w:rPr>
        <w:t> </w:t>
      </w:r>
      <w:r>
        <w:rPr>
          <w:color w:val="231F20"/>
        </w:rPr>
        <w:t>infancy,</w:t>
      </w:r>
      <w:r>
        <w:rPr>
          <w:color w:val="231F20"/>
          <w:spacing w:val="-18"/>
        </w:rPr>
        <w:t> </w:t>
      </w:r>
      <w:r>
        <w:rPr>
          <w:color w:val="231F20"/>
        </w:rPr>
        <w:t>but</w:t>
      </w:r>
      <w:r>
        <w:rPr>
          <w:color w:val="231F20"/>
          <w:spacing w:val="-19"/>
        </w:rPr>
        <w:t> </w:t>
      </w:r>
      <w:r>
        <w:rPr>
          <w:color w:val="231F20"/>
        </w:rPr>
        <w:t>they</w:t>
      </w:r>
      <w:r>
        <w:rPr>
          <w:color w:val="231F20"/>
          <w:spacing w:val="-19"/>
        </w:rPr>
        <w:t> </w:t>
      </w:r>
      <w:r>
        <w:rPr>
          <w:color w:val="231F20"/>
          <w:spacing w:val="2"/>
        </w:rPr>
        <w:t>are</w:t>
      </w:r>
      <w:r>
        <w:rPr>
          <w:color w:val="231F20"/>
          <w:spacing w:val="-18"/>
        </w:rPr>
        <w:t> </w:t>
      </w:r>
      <w:r>
        <w:rPr>
          <w:color w:val="231F20"/>
        </w:rPr>
        <w:t>evolving</w:t>
      </w:r>
      <w:r>
        <w:rPr>
          <w:color w:val="231F20"/>
          <w:spacing w:val="-20"/>
        </w:rPr>
        <w:t> </w:t>
      </w:r>
      <w:r>
        <w:rPr>
          <w:color w:val="231F20"/>
        </w:rPr>
        <w:t>rapidly and have enormous potential to reduce road</w:t>
      </w:r>
      <w:r>
        <w:rPr>
          <w:color w:val="231F20"/>
          <w:spacing w:val="-43"/>
        </w:rPr>
        <w:t> </w:t>
      </w:r>
      <w:r>
        <w:rPr>
          <w:color w:val="231F20"/>
          <w:spacing w:val="2"/>
        </w:rPr>
        <w:t>trauma.</w:t>
      </w:r>
    </w:p>
    <w:p>
      <w:pPr>
        <w:spacing w:after="0" w:line="247" w:lineRule="auto"/>
        <w:sectPr>
          <w:type w:val="continuous"/>
          <w:pgSz w:w="11910" w:h="16840"/>
          <w:pgMar w:top="1580" w:bottom="0" w:left="280" w:right="20"/>
          <w:cols w:num="2" w:equalWidth="0">
            <w:col w:w="5559" w:space="53"/>
            <w:col w:w="5998"/>
          </w:cols>
        </w:sectPr>
      </w:pPr>
    </w:p>
    <w:p>
      <w:pPr>
        <w:pStyle w:val="BodyText"/>
        <w:spacing w:before="7"/>
        <w:rPr>
          <w:sz w:val="25"/>
        </w:rPr>
      </w:pPr>
      <w:r>
        <w:rPr/>
        <w:pict>
          <v:line style="position:absolute;mso-position-horizontal-relative:page;mso-position-vertical-relative:page;z-index:251802624" from="595.276001pt,530.645996pt" to="595.276001pt,841.889996pt" stroked="true" strokeweight="0pt" strokecolor="#edf0e5">
            <v:stroke dashstyle="solid"/>
            <w10:wrap type="none"/>
          </v:line>
        </w:pict>
      </w:r>
    </w:p>
    <w:p>
      <w:pPr>
        <w:pStyle w:val="BodyText"/>
        <w:ind w:left="113"/>
        <w:rPr>
          <w:sz w:val="20"/>
        </w:rPr>
      </w:pPr>
      <w:r>
        <w:rPr>
          <w:sz w:val="20"/>
        </w:rPr>
        <w:pict>
          <v:group style="width:552.950pt;height:159.75pt;mso-position-horizontal-relative:char;mso-position-vertical-relative:line" coordorigin="0,0" coordsize="11059,3195">
            <v:shape style="position:absolute;left:60;top:296;width:10999;height:2898" coordorigin="60,297" coordsize="10999,2898" path="m11058,297l1437,297,641,318,232,469,82,878,60,1674,60,3195,11058,3195,11058,297xe" filled="true" fillcolor="#78952c" stroked="false">
              <v:path arrowok="t"/>
              <v:fill type="solid"/>
            </v:shape>
            <v:shape style="position:absolute;left:0;top:0;width:2268;height:2268" type="#_x0000_t75" stroked="false">
              <v:imagedata r:id="rId98" o:title=""/>
            </v:shape>
            <v:shape style="position:absolute;left:0;top:0;width:11059;height:3195" type="#_x0000_t202" filled="false" stroked="false">
              <v:textbox inset="0,0,0,0">
                <w:txbxContent>
                  <w:p>
                    <w:pPr>
                      <w:spacing w:line="240" w:lineRule="auto" w:before="8"/>
                      <w:rPr>
                        <w:sz w:val="47"/>
                      </w:rPr>
                    </w:pPr>
                  </w:p>
                  <w:p>
                    <w:pPr>
                      <w:spacing w:line="247" w:lineRule="auto" w:before="1"/>
                      <w:ind w:left="2647" w:right="292" w:firstLine="168"/>
                      <w:jc w:val="both"/>
                      <w:rPr>
                        <w:sz w:val="30"/>
                      </w:rPr>
                    </w:pPr>
                    <w:r>
                      <w:rPr>
                        <w:color w:val="FFFFFF"/>
                        <w:spacing w:val="-4"/>
                        <w:sz w:val="30"/>
                      </w:rPr>
                      <w:t>“Always</w:t>
                    </w:r>
                    <w:r>
                      <w:rPr>
                        <w:color w:val="FFFFFF"/>
                        <w:spacing w:val="-29"/>
                        <w:sz w:val="30"/>
                      </w:rPr>
                      <w:t> </w:t>
                    </w:r>
                    <w:r>
                      <w:rPr>
                        <w:color w:val="FFFFFF"/>
                        <w:sz w:val="30"/>
                      </w:rPr>
                      <w:t>choose</w:t>
                    </w:r>
                    <w:r>
                      <w:rPr>
                        <w:color w:val="FFFFFF"/>
                        <w:spacing w:val="-28"/>
                        <w:sz w:val="30"/>
                      </w:rPr>
                      <w:t> </w:t>
                    </w:r>
                    <w:r>
                      <w:rPr>
                        <w:color w:val="FFFFFF"/>
                        <w:sz w:val="30"/>
                      </w:rPr>
                      <w:t>the</w:t>
                    </w:r>
                    <w:r>
                      <w:rPr>
                        <w:color w:val="FFFFFF"/>
                        <w:spacing w:val="-27"/>
                        <w:sz w:val="30"/>
                      </w:rPr>
                      <w:t> </w:t>
                    </w:r>
                    <w:r>
                      <w:rPr>
                        <w:color w:val="FFFFFF"/>
                        <w:sz w:val="30"/>
                      </w:rPr>
                      <w:t>safest</w:t>
                    </w:r>
                    <w:r>
                      <w:rPr>
                        <w:color w:val="FFFFFF"/>
                        <w:spacing w:val="-28"/>
                        <w:sz w:val="30"/>
                      </w:rPr>
                      <w:t> </w:t>
                    </w:r>
                    <w:r>
                      <w:rPr>
                        <w:color w:val="FFFFFF"/>
                        <w:sz w:val="30"/>
                      </w:rPr>
                      <w:t>car</w:t>
                    </w:r>
                    <w:r>
                      <w:rPr>
                        <w:color w:val="FFFFFF"/>
                        <w:spacing w:val="-27"/>
                        <w:sz w:val="30"/>
                      </w:rPr>
                      <w:t> </w:t>
                    </w:r>
                    <w:r>
                      <w:rPr>
                        <w:color w:val="FFFFFF"/>
                        <w:sz w:val="30"/>
                      </w:rPr>
                      <w:t>available</w:t>
                    </w:r>
                    <w:r>
                      <w:rPr>
                        <w:color w:val="FFFFFF"/>
                        <w:spacing w:val="-28"/>
                        <w:sz w:val="30"/>
                      </w:rPr>
                      <w:t> </w:t>
                    </w:r>
                    <w:r>
                      <w:rPr>
                        <w:color w:val="FFFFFF"/>
                        <w:sz w:val="30"/>
                      </w:rPr>
                      <w:t>within</w:t>
                    </w:r>
                    <w:r>
                      <w:rPr>
                        <w:color w:val="FFFFFF"/>
                        <w:spacing w:val="-28"/>
                        <w:sz w:val="30"/>
                      </w:rPr>
                      <w:t> </w:t>
                    </w:r>
                    <w:r>
                      <w:rPr>
                        <w:color w:val="FFFFFF"/>
                        <w:sz w:val="30"/>
                      </w:rPr>
                      <w:t>your</w:t>
                    </w:r>
                    <w:r>
                      <w:rPr>
                        <w:color w:val="FFFFFF"/>
                        <w:spacing w:val="-28"/>
                        <w:sz w:val="30"/>
                      </w:rPr>
                      <w:t> </w:t>
                    </w:r>
                    <w:r>
                      <w:rPr>
                        <w:color w:val="FFFFFF"/>
                        <w:sz w:val="30"/>
                      </w:rPr>
                      <w:t>budget.</w:t>
                    </w:r>
                    <w:r>
                      <w:rPr>
                        <w:color w:val="FFFFFF"/>
                        <w:spacing w:val="-27"/>
                        <w:sz w:val="30"/>
                      </w:rPr>
                      <w:t> </w:t>
                    </w:r>
                    <w:r>
                      <w:rPr>
                        <w:color w:val="FFFFFF"/>
                        <w:sz w:val="30"/>
                      </w:rPr>
                      <w:t>Explore the</w:t>
                    </w:r>
                    <w:r>
                      <w:rPr>
                        <w:color w:val="FFFFFF"/>
                        <w:spacing w:val="-20"/>
                        <w:sz w:val="30"/>
                      </w:rPr>
                      <w:t> </w:t>
                    </w:r>
                    <w:r>
                      <w:rPr>
                        <w:color w:val="FFFFFF"/>
                        <w:sz w:val="30"/>
                      </w:rPr>
                      <w:t>Used</w:t>
                    </w:r>
                    <w:r>
                      <w:rPr>
                        <w:color w:val="FFFFFF"/>
                        <w:spacing w:val="-20"/>
                        <w:sz w:val="30"/>
                      </w:rPr>
                      <w:t> </w:t>
                    </w:r>
                    <w:r>
                      <w:rPr>
                        <w:color w:val="FFFFFF"/>
                        <w:spacing w:val="2"/>
                        <w:sz w:val="30"/>
                      </w:rPr>
                      <w:t>Car</w:t>
                    </w:r>
                    <w:r>
                      <w:rPr>
                        <w:color w:val="FFFFFF"/>
                        <w:spacing w:val="-20"/>
                        <w:sz w:val="30"/>
                      </w:rPr>
                      <w:t> </w:t>
                    </w:r>
                    <w:r>
                      <w:rPr>
                        <w:color w:val="FFFFFF"/>
                        <w:sz w:val="30"/>
                      </w:rPr>
                      <w:t>Safety</w:t>
                    </w:r>
                    <w:r>
                      <w:rPr>
                        <w:color w:val="FFFFFF"/>
                        <w:spacing w:val="-19"/>
                        <w:sz w:val="30"/>
                      </w:rPr>
                      <w:t> </w:t>
                    </w:r>
                    <w:r>
                      <w:rPr>
                        <w:color w:val="FFFFFF"/>
                        <w:sz w:val="30"/>
                      </w:rPr>
                      <w:t>Ratings</w:t>
                    </w:r>
                    <w:r>
                      <w:rPr>
                        <w:color w:val="FFFFFF"/>
                        <w:spacing w:val="-20"/>
                        <w:sz w:val="30"/>
                      </w:rPr>
                      <w:t> </w:t>
                    </w:r>
                    <w:r>
                      <w:rPr>
                        <w:color w:val="FFFFFF"/>
                        <w:sz w:val="30"/>
                      </w:rPr>
                      <w:t>website</w:t>
                    </w:r>
                    <w:r>
                      <w:rPr>
                        <w:color w:val="FFFFFF"/>
                        <w:spacing w:val="-20"/>
                        <w:sz w:val="30"/>
                      </w:rPr>
                      <w:t> </w:t>
                    </w:r>
                    <w:r>
                      <w:rPr>
                        <w:color w:val="FFFFFF"/>
                        <w:sz w:val="30"/>
                      </w:rPr>
                      <w:t>to</w:t>
                    </w:r>
                    <w:r>
                      <w:rPr>
                        <w:color w:val="FFFFFF"/>
                        <w:spacing w:val="-19"/>
                        <w:sz w:val="30"/>
                      </w:rPr>
                      <w:t> </w:t>
                    </w:r>
                    <w:r>
                      <w:rPr>
                        <w:color w:val="FFFFFF"/>
                        <w:sz w:val="30"/>
                      </w:rPr>
                      <w:t>compare</w:t>
                    </w:r>
                    <w:r>
                      <w:rPr>
                        <w:color w:val="FFFFFF"/>
                        <w:spacing w:val="-20"/>
                        <w:sz w:val="30"/>
                      </w:rPr>
                      <w:t> </w:t>
                    </w:r>
                    <w:r>
                      <w:rPr>
                        <w:color w:val="FFFFFF"/>
                        <w:sz w:val="30"/>
                      </w:rPr>
                      <w:t>makes</w:t>
                    </w:r>
                    <w:r>
                      <w:rPr>
                        <w:color w:val="FFFFFF"/>
                        <w:spacing w:val="-20"/>
                        <w:sz w:val="30"/>
                      </w:rPr>
                      <w:t> </w:t>
                    </w:r>
                    <w:r>
                      <w:rPr>
                        <w:color w:val="FFFFFF"/>
                        <w:sz w:val="30"/>
                      </w:rPr>
                      <w:t>and</w:t>
                    </w:r>
                    <w:r>
                      <w:rPr>
                        <w:color w:val="FFFFFF"/>
                        <w:spacing w:val="-19"/>
                        <w:sz w:val="30"/>
                      </w:rPr>
                      <w:t> </w:t>
                    </w:r>
                    <w:r>
                      <w:rPr>
                        <w:color w:val="FFFFFF"/>
                        <w:sz w:val="30"/>
                      </w:rPr>
                      <w:t>models </w:t>
                    </w:r>
                    <w:r>
                      <w:rPr>
                        <w:color w:val="FFFFFF"/>
                        <w:spacing w:val="-3"/>
                        <w:sz w:val="30"/>
                      </w:rPr>
                      <w:t>by</w:t>
                    </w:r>
                    <w:r>
                      <w:rPr>
                        <w:color w:val="FFFFFF"/>
                        <w:spacing w:val="-20"/>
                        <w:sz w:val="30"/>
                      </w:rPr>
                      <w:t> </w:t>
                    </w:r>
                    <w:r>
                      <w:rPr>
                        <w:color w:val="FFFFFF"/>
                        <w:sz w:val="30"/>
                      </w:rPr>
                      <w:t>price</w:t>
                    </w:r>
                    <w:r>
                      <w:rPr>
                        <w:color w:val="FFFFFF"/>
                        <w:spacing w:val="-20"/>
                        <w:sz w:val="30"/>
                      </w:rPr>
                      <w:t> </w:t>
                    </w:r>
                    <w:r>
                      <w:rPr>
                        <w:color w:val="FFFFFF"/>
                        <w:spacing w:val="2"/>
                        <w:sz w:val="30"/>
                      </w:rPr>
                      <w:t>range.</w:t>
                    </w:r>
                    <w:r>
                      <w:rPr>
                        <w:color w:val="FFFFFF"/>
                        <w:spacing w:val="-20"/>
                        <w:sz w:val="30"/>
                      </w:rPr>
                      <w:t> </w:t>
                    </w:r>
                    <w:r>
                      <w:rPr>
                        <w:color w:val="FFFFFF"/>
                        <w:sz w:val="30"/>
                      </w:rPr>
                      <w:t>And</w:t>
                    </w:r>
                    <w:r>
                      <w:rPr>
                        <w:color w:val="FFFFFF"/>
                        <w:spacing w:val="-20"/>
                        <w:sz w:val="30"/>
                      </w:rPr>
                      <w:t> </w:t>
                    </w:r>
                    <w:r>
                      <w:rPr>
                        <w:color w:val="FFFFFF"/>
                        <w:sz w:val="30"/>
                      </w:rPr>
                      <w:t>if</w:t>
                    </w:r>
                    <w:r>
                      <w:rPr>
                        <w:color w:val="FFFFFF"/>
                        <w:spacing w:val="-20"/>
                        <w:sz w:val="30"/>
                      </w:rPr>
                      <w:t> </w:t>
                    </w:r>
                    <w:r>
                      <w:rPr>
                        <w:color w:val="FFFFFF"/>
                        <w:sz w:val="30"/>
                      </w:rPr>
                      <w:t>you</w:t>
                    </w:r>
                    <w:r>
                      <w:rPr>
                        <w:color w:val="FFFFFF"/>
                        <w:spacing w:val="-20"/>
                        <w:sz w:val="30"/>
                      </w:rPr>
                      <w:t> </w:t>
                    </w:r>
                    <w:r>
                      <w:rPr>
                        <w:color w:val="FFFFFF"/>
                        <w:sz w:val="30"/>
                      </w:rPr>
                      <w:t>have</w:t>
                    </w:r>
                    <w:r>
                      <w:rPr>
                        <w:color w:val="FFFFFF"/>
                        <w:spacing w:val="-20"/>
                        <w:sz w:val="30"/>
                      </w:rPr>
                      <w:t> </w:t>
                    </w:r>
                    <w:r>
                      <w:rPr>
                        <w:color w:val="FFFFFF"/>
                        <w:sz w:val="30"/>
                      </w:rPr>
                      <w:t>a</w:t>
                    </w:r>
                    <w:r>
                      <w:rPr>
                        <w:color w:val="FFFFFF"/>
                        <w:spacing w:val="-20"/>
                        <w:sz w:val="30"/>
                      </w:rPr>
                      <w:t> </w:t>
                    </w:r>
                    <w:r>
                      <w:rPr>
                        <w:color w:val="FFFFFF"/>
                        <w:sz w:val="30"/>
                      </w:rPr>
                      <w:t>newer</w:t>
                    </w:r>
                    <w:r>
                      <w:rPr>
                        <w:color w:val="FFFFFF"/>
                        <w:spacing w:val="-20"/>
                        <w:sz w:val="30"/>
                      </w:rPr>
                      <w:t> </w:t>
                    </w:r>
                    <w:r>
                      <w:rPr>
                        <w:color w:val="FFFFFF"/>
                        <w:sz w:val="30"/>
                      </w:rPr>
                      <w:t>car</w:t>
                    </w:r>
                    <w:r>
                      <w:rPr>
                        <w:color w:val="FFFFFF"/>
                        <w:spacing w:val="-20"/>
                        <w:sz w:val="30"/>
                      </w:rPr>
                      <w:t> </w:t>
                    </w:r>
                    <w:r>
                      <w:rPr>
                        <w:color w:val="FFFFFF"/>
                        <w:sz w:val="30"/>
                      </w:rPr>
                      <w:t>let</w:t>
                    </w:r>
                    <w:r>
                      <w:rPr>
                        <w:color w:val="FFFFFF"/>
                        <w:spacing w:val="-19"/>
                        <w:sz w:val="30"/>
                      </w:rPr>
                      <w:t> </w:t>
                    </w:r>
                    <w:r>
                      <w:rPr>
                        <w:color w:val="FFFFFF"/>
                        <w:sz w:val="30"/>
                      </w:rPr>
                      <w:t>your</w:t>
                    </w:r>
                    <w:r>
                      <w:rPr>
                        <w:color w:val="FFFFFF"/>
                        <w:spacing w:val="-20"/>
                        <w:sz w:val="30"/>
                      </w:rPr>
                      <w:t> </w:t>
                    </w:r>
                    <w:r>
                      <w:rPr>
                        <w:color w:val="FFFFFF"/>
                        <w:sz w:val="30"/>
                      </w:rPr>
                      <w:t>son</w:t>
                    </w:r>
                    <w:r>
                      <w:rPr>
                        <w:color w:val="FFFFFF"/>
                        <w:spacing w:val="-21"/>
                        <w:sz w:val="30"/>
                      </w:rPr>
                      <w:t> </w:t>
                    </w:r>
                    <w:r>
                      <w:rPr>
                        <w:color w:val="FFFFFF"/>
                        <w:sz w:val="30"/>
                      </w:rPr>
                      <w:t>or</w:t>
                    </w:r>
                    <w:r>
                      <w:rPr>
                        <w:color w:val="FFFFFF"/>
                        <w:spacing w:val="-20"/>
                        <w:sz w:val="30"/>
                      </w:rPr>
                      <w:t> </w:t>
                    </w:r>
                    <w:r>
                      <w:rPr>
                        <w:color w:val="FFFFFF"/>
                        <w:sz w:val="30"/>
                      </w:rPr>
                      <w:t>daughter borrow</w:t>
                    </w:r>
                    <w:r>
                      <w:rPr>
                        <w:color w:val="FFFFFF"/>
                        <w:spacing w:val="-32"/>
                        <w:sz w:val="30"/>
                      </w:rPr>
                      <w:t> </w:t>
                    </w:r>
                    <w:r>
                      <w:rPr>
                        <w:color w:val="FFFFFF"/>
                        <w:spacing w:val="3"/>
                        <w:sz w:val="30"/>
                      </w:rPr>
                      <w:t>it.</w:t>
                    </w:r>
                    <w:r>
                      <w:rPr>
                        <w:color w:val="FFFFFF"/>
                        <w:spacing w:val="-31"/>
                        <w:sz w:val="30"/>
                      </w:rPr>
                      <w:t> </w:t>
                    </w:r>
                    <w:r>
                      <w:rPr>
                        <w:color w:val="FFFFFF"/>
                        <w:sz w:val="30"/>
                      </w:rPr>
                      <w:t>Don’t</w:t>
                    </w:r>
                    <w:r>
                      <w:rPr>
                        <w:color w:val="FFFFFF"/>
                        <w:spacing w:val="-31"/>
                        <w:sz w:val="30"/>
                      </w:rPr>
                      <w:t> </w:t>
                    </w:r>
                    <w:r>
                      <w:rPr>
                        <w:color w:val="FFFFFF"/>
                        <w:sz w:val="30"/>
                      </w:rPr>
                      <w:t>think</w:t>
                    </w:r>
                    <w:r>
                      <w:rPr>
                        <w:color w:val="FFFFFF"/>
                        <w:spacing w:val="-31"/>
                        <w:sz w:val="30"/>
                      </w:rPr>
                      <w:t> </w:t>
                    </w:r>
                    <w:r>
                      <w:rPr>
                        <w:color w:val="FFFFFF"/>
                        <w:sz w:val="30"/>
                      </w:rPr>
                      <w:t>about</w:t>
                    </w:r>
                    <w:r>
                      <w:rPr>
                        <w:color w:val="FFFFFF"/>
                        <w:spacing w:val="-31"/>
                        <w:sz w:val="30"/>
                      </w:rPr>
                      <w:t> </w:t>
                    </w:r>
                    <w:r>
                      <w:rPr>
                        <w:color w:val="FFFFFF"/>
                        <w:sz w:val="30"/>
                      </w:rPr>
                      <w:t>the</w:t>
                    </w:r>
                    <w:r>
                      <w:rPr>
                        <w:color w:val="FFFFFF"/>
                        <w:spacing w:val="-31"/>
                        <w:sz w:val="30"/>
                      </w:rPr>
                      <w:t> </w:t>
                    </w:r>
                    <w:r>
                      <w:rPr>
                        <w:color w:val="FFFFFF"/>
                        <w:spacing w:val="5"/>
                        <w:sz w:val="30"/>
                      </w:rPr>
                      <w:t>extra</w:t>
                    </w:r>
                    <w:r>
                      <w:rPr>
                        <w:color w:val="FFFFFF"/>
                        <w:spacing w:val="-31"/>
                        <w:sz w:val="30"/>
                      </w:rPr>
                      <w:t> </w:t>
                    </w:r>
                    <w:r>
                      <w:rPr>
                        <w:color w:val="FFFFFF"/>
                        <w:sz w:val="30"/>
                      </w:rPr>
                      <w:t>insurance</w:t>
                    </w:r>
                    <w:r>
                      <w:rPr>
                        <w:color w:val="FFFFFF"/>
                        <w:spacing w:val="-31"/>
                        <w:sz w:val="30"/>
                      </w:rPr>
                      <w:t> </w:t>
                    </w:r>
                    <w:r>
                      <w:rPr>
                        <w:color w:val="FFFFFF"/>
                        <w:sz w:val="30"/>
                      </w:rPr>
                      <w:t>cost.</w:t>
                    </w:r>
                    <w:r>
                      <w:rPr>
                        <w:color w:val="FFFFFF"/>
                        <w:spacing w:val="-31"/>
                        <w:sz w:val="30"/>
                      </w:rPr>
                      <w:t> </w:t>
                    </w:r>
                    <w:r>
                      <w:rPr>
                        <w:color w:val="FFFFFF"/>
                        <w:spacing w:val="-7"/>
                        <w:sz w:val="30"/>
                      </w:rPr>
                      <w:t>Your</w:t>
                    </w:r>
                    <w:r>
                      <w:rPr>
                        <w:color w:val="FFFFFF"/>
                        <w:spacing w:val="-31"/>
                        <w:sz w:val="30"/>
                      </w:rPr>
                      <w:t> </w:t>
                    </w:r>
                    <w:r>
                      <w:rPr>
                        <w:color w:val="FFFFFF"/>
                        <w:sz w:val="30"/>
                      </w:rPr>
                      <w:t>children</w:t>
                    </w:r>
                  </w:p>
                  <w:p>
                    <w:pPr>
                      <w:spacing w:before="6"/>
                      <w:ind w:left="6166" w:right="0" w:firstLine="0"/>
                      <w:jc w:val="both"/>
                      <w:rPr>
                        <w:sz w:val="30"/>
                      </w:rPr>
                    </w:pPr>
                    <w:r>
                      <w:rPr>
                        <w:color w:val="FFFFFF"/>
                        <w:sz w:val="30"/>
                      </w:rPr>
                      <w:t>will</w:t>
                    </w:r>
                    <w:r>
                      <w:rPr>
                        <w:color w:val="FFFFFF"/>
                        <w:spacing w:val="-27"/>
                        <w:sz w:val="30"/>
                      </w:rPr>
                      <w:t> </w:t>
                    </w:r>
                    <w:r>
                      <w:rPr>
                        <w:color w:val="FFFFFF"/>
                        <w:sz w:val="30"/>
                      </w:rPr>
                      <w:t>be</w:t>
                    </w:r>
                    <w:r>
                      <w:rPr>
                        <w:color w:val="FFFFFF"/>
                        <w:spacing w:val="-26"/>
                        <w:sz w:val="30"/>
                      </w:rPr>
                      <w:t> </w:t>
                    </w:r>
                    <w:r>
                      <w:rPr>
                        <w:color w:val="FFFFFF"/>
                        <w:sz w:val="30"/>
                      </w:rPr>
                      <w:t>far</w:t>
                    </w:r>
                    <w:r>
                      <w:rPr>
                        <w:color w:val="FFFFFF"/>
                        <w:spacing w:val="-26"/>
                        <w:sz w:val="30"/>
                      </w:rPr>
                      <w:t> </w:t>
                    </w:r>
                    <w:r>
                      <w:rPr>
                        <w:color w:val="FFFFFF"/>
                        <w:spacing w:val="2"/>
                        <w:sz w:val="30"/>
                      </w:rPr>
                      <w:t>better</w:t>
                    </w:r>
                    <w:r>
                      <w:rPr>
                        <w:color w:val="FFFFFF"/>
                        <w:spacing w:val="-27"/>
                        <w:sz w:val="30"/>
                      </w:rPr>
                      <w:t> </w:t>
                    </w:r>
                    <w:r>
                      <w:rPr>
                        <w:color w:val="FFFFFF"/>
                        <w:sz w:val="30"/>
                      </w:rPr>
                      <w:t>protected</w:t>
                    </w:r>
                    <w:r>
                      <w:rPr>
                        <w:color w:val="FFFFFF"/>
                        <w:spacing w:val="-26"/>
                        <w:sz w:val="30"/>
                      </w:rPr>
                      <w:t> </w:t>
                    </w:r>
                    <w:r>
                      <w:rPr>
                        <w:color w:val="FFFFFF"/>
                        <w:sz w:val="30"/>
                      </w:rPr>
                      <w:t>in</w:t>
                    </w:r>
                    <w:r>
                      <w:rPr>
                        <w:color w:val="FFFFFF"/>
                        <w:spacing w:val="-27"/>
                        <w:sz w:val="30"/>
                      </w:rPr>
                      <w:t> </w:t>
                    </w:r>
                    <w:r>
                      <w:rPr>
                        <w:color w:val="FFFFFF"/>
                        <w:sz w:val="30"/>
                      </w:rPr>
                      <w:t>a</w:t>
                    </w:r>
                    <w:r>
                      <w:rPr>
                        <w:color w:val="FFFFFF"/>
                        <w:spacing w:val="-26"/>
                        <w:sz w:val="30"/>
                      </w:rPr>
                      <w:t> </w:t>
                    </w:r>
                    <w:r>
                      <w:rPr>
                        <w:color w:val="FFFFFF"/>
                        <w:sz w:val="30"/>
                      </w:rPr>
                      <w:t>crash.”</w:t>
                    </w:r>
                  </w:p>
                  <w:p>
                    <w:pPr>
                      <w:spacing w:line="247" w:lineRule="auto" w:before="99"/>
                      <w:ind w:left="5704" w:right="289" w:firstLine="4032"/>
                      <w:jc w:val="left"/>
                      <w:rPr>
                        <w:sz w:val="20"/>
                      </w:rPr>
                    </w:pPr>
                    <w:r>
                      <w:rPr>
                        <w:color w:val="FFFFFF"/>
                        <w:spacing w:val="2"/>
                        <w:sz w:val="20"/>
                      </w:rPr>
                      <w:t>Ian </w:t>
                    </w:r>
                    <w:r>
                      <w:rPr>
                        <w:color w:val="FFFFFF"/>
                        <w:sz w:val="20"/>
                      </w:rPr>
                      <w:t>Johnston Road </w:t>
                    </w:r>
                    <w:r>
                      <w:rPr>
                        <w:color w:val="FFFFFF"/>
                        <w:spacing w:val="2"/>
                        <w:sz w:val="20"/>
                      </w:rPr>
                      <w:t>Safety </w:t>
                    </w:r>
                    <w:r>
                      <w:rPr>
                        <w:color w:val="FFFFFF"/>
                        <w:spacing w:val="4"/>
                        <w:sz w:val="20"/>
                      </w:rPr>
                      <w:t>Expert, </w:t>
                    </w:r>
                    <w:r>
                      <w:rPr>
                        <w:color w:val="FFFFFF"/>
                        <w:sz w:val="20"/>
                      </w:rPr>
                      <w:t>Tasmanian Road </w:t>
                    </w:r>
                    <w:r>
                      <w:rPr>
                        <w:color w:val="FFFFFF"/>
                        <w:spacing w:val="2"/>
                        <w:sz w:val="20"/>
                      </w:rPr>
                      <w:t>Safety </w:t>
                    </w:r>
                    <w:r>
                      <w:rPr>
                        <w:color w:val="FFFFFF"/>
                        <w:sz w:val="20"/>
                      </w:rPr>
                      <w:t>Advisory</w:t>
                    </w:r>
                    <w:r>
                      <w:rPr>
                        <w:color w:val="FFFFFF"/>
                        <w:spacing w:val="12"/>
                        <w:sz w:val="20"/>
                      </w:rPr>
                      <w:t> </w:t>
                    </w:r>
                    <w:r>
                      <w:rPr>
                        <w:color w:val="FFFFFF"/>
                        <w:sz w:val="20"/>
                      </w:rPr>
                      <w:t>Council</w:t>
                    </w:r>
                  </w:p>
                </w:txbxContent>
              </v:textbox>
              <w10:wrap type="none"/>
            </v:shape>
          </v:group>
        </w:pict>
      </w:r>
      <w:r>
        <w:rPr>
          <w:sz w:val="20"/>
        </w:rPr>
      </w:r>
    </w:p>
    <w:p>
      <w:pPr>
        <w:pStyle w:val="BodyText"/>
        <w:spacing w:before="1"/>
        <w:rPr>
          <w:sz w:val="9"/>
        </w:rPr>
      </w:pPr>
    </w:p>
    <w:p>
      <w:pPr>
        <w:pStyle w:val="BodyText"/>
        <w:spacing w:before="98"/>
        <w:ind w:left="2832" w:right="3090"/>
        <w:jc w:val="center"/>
      </w:pPr>
      <w:r>
        <w:rPr>
          <w:color w:val="231F20"/>
        </w:rPr>
        <w:t>24</w:t>
      </w:r>
    </w:p>
    <w:p>
      <w:pPr>
        <w:spacing w:after="0"/>
        <w:jc w:val="center"/>
        <w:sectPr>
          <w:type w:val="continuous"/>
          <w:pgSz w:w="11910" w:h="16840"/>
          <w:pgMar w:top="1580" w:bottom="0" w:left="280" w:right="2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5"/>
        </w:rPr>
      </w:pPr>
    </w:p>
    <w:p>
      <w:pPr>
        <w:spacing w:line="254" w:lineRule="auto" w:before="93"/>
        <w:ind w:left="1685" w:right="641" w:firstLine="0"/>
        <w:jc w:val="left"/>
        <w:rPr>
          <w:sz w:val="24"/>
        </w:rPr>
      </w:pPr>
      <w:r>
        <w:rPr/>
        <w:drawing>
          <wp:anchor distT="0" distB="0" distL="0" distR="0" allowOverlap="1" layoutInCell="1" locked="0" behindDoc="0" simplePos="0" relativeHeight="251805696">
            <wp:simplePos x="0" y="0"/>
            <wp:positionH relativeFrom="page">
              <wp:posOffset>293109</wp:posOffset>
            </wp:positionH>
            <wp:positionV relativeFrom="paragraph">
              <wp:posOffset>87773</wp:posOffset>
            </wp:positionV>
            <wp:extent cx="608019" cy="606509"/>
            <wp:effectExtent l="0" t="0" r="0" b="0"/>
            <wp:wrapNone/>
            <wp:docPr id="55" name="image95.png"/>
            <wp:cNvGraphicFramePr>
              <a:graphicFrameLocks noChangeAspect="1"/>
            </wp:cNvGraphicFramePr>
            <a:graphic>
              <a:graphicData uri="http://schemas.openxmlformats.org/drawingml/2006/picture">
                <pic:pic>
                  <pic:nvPicPr>
                    <pic:cNvPr id="56" name="image95.png"/>
                    <pic:cNvPicPr/>
                  </pic:nvPicPr>
                  <pic:blipFill>
                    <a:blip r:embed="rId99" cstate="print"/>
                    <a:stretch>
                      <a:fillRect/>
                    </a:stretch>
                  </pic:blipFill>
                  <pic:spPr>
                    <a:xfrm>
                      <a:off x="0" y="0"/>
                      <a:ext cx="608019" cy="606509"/>
                    </a:xfrm>
                    <a:prstGeom prst="rect">
                      <a:avLst/>
                    </a:prstGeom>
                  </pic:spPr>
                </pic:pic>
              </a:graphicData>
            </a:graphic>
          </wp:anchor>
        </w:drawing>
      </w:r>
      <w:r>
        <w:rPr>
          <w:color w:val="231F20"/>
          <w:sz w:val="24"/>
        </w:rPr>
        <w:t>The</w:t>
      </w:r>
      <w:r>
        <w:rPr>
          <w:color w:val="231F20"/>
          <w:spacing w:val="-23"/>
          <w:sz w:val="24"/>
        </w:rPr>
        <w:t> </w:t>
      </w:r>
      <w:r>
        <w:rPr>
          <w:color w:val="231F20"/>
          <w:sz w:val="24"/>
        </w:rPr>
        <w:t>image</w:t>
      </w:r>
      <w:r>
        <w:rPr>
          <w:color w:val="231F20"/>
          <w:spacing w:val="-23"/>
          <w:sz w:val="24"/>
        </w:rPr>
        <w:t> </w:t>
      </w:r>
      <w:r>
        <w:rPr>
          <w:color w:val="231F20"/>
          <w:sz w:val="24"/>
        </w:rPr>
        <w:t>above</w:t>
      </w:r>
      <w:r>
        <w:rPr>
          <w:color w:val="231F20"/>
          <w:spacing w:val="-23"/>
          <w:sz w:val="24"/>
        </w:rPr>
        <w:t> </w:t>
      </w:r>
      <w:r>
        <w:rPr>
          <w:color w:val="231F20"/>
          <w:sz w:val="24"/>
        </w:rPr>
        <w:t>shows</w:t>
      </w:r>
      <w:r>
        <w:rPr>
          <w:color w:val="231F20"/>
          <w:spacing w:val="-23"/>
          <w:sz w:val="24"/>
        </w:rPr>
        <w:t> </w:t>
      </w:r>
      <w:r>
        <w:rPr>
          <w:color w:val="231F20"/>
          <w:sz w:val="24"/>
        </w:rPr>
        <w:t>the</w:t>
      </w:r>
      <w:r>
        <w:rPr>
          <w:color w:val="231F20"/>
          <w:spacing w:val="-23"/>
          <w:sz w:val="24"/>
        </w:rPr>
        <w:t> </w:t>
      </w:r>
      <w:r>
        <w:rPr>
          <w:color w:val="231F20"/>
          <w:spacing w:val="-5"/>
          <w:sz w:val="24"/>
        </w:rPr>
        <w:t>Toyota</w:t>
      </w:r>
      <w:r>
        <w:rPr>
          <w:color w:val="231F20"/>
          <w:spacing w:val="-23"/>
          <w:sz w:val="24"/>
        </w:rPr>
        <w:t> </w:t>
      </w:r>
      <w:r>
        <w:rPr>
          <w:color w:val="231F20"/>
          <w:sz w:val="24"/>
        </w:rPr>
        <w:t>Hilux,</w:t>
      </w:r>
      <w:r>
        <w:rPr>
          <w:color w:val="231F20"/>
          <w:spacing w:val="-23"/>
          <w:sz w:val="24"/>
        </w:rPr>
        <w:t> </w:t>
      </w:r>
      <w:r>
        <w:rPr>
          <w:color w:val="231F20"/>
          <w:sz w:val="24"/>
        </w:rPr>
        <w:t>Australia’s</w:t>
      </w:r>
      <w:r>
        <w:rPr>
          <w:color w:val="231F20"/>
          <w:spacing w:val="-23"/>
          <w:sz w:val="24"/>
        </w:rPr>
        <w:t> </w:t>
      </w:r>
      <w:r>
        <w:rPr>
          <w:color w:val="231F20"/>
          <w:sz w:val="24"/>
        </w:rPr>
        <w:t>highest</w:t>
      </w:r>
      <w:r>
        <w:rPr>
          <w:color w:val="231F20"/>
          <w:spacing w:val="-23"/>
          <w:sz w:val="24"/>
        </w:rPr>
        <w:t> </w:t>
      </w:r>
      <w:r>
        <w:rPr>
          <w:color w:val="231F20"/>
          <w:sz w:val="24"/>
        </w:rPr>
        <w:t>selling</w:t>
      </w:r>
      <w:r>
        <w:rPr>
          <w:color w:val="231F20"/>
          <w:spacing w:val="-23"/>
          <w:sz w:val="24"/>
        </w:rPr>
        <w:t> </w:t>
      </w:r>
      <w:r>
        <w:rPr>
          <w:color w:val="231F20"/>
          <w:sz w:val="24"/>
        </w:rPr>
        <w:t>vehicle,</w:t>
      </w:r>
      <w:r>
        <w:rPr>
          <w:color w:val="231F20"/>
          <w:spacing w:val="-23"/>
          <w:sz w:val="24"/>
        </w:rPr>
        <w:t> </w:t>
      </w:r>
      <w:r>
        <w:rPr>
          <w:color w:val="231F20"/>
          <w:sz w:val="24"/>
        </w:rPr>
        <w:t>undergoing</w:t>
      </w:r>
      <w:r>
        <w:rPr>
          <w:color w:val="231F20"/>
          <w:spacing w:val="-23"/>
          <w:sz w:val="24"/>
        </w:rPr>
        <w:t> </w:t>
      </w:r>
      <w:r>
        <w:rPr>
          <w:color w:val="231F20"/>
          <w:spacing w:val="2"/>
          <w:sz w:val="24"/>
        </w:rPr>
        <w:t>ANCAP </w:t>
      </w:r>
      <w:r>
        <w:rPr>
          <w:color w:val="231F20"/>
          <w:sz w:val="24"/>
        </w:rPr>
        <w:t>testing</w:t>
      </w:r>
      <w:r>
        <w:rPr>
          <w:color w:val="231F20"/>
          <w:spacing w:val="-18"/>
          <w:sz w:val="24"/>
        </w:rPr>
        <w:t> </w:t>
      </w:r>
      <w:r>
        <w:rPr>
          <w:color w:val="231F20"/>
          <w:sz w:val="24"/>
        </w:rPr>
        <w:t>of</w:t>
      </w:r>
      <w:r>
        <w:rPr>
          <w:color w:val="231F20"/>
          <w:spacing w:val="-17"/>
          <w:sz w:val="24"/>
        </w:rPr>
        <w:t> </w:t>
      </w:r>
      <w:r>
        <w:rPr>
          <w:color w:val="231F20"/>
          <w:spacing w:val="2"/>
          <w:sz w:val="24"/>
        </w:rPr>
        <w:t>its</w:t>
      </w:r>
      <w:r>
        <w:rPr>
          <w:color w:val="231F20"/>
          <w:spacing w:val="-18"/>
          <w:sz w:val="24"/>
        </w:rPr>
        <w:t> </w:t>
      </w:r>
      <w:r>
        <w:rPr>
          <w:color w:val="231F20"/>
          <w:sz w:val="24"/>
        </w:rPr>
        <w:t>Autonomous</w:t>
      </w:r>
      <w:r>
        <w:rPr>
          <w:color w:val="231F20"/>
          <w:spacing w:val="-17"/>
          <w:sz w:val="24"/>
        </w:rPr>
        <w:t> </w:t>
      </w:r>
      <w:r>
        <w:rPr>
          <w:color w:val="231F20"/>
          <w:sz w:val="24"/>
        </w:rPr>
        <w:t>Emergency</w:t>
      </w:r>
      <w:r>
        <w:rPr>
          <w:color w:val="231F20"/>
          <w:spacing w:val="-17"/>
          <w:sz w:val="24"/>
        </w:rPr>
        <w:t> </w:t>
      </w:r>
      <w:r>
        <w:rPr>
          <w:color w:val="231F20"/>
          <w:spacing w:val="2"/>
          <w:sz w:val="24"/>
        </w:rPr>
        <w:t>Braking</w:t>
      </w:r>
      <w:r>
        <w:rPr>
          <w:color w:val="231F20"/>
          <w:spacing w:val="-17"/>
          <w:sz w:val="24"/>
        </w:rPr>
        <w:t> </w:t>
      </w:r>
      <w:r>
        <w:rPr>
          <w:color w:val="231F20"/>
          <w:spacing w:val="-3"/>
          <w:sz w:val="24"/>
        </w:rPr>
        <w:t>(AEB).</w:t>
      </w:r>
      <w:r>
        <w:rPr>
          <w:color w:val="231F20"/>
          <w:spacing w:val="-17"/>
          <w:sz w:val="24"/>
        </w:rPr>
        <w:t> </w:t>
      </w:r>
      <w:r>
        <w:rPr>
          <w:color w:val="231F20"/>
          <w:sz w:val="24"/>
        </w:rPr>
        <w:t>AEB</w:t>
      </w:r>
      <w:r>
        <w:rPr>
          <w:color w:val="231F20"/>
          <w:spacing w:val="-17"/>
          <w:sz w:val="24"/>
        </w:rPr>
        <w:t> </w:t>
      </w:r>
      <w:r>
        <w:rPr>
          <w:color w:val="231F20"/>
          <w:sz w:val="24"/>
        </w:rPr>
        <w:t>is</w:t>
      </w:r>
      <w:r>
        <w:rPr>
          <w:color w:val="231F20"/>
          <w:spacing w:val="-17"/>
          <w:sz w:val="24"/>
        </w:rPr>
        <w:t> </w:t>
      </w:r>
      <w:r>
        <w:rPr>
          <w:color w:val="231F20"/>
          <w:sz w:val="24"/>
        </w:rPr>
        <w:t>a</w:t>
      </w:r>
      <w:r>
        <w:rPr>
          <w:color w:val="231F20"/>
          <w:spacing w:val="-17"/>
          <w:sz w:val="24"/>
        </w:rPr>
        <w:t> </w:t>
      </w:r>
      <w:r>
        <w:rPr>
          <w:color w:val="231F20"/>
          <w:sz w:val="24"/>
        </w:rPr>
        <w:t>crash</w:t>
      </w:r>
      <w:r>
        <w:rPr>
          <w:color w:val="231F20"/>
          <w:spacing w:val="-18"/>
          <w:sz w:val="24"/>
        </w:rPr>
        <w:t> </w:t>
      </w:r>
      <w:r>
        <w:rPr>
          <w:color w:val="231F20"/>
          <w:sz w:val="24"/>
        </w:rPr>
        <w:t>avoidance</w:t>
      </w:r>
      <w:r>
        <w:rPr>
          <w:color w:val="231F20"/>
          <w:spacing w:val="-17"/>
          <w:sz w:val="24"/>
        </w:rPr>
        <w:t> </w:t>
      </w:r>
      <w:r>
        <w:rPr>
          <w:color w:val="231F20"/>
          <w:sz w:val="24"/>
        </w:rPr>
        <w:t>technology</w:t>
      </w:r>
      <w:r>
        <w:rPr>
          <w:color w:val="231F20"/>
          <w:spacing w:val="-17"/>
          <w:sz w:val="24"/>
        </w:rPr>
        <w:t> </w:t>
      </w:r>
      <w:r>
        <w:rPr>
          <w:color w:val="231F20"/>
          <w:sz w:val="24"/>
        </w:rPr>
        <w:t>that enables the vehicle to constantly monitor the road environment and independently apply the brakes</w:t>
      </w:r>
      <w:r>
        <w:rPr>
          <w:color w:val="231F20"/>
          <w:spacing w:val="-10"/>
          <w:sz w:val="24"/>
        </w:rPr>
        <w:t> </w:t>
      </w:r>
      <w:r>
        <w:rPr>
          <w:color w:val="231F20"/>
          <w:sz w:val="24"/>
        </w:rPr>
        <w:t>if</w:t>
      </w:r>
      <w:r>
        <w:rPr>
          <w:color w:val="231F20"/>
          <w:spacing w:val="-11"/>
          <w:sz w:val="24"/>
        </w:rPr>
        <w:t> </w:t>
      </w:r>
      <w:r>
        <w:rPr>
          <w:color w:val="231F20"/>
          <w:sz w:val="24"/>
        </w:rPr>
        <w:t>it</w:t>
      </w:r>
      <w:r>
        <w:rPr>
          <w:color w:val="231F20"/>
          <w:spacing w:val="-10"/>
          <w:sz w:val="24"/>
        </w:rPr>
        <w:t> </w:t>
      </w:r>
      <w:r>
        <w:rPr>
          <w:color w:val="231F20"/>
          <w:sz w:val="24"/>
        </w:rPr>
        <w:t>detects</w:t>
      </w:r>
      <w:r>
        <w:rPr>
          <w:color w:val="231F20"/>
          <w:spacing w:val="-10"/>
          <w:sz w:val="24"/>
        </w:rPr>
        <w:t> </w:t>
      </w:r>
      <w:r>
        <w:rPr>
          <w:color w:val="231F20"/>
          <w:sz w:val="24"/>
        </w:rPr>
        <w:t>an</w:t>
      </w:r>
      <w:r>
        <w:rPr>
          <w:color w:val="231F20"/>
          <w:spacing w:val="-11"/>
          <w:sz w:val="24"/>
        </w:rPr>
        <w:t> </w:t>
      </w:r>
      <w:r>
        <w:rPr>
          <w:color w:val="231F20"/>
          <w:sz w:val="24"/>
        </w:rPr>
        <w:t>oncoming</w:t>
      </w:r>
      <w:r>
        <w:rPr>
          <w:color w:val="231F20"/>
          <w:spacing w:val="-10"/>
          <w:sz w:val="24"/>
        </w:rPr>
        <w:t> </w:t>
      </w:r>
      <w:r>
        <w:rPr>
          <w:color w:val="231F20"/>
          <w:sz w:val="24"/>
        </w:rPr>
        <w:t>collision</w:t>
      </w:r>
      <w:r>
        <w:rPr>
          <w:color w:val="231F20"/>
          <w:spacing w:val="-10"/>
          <w:sz w:val="24"/>
        </w:rPr>
        <w:t> </w:t>
      </w:r>
      <w:r>
        <w:rPr>
          <w:color w:val="231F20"/>
          <w:sz w:val="24"/>
        </w:rPr>
        <w:t>with</w:t>
      </w:r>
      <w:r>
        <w:rPr>
          <w:color w:val="231F20"/>
          <w:spacing w:val="-11"/>
          <w:sz w:val="24"/>
        </w:rPr>
        <w:t> </w:t>
      </w:r>
      <w:r>
        <w:rPr>
          <w:color w:val="231F20"/>
          <w:sz w:val="24"/>
        </w:rPr>
        <w:t>another</w:t>
      </w:r>
      <w:r>
        <w:rPr>
          <w:color w:val="231F20"/>
          <w:spacing w:val="-10"/>
          <w:sz w:val="24"/>
        </w:rPr>
        <w:t> </w:t>
      </w:r>
      <w:r>
        <w:rPr>
          <w:color w:val="231F20"/>
          <w:sz w:val="24"/>
        </w:rPr>
        <w:t>vehicle,</w:t>
      </w:r>
      <w:r>
        <w:rPr>
          <w:color w:val="231F20"/>
          <w:spacing w:val="-10"/>
          <w:sz w:val="24"/>
        </w:rPr>
        <w:t> </w:t>
      </w:r>
      <w:r>
        <w:rPr>
          <w:color w:val="231F20"/>
          <w:sz w:val="24"/>
        </w:rPr>
        <w:t>pedestrian</w:t>
      </w:r>
      <w:r>
        <w:rPr>
          <w:color w:val="231F20"/>
          <w:spacing w:val="-11"/>
          <w:sz w:val="24"/>
        </w:rPr>
        <w:t> </w:t>
      </w:r>
      <w:r>
        <w:rPr>
          <w:color w:val="231F20"/>
          <w:sz w:val="24"/>
        </w:rPr>
        <w:t>or</w:t>
      </w:r>
      <w:r>
        <w:rPr>
          <w:color w:val="231F20"/>
          <w:spacing w:val="-10"/>
          <w:sz w:val="24"/>
        </w:rPr>
        <w:t> </w:t>
      </w:r>
      <w:r>
        <w:rPr>
          <w:color w:val="231F20"/>
          <w:sz w:val="24"/>
        </w:rPr>
        <w:t>cyclist.</w:t>
      </w:r>
    </w:p>
    <w:p>
      <w:pPr>
        <w:spacing w:line="247" w:lineRule="auto" w:before="109"/>
        <w:ind w:left="1685" w:right="431" w:firstLine="0"/>
        <w:jc w:val="left"/>
        <w:rPr>
          <w:sz w:val="24"/>
        </w:rPr>
      </w:pPr>
      <w:r>
        <w:rPr/>
        <w:pict>
          <v:group style="position:absolute;margin-left:22.614014pt;margin-top:8.431979pt;width:48.35pt;height:48.2pt;mso-position-horizontal-relative:page;mso-position-vertical-relative:paragraph;z-index:251806720" coordorigin="452,169" coordsize="967,964">
            <v:shape style="position:absolute;left:452;top:168;width:967;height:964" type="#_x0000_t75" stroked="false">
              <v:imagedata r:id="rId100" o:title=""/>
            </v:shape>
            <v:shape style="position:absolute;left:907;top:381;width:97;height:97" coordorigin="907,381" coordsize="97,97" path="m956,381l937,385,921,396,911,411,907,430,911,449,921,464,937,474,956,478,974,474,990,464,1000,449,1004,430,1000,411,990,396,974,385,956,381xe" filled="true" fillcolor="#ffffff" stroked="false">
              <v:path arrowok="t"/>
              <v:fill type="solid"/>
            </v:shape>
            <w10:wrap type="none"/>
          </v:group>
        </w:pict>
      </w:r>
      <w:r>
        <w:rPr>
          <w:color w:val="231F20"/>
          <w:sz w:val="24"/>
        </w:rPr>
        <w:t>These</w:t>
      </w:r>
      <w:r>
        <w:rPr>
          <w:color w:val="231F20"/>
          <w:spacing w:val="-19"/>
          <w:sz w:val="24"/>
        </w:rPr>
        <w:t> </w:t>
      </w:r>
      <w:r>
        <w:rPr>
          <w:color w:val="231F20"/>
          <w:sz w:val="24"/>
        </w:rPr>
        <w:t>types</w:t>
      </w:r>
      <w:r>
        <w:rPr>
          <w:color w:val="231F20"/>
          <w:spacing w:val="-18"/>
          <w:sz w:val="24"/>
        </w:rPr>
        <w:t> </w:t>
      </w:r>
      <w:r>
        <w:rPr>
          <w:color w:val="231F20"/>
          <w:sz w:val="24"/>
        </w:rPr>
        <w:t>of</w:t>
      </w:r>
      <w:r>
        <w:rPr>
          <w:color w:val="231F20"/>
          <w:spacing w:val="-20"/>
          <w:sz w:val="24"/>
        </w:rPr>
        <w:t> </w:t>
      </w:r>
      <w:r>
        <w:rPr>
          <w:color w:val="231F20"/>
          <w:sz w:val="24"/>
        </w:rPr>
        <w:t>‘safety</w:t>
      </w:r>
      <w:r>
        <w:rPr>
          <w:color w:val="231F20"/>
          <w:spacing w:val="-18"/>
          <w:sz w:val="24"/>
        </w:rPr>
        <w:t> </w:t>
      </w:r>
      <w:r>
        <w:rPr>
          <w:color w:val="231F20"/>
          <w:sz w:val="24"/>
        </w:rPr>
        <w:t>assist’</w:t>
      </w:r>
      <w:r>
        <w:rPr>
          <w:color w:val="231F20"/>
          <w:spacing w:val="-19"/>
          <w:sz w:val="24"/>
        </w:rPr>
        <w:t> </w:t>
      </w:r>
      <w:r>
        <w:rPr>
          <w:color w:val="231F20"/>
          <w:sz w:val="24"/>
        </w:rPr>
        <w:t>technologies,</w:t>
      </w:r>
      <w:r>
        <w:rPr>
          <w:color w:val="231F20"/>
          <w:spacing w:val="-18"/>
          <w:sz w:val="24"/>
        </w:rPr>
        <w:t> </w:t>
      </w:r>
      <w:r>
        <w:rPr>
          <w:color w:val="231F20"/>
          <w:sz w:val="24"/>
        </w:rPr>
        <w:t>which</w:t>
      </w:r>
      <w:r>
        <w:rPr>
          <w:color w:val="231F20"/>
          <w:spacing w:val="-19"/>
          <w:sz w:val="24"/>
        </w:rPr>
        <w:t> </w:t>
      </w:r>
      <w:r>
        <w:rPr>
          <w:color w:val="231F20"/>
          <w:sz w:val="24"/>
        </w:rPr>
        <w:t>are</w:t>
      </w:r>
      <w:r>
        <w:rPr>
          <w:color w:val="231F20"/>
          <w:spacing w:val="-19"/>
          <w:sz w:val="24"/>
        </w:rPr>
        <w:t> </w:t>
      </w:r>
      <w:r>
        <w:rPr>
          <w:color w:val="231F20"/>
          <w:sz w:val="24"/>
        </w:rPr>
        <w:t>becoming</w:t>
      </w:r>
      <w:r>
        <w:rPr>
          <w:color w:val="231F20"/>
          <w:spacing w:val="-18"/>
          <w:sz w:val="24"/>
        </w:rPr>
        <w:t> </w:t>
      </w:r>
      <w:r>
        <w:rPr>
          <w:color w:val="231F20"/>
          <w:sz w:val="24"/>
        </w:rPr>
        <w:t>increasingly</w:t>
      </w:r>
      <w:r>
        <w:rPr>
          <w:color w:val="231F20"/>
          <w:spacing w:val="-19"/>
          <w:sz w:val="24"/>
        </w:rPr>
        <w:t> </w:t>
      </w:r>
      <w:r>
        <w:rPr>
          <w:color w:val="231F20"/>
          <w:sz w:val="24"/>
        </w:rPr>
        <w:t>commonplace</w:t>
      </w:r>
      <w:r>
        <w:rPr>
          <w:color w:val="231F20"/>
          <w:spacing w:val="-18"/>
          <w:sz w:val="24"/>
        </w:rPr>
        <w:t> </w:t>
      </w:r>
      <w:r>
        <w:rPr>
          <w:color w:val="231F20"/>
          <w:sz w:val="24"/>
        </w:rPr>
        <w:t>in</w:t>
      </w:r>
      <w:r>
        <w:rPr>
          <w:color w:val="231F20"/>
          <w:spacing w:val="-19"/>
          <w:sz w:val="24"/>
        </w:rPr>
        <w:t> </w:t>
      </w:r>
      <w:r>
        <w:rPr>
          <w:color w:val="231F20"/>
          <w:sz w:val="24"/>
        </w:rPr>
        <w:t>new vehicles,</w:t>
      </w:r>
      <w:r>
        <w:rPr>
          <w:color w:val="231F20"/>
          <w:spacing w:val="-24"/>
          <w:sz w:val="24"/>
        </w:rPr>
        <w:t> </w:t>
      </w:r>
      <w:r>
        <w:rPr>
          <w:color w:val="231F20"/>
          <w:sz w:val="24"/>
        </w:rPr>
        <w:t>have</w:t>
      </w:r>
      <w:r>
        <w:rPr>
          <w:color w:val="231F20"/>
          <w:spacing w:val="-24"/>
          <w:sz w:val="24"/>
        </w:rPr>
        <w:t> </w:t>
      </w:r>
      <w:r>
        <w:rPr>
          <w:color w:val="231F20"/>
          <w:sz w:val="24"/>
        </w:rPr>
        <w:t>the</w:t>
      </w:r>
      <w:r>
        <w:rPr>
          <w:color w:val="231F20"/>
          <w:spacing w:val="-24"/>
          <w:sz w:val="24"/>
        </w:rPr>
        <w:t> </w:t>
      </w:r>
      <w:r>
        <w:rPr>
          <w:color w:val="231F20"/>
          <w:sz w:val="24"/>
        </w:rPr>
        <w:t>potential</w:t>
      </w:r>
      <w:r>
        <w:rPr>
          <w:color w:val="231F20"/>
          <w:spacing w:val="-24"/>
          <w:sz w:val="24"/>
        </w:rPr>
        <w:t> </w:t>
      </w:r>
      <w:r>
        <w:rPr>
          <w:color w:val="231F20"/>
          <w:sz w:val="24"/>
        </w:rPr>
        <w:t>to</w:t>
      </w:r>
      <w:r>
        <w:rPr>
          <w:color w:val="231F20"/>
          <w:spacing w:val="-24"/>
          <w:sz w:val="24"/>
        </w:rPr>
        <w:t> </w:t>
      </w:r>
      <w:r>
        <w:rPr>
          <w:color w:val="231F20"/>
          <w:sz w:val="24"/>
        </w:rPr>
        <w:t>deliver</w:t>
      </w:r>
      <w:r>
        <w:rPr>
          <w:color w:val="231F20"/>
          <w:spacing w:val="-24"/>
          <w:sz w:val="24"/>
        </w:rPr>
        <w:t> </w:t>
      </w:r>
      <w:r>
        <w:rPr>
          <w:color w:val="231F20"/>
          <w:sz w:val="24"/>
        </w:rPr>
        <w:t>significant</w:t>
      </w:r>
      <w:r>
        <w:rPr>
          <w:color w:val="231F20"/>
          <w:spacing w:val="-24"/>
          <w:sz w:val="24"/>
        </w:rPr>
        <w:t> </w:t>
      </w:r>
      <w:r>
        <w:rPr>
          <w:color w:val="231F20"/>
          <w:sz w:val="24"/>
        </w:rPr>
        <w:t>road</w:t>
      </w:r>
      <w:r>
        <w:rPr>
          <w:color w:val="231F20"/>
          <w:spacing w:val="-24"/>
          <w:sz w:val="24"/>
        </w:rPr>
        <w:t> </w:t>
      </w:r>
      <w:r>
        <w:rPr>
          <w:color w:val="231F20"/>
          <w:sz w:val="24"/>
        </w:rPr>
        <w:t>trauma</w:t>
      </w:r>
      <w:r>
        <w:rPr>
          <w:color w:val="231F20"/>
          <w:spacing w:val="-24"/>
          <w:sz w:val="24"/>
        </w:rPr>
        <w:t> </w:t>
      </w:r>
      <w:r>
        <w:rPr>
          <w:color w:val="231F20"/>
          <w:sz w:val="24"/>
        </w:rPr>
        <w:t>reductions</w:t>
      </w:r>
      <w:r>
        <w:rPr>
          <w:color w:val="231F20"/>
          <w:spacing w:val="-24"/>
          <w:sz w:val="24"/>
        </w:rPr>
        <w:t> </w:t>
      </w:r>
      <w:r>
        <w:rPr>
          <w:color w:val="231F20"/>
          <w:sz w:val="24"/>
        </w:rPr>
        <w:t>for</w:t>
      </w:r>
      <w:r>
        <w:rPr>
          <w:color w:val="231F20"/>
          <w:spacing w:val="-24"/>
          <w:sz w:val="24"/>
        </w:rPr>
        <w:t> </w:t>
      </w:r>
      <w:r>
        <w:rPr>
          <w:color w:val="231F20"/>
          <w:sz w:val="24"/>
        </w:rPr>
        <w:t>both</w:t>
      </w:r>
      <w:r>
        <w:rPr>
          <w:color w:val="231F20"/>
          <w:spacing w:val="-25"/>
          <w:sz w:val="24"/>
        </w:rPr>
        <w:t> </w:t>
      </w:r>
      <w:r>
        <w:rPr>
          <w:color w:val="231F20"/>
          <w:sz w:val="24"/>
        </w:rPr>
        <w:t>vehicle</w:t>
      </w:r>
      <w:r>
        <w:rPr>
          <w:color w:val="231F20"/>
          <w:spacing w:val="-24"/>
          <w:sz w:val="24"/>
        </w:rPr>
        <w:t> </w:t>
      </w:r>
      <w:r>
        <w:rPr>
          <w:color w:val="231F20"/>
          <w:sz w:val="24"/>
        </w:rPr>
        <w:t>occupants and vulnerable road</w:t>
      </w:r>
      <w:r>
        <w:rPr>
          <w:color w:val="231F20"/>
          <w:spacing w:val="-3"/>
          <w:sz w:val="24"/>
        </w:rPr>
        <w:t> </w:t>
      </w:r>
      <w:r>
        <w:rPr>
          <w:color w:val="231F20"/>
          <w:spacing w:val="2"/>
          <w:sz w:val="24"/>
        </w:rPr>
        <w:t>users.</w:t>
      </w:r>
    </w:p>
    <w:p>
      <w:pPr>
        <w:pStyle w:val="BodyText"/>
        <w:rPr>
          <w:sz w:val="20"/>
        </w:rPr>
      </w:pPr>
    </w:p>
    <w:p>
      <w:pPr>
        <w:pStyle w:val="BodyText"/>
      </w:pPr>
    </w:p>
    <w:p>
      <w:pPr>
        <w:spacing w:after="0"/>
        <w:sectPr>
          <w:pgSz w:w="11910" w:h="16840"/>
          <w:pgMar w:top="0" w:bottom="0" w:left="280" w:right="20"/>
        </w:sectPr>
      </w:pPr>
    </w:p>
    <w:p>
      <w:pPr>
        <w:spacing w:before="96"/>
        <w:ind w:left="173" w:right="0" w:firstLine="0"/>
        <w:jc w:val="left"/>
        <w:rPr>
          <w:sz w:val="38"/>
        </w:rPr>
      </w:pPr>
      <w:r>
        <w:rPr/>
        <w:pict>
          <v:group style="position:absolute;margin-left:.0pt;margin-top:530.645935pt;width:595.3pt;height:311.25pt;mso-position-horizontal-relative:page;mso-position-vertical-relative:page;z-index:-253861888" coordorigin="0,10613" coordsize="11906,6225">
            <v:rect style="position:absolute;left:0;top:10612;width:11906;height:6225" filled="true" fillcolor="#edf0e5" stroked="false">
              <v:fill type="solid"/>
            </v:rect>
            <v:rect style="position:absolute;left:0;top:10612;width:11906;height:20" filled="true" fillcolor="#ffffff" stroked="false">
              <v:fill type="solid"/>
            </v:rect>
            <w10:wrap type="none"/>
          </v:group>
        </w:pict>
      </w:r>
      <w:r>
        <w:rPr/>
        <w:drawing>
          <wp:anchor distT="0" distB="0" distL="0" distR="0" allowOverlap="1" layoutInCell="1" locked="0" behindDoc="1" simplePos="0" relativeHeight="249455616">
            <wp:simplePos x="0" y="0"/>
            <wp:positionH relativeFrom="page">
              <wp:posOffset>0</wp:posOffset>
            </wp:positionH>
            <wp:positionV relativeFrom="page">
              <wp:posOffset>0</wp:posOffset>
            </wp:positionV>
            <wp:extent cx="7559992" cy="4717796"/>
            <wp:effectExtent l="0" t="0" r="0" b="0"/>
            <wp:wrapNone/>
            <wp:docPr id="57" name="image97.jpeg"/>
            <wp:cNvGraphicFramePr>
              <a:graphicFrameLocks noChangeAspect="1"/>
            </wp:cNvGraphicFramePr>
            <a:graphic>
              <a:graphicData uri="http://schemas.openxmlformats.org/drawingml/2006/picture">
                <pic:pic>
                  <pic:nvPicPr>
                    <pic:cNvPr id="58" name="image97.jpeg"/>
                    <pic:cNvPicPr/>
                  </pic:nvPicPr>
                  <pic:blipFill>
                    <a:blip r:embed="rId101" cstate="print"/>
                    <a:stretch>
                      <a:fillRect/>
                    </a:stretch>
                  </pic:blipFill>
                  <pic:spPr>
                    <a:xfrm>
                      <a:off x="0" y="0"/>
                      <a:ext cx="7559992" cy="4717796"/>
                    </a:xfrm>
                    <a:prstGeom prst="rect">
                      <a:avLst/>
                    </a:prstGeom>
                  </pic:spPr>
                </pic:pic>
              </a:graphicData>
            </a:graphic>
          </wp:anchor>
        </w:drawing>
      </w:r>
      <w:r>
        <w:rPr>
          <w:color w:val="1E384B"/>
          <w:sz w:val="38"/>
        </w:rPr>
        <w:t>What we will do</w:t>
      </w:r>
    </w:p>
    <w:p>
      <w:pPr>
        <w:spacing w:line="247" w:lineRule="auto" w:before="153"/>
        <w:ind w:left="173" w:right="0" w:firstLine="0"/>
        <w:jc w:val="left"/>
        <w:rPr>
          <w:sz w:val="26"/>
        </w:rPr>
      </w:pPr>
      <w:r>
        <w:rPr>
          <w:color w:val="78952C"/>
          <w:sz w:val="26"/>
        </w:rPr>
        <w:t>Ensure that the vehicles on our roads are roadworthy</w:t>
      </w:r>
    </w:p>
    <w:p>
      <w:pPr>
        <w:pStyle w:val="BodyText"/>
        <w:spacing w:line="247" w:lineRule="auto" w:before="105"/>
        <w:ind w:left="173" w:right="649"/>
      </w:pPr>
      <w:r>
        <w:rPr>
          <w:color w:val="231F20"/>
        </w:rPr>
        <w:t>The</w:t>
      </w:r>
      <w:r>
        <w:rPr>
          <w:color w:val="231F20"/>
          <w:spacing w:val="-20"/>
        </w:rPr>
        <w:t> </w:t>
      </w:r>
      <w:r>
        <w:rPr>
          <w:color w:val="231F20"/>
        </w:rPr>
        <w:t>Transport</w:t>
      </w:r>
      <w:r>
        <w:rPr>
          <w:color w:val="231F20"/>
          <w:spacing w:val="-19"/>
        </w:rPr>
        <w:t> </w:t>
      </w:r>
      <w:r>
        <w:rPr>
          <w:color w:val="231F20"/>
        </w:rPr>
        <w:t>Safety</w:t>
      </w:r>
      <w:r>
        <w:rPr>
          <w:color w:val="231F20"/>
          <w:spacing w:val="-20"/>
        </w:rPr>
        <w:t> </w:t>
      </w:r>
      <w:r>
        <w:rPr>
          <w:color w:val="231F20"/>
        </w:rPr>
        <w:t>and</w:t>
      </w:r>
      <w:r>
        <w:rPr>
          <w:color w:val="231F20"/>
          <w:spacing w:val="-19"/>
        </w:rPr>
        <w:t> </w:t>
      </w:r>
      <w:r>
        <w:rPr>
          <w:color w:val="231F20"/>
        </w:rPr>
        <w:t>Investigation</w:t>
      </w:r>
      <w:r>
        <w:rPr>
          <w:color w:val="231F20"/>
          <w:spacing w:val="-20"/>
        </w:rPr>
        <w:t> </w:t>
      </w:r>
      <w:r>
        <w:rPr>
          <w:color w:val="231F20"/>
        </w:rPr>
        <w:t>Unit</w:t>
      </w:r>
      <w:r>
        <w:rPr>
          <w:color w:val="231F20"/>
          <w:spacing w:val="-20"/>
        </w:rPr>
        <w:t> </w:t>
      </w:r>
      <w:r>
        <w:rPr>
          <w:color w:val="231F20"/>
        </w:rPr>
        <w:t>will</w:t>
      </w:r>
      <w:r>
        <w:rPr>
          <w:color w:val="231F20"/>
          <w:spacing w:val="-19"/>
        </w:rPr>
        <w:t> </w:t>
      </w:r>
      <w:r>
        <w:rPr>
          <w:color w:val="231F20"/>
          <w:spacing w:val="3"/>
        </w:rPr>
        <w:t>perform </w:t>
      </w:r>
      <w:r>
        <w:rPr>
          <w:color w:val="231F20"/>
        </w:rPr>
        <w:t>a range of </w:t>
      </w:r>
      <w:r>
        <w:rPr>
          <w:color w:val="231F20"/>
          <w:spacing w:val="3"/>
        </w:rPr>
        <w:t>important </w:t>
      </w:r>
      <w:r>
        <w:rPr>
          <w:color w:val="231F20"/>
        </w:rPr>
        <w:t>road safety roles, including public education</w:t>
      </w:r>
      <w:r>
        <w:rPr>
          <w:color w:val="231F20"/>
          <w:spacing w:val="-12"/>
        </w:rPr>
        <w:t> </w:t>
      </w:r>
      <w:r>
        <w:rPr>
          <w:color w:val="231F20"/>
        </w:rPr>
        <w:t>on</w:t>
      </w:r>
      <w:r>
        <w:rPr>
          <w:color w:val="231F20"/>
          <w:spacing w:val="-11"/>
        </w:rPr>
        <w:t> </w:t>
      </w:r>
      <w:r>
        <w:rPr>
          <w:color w:val="231F20"/>
        </w:rPr>
        <w:t>vehicle</w:t>
      </w:r>
      <w:r>
        <w:rPr>
          <w:color w:val="231F20"/>
          <w:spacing w:val="-10"/>
        </w:rPr>
        <w:t> </w:t>
      </w:r>
      <w:r>
        <w:rPr>
          <w:color w:val="231F20"/>
        </w:rPr>
        <w:t>usage</w:t>
      </w:r>
      <w:r>
        <w:rPr>
          <w:color w:val="231F20"/>
          <w:spacing w:val="-10"/>
        </w:rPr>
        <w:t> </w:t>
      </w:r>
      <w:r>
        <w:rPr>
          <w:color w:val="231F20"/>
        </w:rPr>
        <w:t>and</w:t>
      </w:r>
      <w:r>
        <w:rPr>
          <w:color w:val="231F20"/>
          <w:spacing w:val="-10"/>
        </w:rPr>
        <w:t> </w:t>
      </w:r>
      <w:r>
        <w:rPr>
          <w:color w:val="231F20"/>
        </w:rPr>
        <w:t>public</w:t>
      </w:r>
      <w:r>
        <w:rPr>
          <w:color w:val="231F20"/>
          <w:spacing w:val="-10"/>
        </w:rPr>
        <w:t> </w:t>
      </w:r>
      <w:r>
        <w:rPr>
          <w:color w:val="231F20"/>
        </w:rPr>
        <w:t>passenger</w:t>
      </w:r>
      <w:r>
        <w:rPr>
          <w:color w:val="231F20"/>
          <w:spacing w:val="-11"/>
        </w:rPr>
        <w:t> </w:t>
      </w:r>
      <w:r>
        <w:rPr>
          <w:color w:val="231F20"/>
        </w:rPr>
        <w:t>vehicle</w:t>
      </w:r>
    </w:p>
    <w:p>
      <w:pPr>
        <w:pStyle w:val="BodyText"/>
        <w:spacing w:line="247" w:lineRule="auto" w:before="4"/>
        <w:ind w:left="173" w:right="220"/>
        <w:jc w:val="both"/>
      </w:pPr>
      <w:r>
        <w:rPr>
          <w:color w:val="231F20"/>
        </w:rPr>
        <w:t>compliance</w:t>
      </w:r>
      <w:r>
        <w:rPr>
          <w:color w:val="231F20"/>
          <w:spacing w:val="-16"/>
        </w:rPr>
        <w:t> </w:t>
      </w:r>
      <w:r>
        <w:rPr>
          <w:color w:val="231F20"/>
        </w:rPr>
        <w:t>and</w:t>
      </w:r>
      <w:r>
        <w:rPr>
          <w:color w:val="231F20"/>
          <w:spacing w:val="-15"/>
        </w:rPr>
        <w:t> </w:t>
      </w:r>
      <w:r>
        <w:rPr>
          <w:color w:val="231F20"/>
        </w:rPr>
        <w:t>enforcement.</w:t>
      </w:r>
      <w:r>
        <w:rPr>
          <w:color w:val="231F20"/>
          <w:spacing w:val="-15"/>
        </w:rPr>
        <w:t> </w:t>
      </w:r>
      <w:r>
        <w:rPr>
          <w:color w:val="231F20"/>
          <w:spacing w:val="-5"/>
        </w:rPr>
        <w:t>We</w:t>
      </w:r>
      <w:r>
        <w:rPr>
          <w:color w:val="231F20"/>
          <w:spacing w:val="-15"/>
        </w:rPr>
        <w:t> </w:t>
      </w:r>
      <w:r>
        <w:rPr>
          <w:color w:val="231F20"/>
        </w:rPr>
        <w:t>will</w:t>
      </w:r>
      <w:r>
        <w:rPr>
          <w:color w:val="231F20"/>
          <w:spacing w:val="-15"/>
        </w:rPr>
        <w:t> </w:t>
      </w:r>
      <w:r>
        <w:rPr>
          <w:color w:val="231F20"/>
        </w:rPr>
        <w:t>develop</w:t>
      </w:r>
      <w:r>
        <w:rPr>
          <w:color w:val="231F20"/>
          <w:spacing w:val="-16"/>
        </w:rPr>
        <w:t> </w:t>
      </w:r>
      <w:r>
        <w:rPr>
          <w:color w:val="231F20"/>
        </w:rPr>
        <w:t>a</w:t>
      </w:r>
      <w:r>
        <w:rPr>
          <w:color w:val="231F20"/>
          <w:spacing w:val="-15"/>
        </w:rPr>
        <w:t> </w:t>
      </w:r>
      <w:r>
        <w:rPr>
          <w:color w:val="231F20"/>
        </w:rPr>
        <w:t>Light</w:t>
      </w:r>
      <w:r>
        <w:rPr>
          <w:color w:val="231F20"/>
          <w:spacing w:val="-15"/>
        </w:rPr>
        <w:t> </w:t>
      </w:r>
      <w:r>
        <w:rPr>
          <w:color w:val="231F20"/>
        </w:rPr>
        <w:t>Vehicle Safety</w:t>
      </w:r>
      <w:r>
        <w:rPr>
          <w:color w:val="231F20"/>
          <w:spacing w:val="-17"/>
        </w:rPr>
        <w:t> </w:t>
      </w:r>
      <w:r>
        <w:rPr>
          <w:color w:val="231F20"/>
          <w:spacing w:val="2"/>
        </w:rPr>
        <w:t>Strategy</w:t>
      </w:r>
      <w:r>
        <w:rPr>
          <w:color w:val="231F20"/>
          <w:spacing w:val="-16"/>
        </w:rPr>
        <w:t> </w:t>
      </w:r>
      <w:r>
        <w:rPr>
          <w:color w:val="231F20"/>
        </w:rPr>
        <w:t>to</w:t>
      </w:r>
      <w:r>
        <w:rPr>
          <w:color w:val="231F20"/>
          <w:spacing w:val="-16"/>
        </w:rPr>
        <w:t> </w:t>
      </w:r>
      <w:r>
        <w:rPr>
          <w:color w:val="231F20"/>
        </w:rPr>
        <w:t>improve</w:t>
      </w:r>
      <w:r>
        <w:rPr>
          <w:color w:val="231F20"/>
          <w:spacing w:val="-16"/>
        </w:rPr>
        <w:t> </w:t>
      </w:r>
      <w:r>
        <w:rPr>
          <w:color w:val="231F20"/>
        </w:rPr>
        <w:t>road</w:t>
      </w:r>
      <w:r>
        <w:rPr>
          <w:color w:val="231F20"/>
          <w:spacing w:val="-16"/>
        </w:rPr>
        <w:t> </w:t>
      </w:r>
      <w:r>
        <w:rPr>
          <w:color w:val="231F20"/>
        </w:rPr>
        <w:t>safety</w:t>
      </w:r>
      <w:r>
        <w:rPr>
          <w:color w:val="231F20"/>
          <w:spacing w:val="-16"/>
        </w:rPr>
        <w:t> </w:t>
      </w:r>
      <w:r>
        <w:rPr>
          <w:color w:val="231F20"/>
        </w:rPr>
        <w:t>by</w:t>
      </w:r>
      <w:r>
        <w:rPr>
          <w:color w:val="231F20"/>
          <w:spacing w:val="-16"/>
        </w:rPr>
        <w:t> </w:t>
      </w:r>
      <w:r>
        <w:rPr>
          <w:color w:val="231F20"/>
        </w:rPr>
        <w:t>ensuring</w:t>
      </w:r>
      <w:r>
        <w:rPr>
          <w:color w:val="231F20"/>
          <w:spacing w:val="-16"/>
        </w:rPr>
        <w:t> </w:t>
      </w:r>
      <w:r>
        <w:rPr>
          <w:color w:val="231F20"/>
        </w:rPr>
        <w:t>all</w:t>
      </w:r>
      <w:r>
        <w:rPr>
          <w:color w:val="231F20"/>
          <w:spacing w:val="-16"/>
        </w:rPr>
        <w:t> </w:t>
      </w:r>
      <w:r>
        <w:rPr>
          <w:color w:val="231F20"/>
        </w:rPr>
        <w:t>vehicles in</w:t>
      </w:r>
      <w:r>
        <w:rPr>
          <w:color w:val="231F20"/>
          <w:spacing w:val="-7"/>
        </w:rPr>
        <w:t> </w:t>
      </w:r>
      <w:r>
        <w:rPr>
          <w:color w:val="231F20"/>
        </w:rPr>
        <w:t>use</w:t>
      </w:r>
      <w:r>
        <w:rPr>
          <w:color w:val="231F20"/>
          <w:spacing w:val="-6"/>
        </w:rPr>
        <w:t> </w:t>
      </w:r>
      <w:r>
        <w:rPr>
          <w:color w:val="231F20"/>
        </w:rPr>
        <w:t>on</w:t>
      </w:r>
      <w:r>
        <w:rPr>
          <w:color w:val="231F20"/>
          <w:spacing w:val="-6"/>
        </w:rPr>
        <w:t> </w:t>
      </w:r>
      <w:r>
        <w:rPr>
          <w:color w:val="231F20"/>
        </w:rPr>
        <w:t>our</w:t>
      </w:r>
      <w:r>
        <w:rPr>
          <w:color w:val="231F20"/>
          <w:spacing w:val="-6"/>
        </w:rPr>
        <w:t> </w:t>
      </w:r>
      <w:r>
        <w:rPr>
          <w:color w:val="231F20"/>
        </w:rPr>
        <w:t>roads</w:t>
      </w:r>
      <w:r>
        <w:rPr>
          <w:color w:val="231F20"/>
          <w:spacing w:val="-6"/>
        </w:rPr>
        <w:t> </w:t>
      </w:r>
      <w:r>
        <w:rPr>
          <w:color w:val="231F20"/>
        </w:rPr>
        <w:t>meet</w:t>
      </w:r>
      <w:r>
        <w:rPr>
          <w:color w:val="231F20"/>
          <w:spacing w:val="-5"/>
        </w:rPr>
        <w:t> </w:t>
      </w:r>
      <w:r>
        <w:rPr>
          <w:color w:val="231F20"/>
        </w:rPr>
        <w:t>required</w:t>
      </w:r>
      <w:r>
        <w:rPr>
          <w:color w:val="231F20"/>
          <w:spacing w:val="-6"/>
        </w:rPr>
        <w:t> </w:t>
      </w:r>
      <w:r>
        <w:rPr>
          <w:color w:val="231F20"/>
        </w:rPr>
        <w:t>safety</w:t>
      </w:r>
      <w:r>
        <w:rPr>
          <w:color w:val="231F20"/>
          <w:spacing w:val="-6"/>
        </w:rPr>
        <w:t> </w:t>
      </w:r>
      <w:r>
        <w:rPr>
          <w:color w:val="231F20"/>
          <w:spacing w:val="2"/>
        </w:rPr>
        <w:t>standards.</w:t>
      </w:r>
    </w:p>
    <w:p>
      <w:pPr>
        <w:spacing w:before="128"/>
        <w:ind w:left="173" w:right="0" w:firstLine="0"/>
        <w:jc w:val="both"/>
        <w:rPr>
          <w:sz w:val="26"/>
        </w:rPr>
      </w:pPr>
      <w:r>
        <w:rPr>
          <w:color w:val="78952C"/>
          <w:sz w:val="26"/>
        </w:rPr>
        <w:t>Continue to support ANCAP</w:t>
      </w:r>
    </w:p>
    <w:p>
      <w:pPr>
        <w:pStyle w:val="BodyText"/>
        <w:spacing w:line="247" w:lineRule="auto" w:before="113"/>
        <w:ind w:left="173" w:right="671"/>
      </w:pPr>
      <w:r>
        <w:rPr>
          <w:color w:val="231F20"/>
          <w:spacing w:val="-5"/>
        </w:rPr>
        <w:t>We</w:t>
      </w:r>
      <w:r>
        <w:rPr>
          <w:color w:val="231F20"/>
          <w:spacing w:val="-16"/>
        </w:rPr>
        <w:t> </w:t>
      </w:r>
      <w:r>
        <w:rPr>
          <w:color w:val="231F20"/>
        </w:rPr>
        <w:t>will</w:t>
      </w:r>
      <w:r>
        <w:rPr>
          <w:color w:val="231F20"/>
          <w:spacing w:val="-15"/>
        </w:rPr>
        <w:t> </w:t>
      </w:r>
      <w:r>
        <w:rPr>
          <w:color w:val="231F20"/>
        </w:rPr>
        <w:t>continue</w:t>
      </w:r>
      <w:r>
        <w:rPr>
          <w:color w:val="231F20"/>
          <w:spacing w:val="-15"/>
        </w:rPr>
        <w:t> </w:t>
      </w:r>
      <w:r>
        <w:rPr>
          <w:color w:val="231F20"/>
        </w:rPr>
        <w:t>to</w:t>
      </w:r>
      <w:r>
        <w:rPr>
          <w:color w:val="231F20"/>
          <w:spacing w:val="-15"/>
        </w:rPr>
        <w:t> </w:t>
      </w:r>
      <w:r>
        <w:rPr>
          <w:color w:val="231F20"/>
        </w:rPr>
        <w:t>provide</w:t>
      </w:r>
      <w:r>
        <w:rPr>
          <w:color w:val="231F20"/>
          <w:spacing w:val="-16"/>
        </w:rPr>
        <w:t> </w:t>
      </w:r>
      <w:r>
        <w:rPr>
          <w:color w:val="231F20"/>
        </w:rPr>
        <w:t>funding</w:t>
      </w:r>
      <w:r>
        <w:rPr>
          <w:color w:val="231F20"/>
          <w:spacing w:val="-16"/>
        </w:rPr>
        <w:t> </w:t>
      </w:r>
      <w:r>
        <w:rPr>
          <w:color w:val="231F20"/>
        </w:rPr>
        <w:t>to</w:t>
      </w:r>
      <w:r>
        <w:rPr>
          <w:color w:val="231F20"/>
          <w:spacing w:val="-15"/>
        </w:rPr>
        <w:t> </w:t>
      </w:r>
      <w:r>
        <w:rPr>
          <w:color w:val="231F20"/>
        </w:rPr>
        <w:t>the</w:t>
      </w:r>
      <w:r>
        <w:rPr>
          <w:color w:val="231F20"/>
          <w:spacing w:val="-15"/>
        </w:rPr>
        <w:t> </w:t>
      </w:r>
      <w:r>
        <w:rPr>
          <w:color w:val="231F20"/>
          <w:spacing w:val="2"/>
        </w:rPr>
        <w:t>Australasian </w:t>
      </w:r>
      <w:r>
        <w:rPr>
          <w:color w:val="231F20"/>
        </w:rPr>
        <w:t>New </w:t>
      </w:r>
      <w:r>
        <w:rPr>
          <w:color w:val="231F20"/>
          <w:spacing w:val="2"/>
        </w:rPr>
        <w:t>Car </w:t>
      </w:r>
      <w:r>
        <w:rPr>
          <w:color w:val="231F20"/>
        </w:rPr>
        <w:t>Assessment </w:t>
      </w:r>
      <w:r>
        <w:rPr>
          <w:color w:val="231F20"/>
          <w:spacing w:val="2"/>
        </w:rPr>
        <w:t>Program </w:t>
      </w:r>
      <w:r>
        <w:rPr>
          <w:color w:val="231F20"/>
        </w:rPr>
        <w:t>(ANCAP) and </w:t>
      </w:r>
      <w:r>
        <w:rPr>
          <w:color w:val="231F20"/>
          <w:spacing w:val="2"/>
        </w:rPr>
        <w:t>assist </w:t>
      </w:r>
      <w:r>
        <w:rPr>
          <w:color w:val="231F20"/>
        </w:rPr>
        <w:t>in the</w:t>
      </w:r>
      <w:r>
        <w:rPr>
          <w:color w:val="231F20"/>
          <w:spacing w:val="-16"/>
        </w:rPr>
        <w:t> </w:t>
      </w:r>
      <w:r>
        <w:rPr>
          <w:color w:val="231F20"/>
        </w:rPr>
        <w:t>promotion</w:t>
      </w:r>
      <w:r>
        <w:rPr>
          <w:color w:val="231F20"/>
          <w:spacing w:val="-16"/>
        </w:rPr>
        <w:t> </w:t>
      </w:r>
      <w:r>
        <w:rPr>
          <w:color w:val="231F20"/>
        </w:rPr>
        <w:t>of</w:t>
      </w:r>
      <w:r>
        <w:rPr>
          <w:color w:val="231F20"/>
          <w:spacing w:val="-16"/>
        </w:rPr>
        <w:t> </w:t>
      </w:r>
      <w:r>
        <w:rPr>
          <w:color w:val="231F20"/>
          <w:spacing w:val="3"/>
        </w:rPr>
        <w:t>its</w:t>
      </w:r>
      <w:r>
        <w:rPr>
          <w:color w:val="231F20"/>
          <w:spacing w:val="-16"/>
        </w:rPr>
        <w:t> </w:t>
      </w:r>
      <w:r>
        <w:rPr>
          <w:color w:val="231F20"/>
        </w:rPr>
        <w:t>work</w:t>
      </w:r>
      <w:r>
        <w:rPr>
          <w:color w:val="231F20"/>
          <w:spacing w:val="-15"/>
        </w:rPr>
        <w:t> </w:t>
      </w:r>
      <w:r>
        <w:rPr>
          <w:color w:val="231F20"/>
        </w:rPr>
        <w:t>testing</w:t>
      </w:r>
      <w:r>
        <w:rPr>
          <w:color w:val="231F20"/>
          <w:spacing w:val="-17"/>
        </w:rPr>
        <w:t> </w:t>
      </w:r>
      <w:r>
        <w:rPr>
          <w:color w:val="231F20"/>
        </w:rPr>
        <w:t>and</w:t>
      </w:r>
      <w:r>
        <w:rPr>
          <w:color w:val="231F20"/>
          <w:spacing w:val="-15"/>
        </w:rPr>
        <w:t> </w:t>
      </w:r>
      <w:r>
        <w:rPr>
          <w:color w:val="231F20"/>
        </w:rPr>
        <w:t>advocating</w:t>
      </w:r>
      <w:r>
        <w:rPr>
          <w:color w:val="231F20"/>
          <w:spacing w:val="-16"/>
        </w:rPr>
        <w:t> </w:t>
      </w:r>
      <w:r>
        <w:rPr>
          <w:color w:val="231F20"/>
        </w:rPr>
        <w:t>for</w:t>
      </w:r>
      <w:r>
        <w:rPr>
          <w:color w:val="231F20"/>
          <w:spacing w:val="-16"/>
        </w:rPr>
        <w:t> </w:t>
      </w:r>
      <w:r>
        <w:rPr>
          <w:color w:val="231F20"/>
        </w:rPr>
        <w:t>the purchase of safer</w:t>
      </w:r>
      <w:r>
        <w:rPr>
          <w:color w:val="231F20"/>
          <w:spacing w:val="-6"/>
        </w:rPr>
        <w:t> </w:t>
      </w:r>
      <w:r>
        <w:rPr>
          <w:color w:val="231F20"/>
        </w:rPr>
        <w:t>vehicles.</w:t>
      </w:r>
    </w:p>
    <w:p>
      <w:pPr>
        <w:pStyle w:val="BodyText"/>
        <w:rPr>
          <w:sz w:val="24"/>
        </w:rPr>
      </w:pPr>
    </w:p>
    <w:p>
      <w:pPr>
        <w:pStyle w:val="BodyText"/>
        <w:rPr>
          <w:sz w:val="24"/>
        </w:rPr>
      </w:pPr>
    </w:p>
    <w:p>
      <w:pPr>
        <w:pStyle w:val="BodyText"/>
        <w:rPr>
          <w:sz w:val="24"/>
        </w:rPr>
      </w:pPr>
    </w:p>
    <w:p>
      <w:pPr>
        <w:pStyle w:val="BodyText"/>
        <w:spacing w:before="206"/>
        <w:jc w:val="right"/>
      </w:pPr>
      <w:r>
        <w:rPr>
          <w:color w:val="231F20"/>
        </w:rPr>
        <w:t>25</w:t>
      </w:r>
    </w:p>
    <w:p>
      <w:pPr>
        <w:pStyle w:val="Heading7"/>
        <w:spacing w:before="125"/>
        <w:ind w:left="-37"/>
      </w:pPr>
      <w:r>
        <w:rPr/>
        <w:br w:type="column"/>
      </w:r>
      <w:r>
        <w:rPr>
          <w:color w:val="78952C"/>
        </w:rPr>
        <w:t>Assist young drivers to buy safer vehicles</w:t>
      </w:r>
    </w:p>
    <w:p>
      <w:pPr>
        <w:pStyle w:val="BodyText"/>
        <w:spacing w:line="247" w:lineRule="auto" w:before="113"/>
        <w:ind w:left="-37" w:right="443"/>
      </w:pPr>
      <w:r>
        <w:rPr>
          <w:color w:val="231F20"/>
          <w:spacing w:val="-4"/>
        </w:rPr>
        <w:t>Young </w:t>
      </w:r>
      <w:r>
        <w:rPr>
          <w:color w:val="231F20"/>
          <w:spacing w:val="2"/>
        </w:rPr>
        <w:t>drivers are </w:t>
      </w:r>
      <w:r>
        <w:rPr>
          <w:color w:val="231F20"/>
        </w:rPr>
        <w:t>one of the highest risk groups on our roads, yet they </w:t>
      </w:r>
      <w:r>
        <w:rPr>
          <w:color w:val="231F20"/>
          <w:spacing w:val="2"/>
        </w:rPr>
        <w:t>often </w:t>
      </w:r>
      <w:r>
        <w:rPr>
          <w:color w:val="231F20"/>
        </w:rPr>
        <w:t>drive older and less safe vehicles. </w:t>
      </w:r>
      <w:r>
        <w:rPr>
          <w:color w:val="231F20"/>
          <w:spacing w:val="-5"/>
        </w:rPr>
        <w:t>We </w:t>
      </w:r>
      <w:r>
        <w:rPr>
          <w:color w:val="231F20"/>
        </w:rPr>
        <w:t>will</w:t>
      </w:r>
      <w:r>
        <w:rPr>
          <w:color w:val="231F20"/>
          <w:spacing w:val="-19"/>
        </w:rPr>
        <w:t> </w:t>
      </w:r>
      <w:r>
        <w:rPr>
          <w:color w:val="231F20"/>
        </w:rPr>
        <w:t>investigate</w:t>
      </w:r>
      <w:r>
        <w:rPr>
          <w:color w:val="231F20"/>
          <w:spacing w:val="-18"/>
        </w:rPr>
        <w:t> </w:t>
      </w:r>
      <w:r>
        <w:rPr>
          <w:color w:val="231F20"/>
        </w:rPr>
        <w:t>and</w:t>
      </w:r>
      <w:r>
        <w:rPr>
          <w:color w:val="231F20"/>
          <w:spacing w:val="-18"/>
        </w:rPr>
        <w:t> </w:t>
      </w:r>
      <w:r>
        <w:rPr>
          <w:color w:val="231F20"/>
        </w:rPr>
        <w:t>implement</w:t>
      </w:r>
      <w:r>
        <w:rPr>
          <w:color w:val="231F20"/>
          <w:spacing w:val="-18"/>
        </w:rPr>
        <w:t> </w:t>
      </w:r>
      <w:r>
        <w:rPr>
          <w:color w:val="231F20"/>
        </w:rPr>
        <w:t>ways</w:t>
      </w:r>
      <w:r>
        <w:rPr>
          <w:color w:val="231F20"/>
          <w:spacing w:val="-18"/>
        </w:rPr>
        <w:t> </w:t>
      </w:r>
      <w:r>
        <w:rPr>
          <w:color w:val="231F20"/>
        </w:rPr>
        <w:t>of</w:t>
      </w:r>
      <w:r>
        <w:rPr>
          <w:color w:val="231F20"/>
          <w:spacing w:val="-19"/>
        </w:rPr>
        <w:t> </w:t>
      </w:r>
      <w:r>
        <w:rPr>
          <w:color w:val="231F20"/>
        </w:rPr>
        <w:t>assisting</w:t>
      </w:r>
      <w:r>
        <w:rPr>
          <w:color w:val="231F20"/>
          <w:spacing w:val="-19"/>
        </w:rPr>
        <w:t> </w:t>
      </w:r>
      <w:r>
        <w:rPr>
          <w:color w:val="231F20"/>
        </w:rPr>
        <w:t>young</w:t>
      </w:r>
      <w:r>
        <w:rPr>
          <w:color w:val="231F20"/>
          <w:spacing w:val="-19"/>
        </w:rPr>
        <w:t> </w:t>
      </w:r>
      <w:r>
        <w:rPr>
          <w:color w:val="231F20"/>
          <w:spacing w:val="2"/>
        </w:rPr>
        <w:t>drivers </w:t>
      </w:r>
      <w:r>
        <w:rPr>
          <w:color w:val="231F20"/>
        </w:rPr>
        <w:t>to buy the safest vehicle they can</w:t>
      </w:r>
      <w:r>
        <w:rPr>
          <w:color w:val="231F20"/>
          <w:spacing w:val="-17"/>
        </w:rPr>
        <w:t> </w:t>
      </w:r>
      <w:r>
        <w:rPr>
          <w:color w:val="231F20"/>
        </w:rPr>
        <w:t>afford.</w:t>
      </w:r>
    </w:p>
    <w:p>
      <w:pPr>
        <w:pStyle w:val="Heading7"/>
        <w:ind w:left="-37"/>
      </w:pPr>
      <w:r>
        <w:rPr>
          <w:color w:val="78952C"/>
        </w:rPr>
        <w:t>Improve safety for workplace drivers</w:t>
      </w:r>
    </w:p>
    <w:p>
      <w:pPr>
        <w:pStyle w:val="BodyText"/>
        <w:spacing w:line="247" w:lineRule="auto" w:before="113"/>
        <w:ind w:left="-37" w:right="443"/>
      </w:pPr>
      <w:r>
        <w:rPr>
          <w:color w:val="231F20"/>
          <w:spacing w:val="-7"/>
        </w:rPr>
        <w:t>We </w:t>
      </w:r>
      <w:r>
        <w:rPr>
          <w:color w:val="231F20"/>
          <w:spacing w:val="-3"/>
        </w:rPr>
        <w:t>will </w:t>
      </w:r>
      <w:r>
        <w:rPr>
          <w:color w:val="231F20"/>
          <w:spacing w:val="-4"/>
        </w:rPr>
        <w:t>investigate </w:t>
      </w:r>
      <w:r>
        <w:rPr>
          <w:color w:val="231F20"/>
        </w:rPr>
        <w:t>opportunities </w:t>
      </w:r>
      <w:r>
        <w:rPr>
          <w:color w:val="231F20"/>
          <w:spacing w:val="-3"/>
        </w:rPr>
        <w:t>to </w:t>
      </w:r>
      <w:r>
        <w:rPr>
          <w:color w:val="231F20"/>
          <w:spacing w:val="-4"/>
        </w:rPr>
        <w:t>improve </w:t>
      </w:r>
      <w:r>
        <w:rPr>
          <w:color w:val="231F20"/>
        </w:rPr>
        <w:t>the </w:t>
      </w:r>
      <w:r>
        <w:rPr>
          <w:color w:val="231F20"/>
          <w:spacing w:val="-3"/>
        </w:rPr>
        <w:t>safety </w:t>
      </w:r>
      <w:r>
        <w:rPr>
          <w:color w:val="231F20"/>
          <w:spacing w:val="-4"/>
        </w:rPr>
        <w:t>of </w:t>
      </w:r>
      <w:r>
        <w:rPr>
          <w:color w:val="231F20"/>
        </w:rPr>
        <w:t>the large</w:t>
      </w:r>
      <w:r>
        <w:rPr>
          <w:color w:val="231F20"/>
          <w:spacing w:val="-33"/>
        </w:rPr>
        <w:t> </w:t>
      </w:r>
      <w:r>
        <w:rPr>
          <w:color w:val="231F20"/>
          <w:spacing w:val="-3"/>
        </w:rPr>
        <w:t>number</w:t>
      </w:r>
      <w:r>
        <w:rPr>
          <w:color w:val="231F20"/>
          <w:spacing w:val="-32"/>
        </w:rPr>
        <w:t> </w:t>
      </w:r>
      <w:r>
        <w:rPr>
          <w:color w:val="231F20"/>
          <w:spacing w:val="-4"/>
        </w:rPr>
        <w:t>of</w:t>
      </w:r>
      <w:r>
        <w:rPr>
          <w:color w:val="231F20"/>
          <w:spacing w:val="-32"/>
        </w:rPr>
        <w:t> </w:t>
      </w:r>
      <w:r>
        <w:rPr>
          <w:color w:val="231F20"/>
          <w:spacing w:val="-5"/>
        </w:rPr>
        <w:t>Tasmanians</w:t>
      </w:r>
      <w:r>
        <w:rPr>
          <w:color w:val="231F20"/>
          <w:spacing w:val="-32"/>
        </w:rPr>
        <w:t> </w:t>
      </w:r>
      <w:r>
        <w:rPr>
          <w:color w:val="231F20"/>
          <w:spacing w:val="-3"/>
        </w:rPr>
        <w:t>whose</w:t>
      </w:r>
      <w:r>
        <w:rPr>
          <w:color w:val="231F20"/>
          <w:spacing w:val="-32"/>
        </w:rPr>
        <w:t> </w:t>
      </w:r>
      <w:r>
        <w:rPr>
          <w:color w:val="231F20"/>
        </w:rPr>
        <w:t>work</w:t>
      </w:r>
      <w:r>
        <w:rPr>
          <w:color w:val="231F20"/>
          <w:spacing w:val="-33"/>
        </w:rPr>
        <w:t> </w:t>
      </w:r>
      <w:r>
        <w:rPr>
          <w:color w:val="231F20"/>
          <w:spacing w:val="-4"/>
        </w:rPr>
        <w:t>involves</w:t>
      </w:r>
      <w:r>
        <w:rPr>
          <w:color w:val="231F20"/>
          <w:spacing w:val="-32"/>
        </w:rPr>
        <w:t> </w:t>
      </w:r>
      <w:r>
        <w:rPr>
          <w:color w:val="231F20"/>
        </w:rPr>
        <w:t>driving</w:t>
      </w:r>
      <w:r>
        <w:rPr>
          <w:color w:val="231F20"/>
          <w:spacing w:val="-32"/>
        </w:rPr>
        <w:t> </w:t>
      </w:r>
      <w:r>
        <w:rPr>
          <w:color w:val="231F20"/>
        </w:rPr>
        <w:t>on</w:t>
      </w:r>
      <w:r>
        <w:rPr>
          <w:color w:val="231F20"/>
          <w:spacing w:val="-32"/>
        </w:rPr>
        <w:t> </w:t>
      </w:r>
      <w:r>
        <w:rPr>
          <w:color w:val="231F20"/>
          <w:spacing w:val="-3"/>
        </w:rPr>
        <w:t>our </w:t>
      </w:r>
      <w:r>
        <w:rPr>
          <w:color w:val="231F20"/>
        </w:rPr>
        <w:t>roads.</w:t>
      </w:r>
    </w:p>
    <w:p>
      <w:pPr>
        <w:pStyle w:val="BodyText"/>
        <w:spacing w:line="247" w:lineRule="auto" w:before="117"/>
        <w:ind w:left="-37" w:right="778"/>
      </w:pPr>
      <w:r>
        <w:rPr>
          <w:color w:val="231F20"/>
          <w:spacing w:val="-3"/>
        </w:rPr>
        <w:t>This</w:t>
      </w:r>
      <w:r>
        <w:rPr>
          <w:color w:val="231F20"/>
          <w:spacing w:val="-38"/>
        </w:rPr>
        <w:t> </w:t>
      </w:r>
      <w:r>
        <w:rPr>
          <w:color w:val="231F20"/>
          <w:spacing w:val="-4"/>
        </w:rPr>
        <w:t>includes</w:t>
      </w:r>
      <w:r>
        <w:rPr>
          <w:color w:val="231F20"/>
          <w:spacing w:val="-38"/>
        </w:rPr>
        <w:t> </w:t>
      </w:r>
      <w:r>
        <w:rPr>
          <w:color w:val="231F20"/>
          <w:spacing w:val="-3"/>
        </w:rPr>
        <w:t>implementing</w:t>
      </w:r>
      <w:r>
        <w:rPr>
          <w:color w:val="231F20"/>
          <w:spacing w:val="-37"/>
        </w:rPr>
        <w:t> </w:t>
      </w:r>
      <w:r>
        <w:rPr>
          <w:color w:val="231F20"/>
          <w:spacing w:val="-3"/>
        </w:rPr>
        <w:t>higher</w:t>
      </w:r>
      <w:r>
        <w:rPr>
          <w:color w:val="231F20"/>
          <w:spacing w:val="-38"/>
        </w:rPr>
        <w:t> </w:t>
      </w:r>
      <w:r>
        <w:rPr>
          <w:color w:val="231F20"/>
        </w:rPr>
        <w:t>standards</w:t>
      </w:r>
      <w:r>
        <w:rPr>
          <w:color w:val="231F20"/>
          <w:spacing w:val="-38"/>
        </w:rPr>
        <w:t> </w:t>
      </w:r>
      <w:r>
        <w:rPr>
          <w:color w:val="231F20"/>
          <w:spacing w:val="-4"/>
        </w:rPr>
        <w:t>for</w:t>
      </w:r>
      <w:r>
        <w:rPr>
          <w:color w:val="231F20"/>
          <w:spacing w:val="-37"/>
        </w:rPr>
        <w:t> </w:t>
      </w:r>
      <w:r>
        <w:rPr>
          <w:color w:val="231F20"/>
          <w:spacing w:val="-3"/>
        </w:rPr>
        <w:t>government </w:t>
      </w:r>
      <w:r>
        <w:rPr>
          <w:color w:val="231F20"/>
        </w:rPr>
        <w:t>fleets</w:t>
      </w:r>
      <w:r>
        <w:rPr>
          <w:color w:val="231F20"/>
          <w:spacing w:val="-27"/>
        </w:rPr>
        <w:t> </w:t>
      </w:r>
      <w:r>
        <w:rPr>
          <w:color w:val="231F20"/>
          <w:spacing w:val="-2"/>
        </w:rPr>
        <w:t>and</w:t>
      </w:r>
      <w:r>
        <w:rPr>
          <w:color w:val="231F20"/>
          <w:spacing w:val="-26"/>
        </w:rPr>
        <w:t> </w:t>
      </w:r>
      <w:r>
        <w:rPr>
          <w:color w:val="231F20"/>
          <w:spacing w:val="-4"/>
        </w:rPr>
        <w:t>encouraging</w:t>
      </w:r>
      <w:r>
        <w:rPr>
          <w:color w:val="231F20"/>
          <w:spacing w:val="-27"/>
        </w:rPr>
        <w:t> </w:t>
      </w:r>
      <w:r>
        <w:rPr>
          <w:color w:val="231F20"/>
        </w:rPr>
        <w:t>the</w:t>
      </w:r>
      <w:r>
        <w:rPr>
          <w:color w:val="231F20"/>
          <w:spacing w:val="-26"/>
        </w:rPr>
        <w:t> </w:t>
      </w:r>
      <w:r>
        <w:rPr>
          <w:color w:val="231F20"/>
        </w:rPr>
        <w:t>private</w:t>
      </w:r>
      <w:r>
        <w:rPr>
          <w:color w:val="231F20"/>
          <w:spacing w:val="-27"/>
        </w:rPr>
        <w:t> </w:t>
      </w:r>
      <w:r>
        <w:rPr>
          <w:color w:val="231F20"/>
        </w:rPr>
        <w:t>sector</w:t>
      </w:r>
      <w:r>
        <w:rPr>
          <w:color w:val="231F20"/>
          <w:spacing w:val="-26"/>
        </w:rPr>
        <w:t> </w:t>
      </w:r>
      <w:r>
        <w:rPr>
          <w:color w:val="231F20"/>
          <w:spacing w:val="-3"/>
        </w:rPr>
        <w:t>to</w:t>
      </w:r>
      <w:r>
        <w:rPr>
          <w:color w:val="231F20"/>
          <w:spacing w:val="-27"/>
        </w:rPr>
        <w:t> </w:t>
      </w:r>
      <w:r>
        <w:rPr>
          <w:color w:val="231F20"/>
          <w:spacing w:val="-3"/>
        </w:rPr>
        <w:t>purchase</w:t>
      </w:r>
      <w:r>
        <w:rPr>
          <w:color w:val="231F20"/>
          <w:spacing w:val="-26"/>
        </w:rPr>
        <w:t> </w:t>
      </w:r>
      <w:r>
        <w:rPr>
          <w:color w:val="231F20"/>
          <w:spacing w:val="-4"/>
        </w:rPr>
        <w:t>safer vehicles.</w:t>
      </w:r>
    </w:p>
    <w:p>
      <w:pPr>
        <w:pStyle w:val="Heading7"/>
        <w:spacing w:before="128"/>
        <w:ind w:left="-37"/>
      </w:pPr>
      <w:r>
        <w:rPr>
          <w:color w:val="78952C"/>
        </w:rPr>
        <w:t>Monitor developments in vehicle technology</w:t>
      </w:r>
    </w:p>
    <w:p>
      <w:pPr>
        <w:pStyle w:val="BodyText"/>
        <w:spacing w:line="247" w:lineRule="auto" w:before="113"/>
        <w:ind w:left="-37" w:right="443"/>
      </w:pPr>
      <w:r>
        <w:rPr>
          <w:color w:val="231F20"/>
          <w:spacing w:val="-7"/>
        </w:rPr>
        <w:t>We </w:t>
      </w:r>
      <w:r>
        <w:rPr>
          <w:color w:val="231F20"/>
          <w:spacing w:val="-3"/>
        </w:rPr>
        <w:t>will monitor </w:t>
      </w:r>
      <w:r>
        <w:rPr>
          <w:color w:val="231F20"/>
          <w:spacing w:val="-4"/>
        </w:rPr>
        <w:t>autonomous vehicle </w:t>
      </w:r>
      <w:r>
        <w:rPr>
          <w:color w:val="231F20"/>
          <w:spacing w:val="-2"/>
        </w:rPr>
        <w:t>and </w:t>
      </w:r>
      <w:r>
        <w:rPr>
          <w:color w:val="231F20"/>
        </w:rPr>
        <w:t>crash </w:t>
      </w:r>
      <w:r>
        <w:rPr>
          <w:color w:val="231F20"/>
          <w:spacing w:val="-5"/>
        </w:rPr>
        <w:t>avoidance </w:t>
      </w:r>
      <w:r>
        <w:rPr>
          <w:color w:val="231F20"/>
          <w:spacing w:val="-3"/>
        </w:rPr>
        <w:t>readiness </w:t>
      </w:r>
      <w:r>
        <w:rPr>
          <w:color w:val="231F20"/>
        </w:rPr>
        <w:t>in </w:t>
      </w:r>
      <w:r>
        <w:rPr>
          <w:color w:val="231F20"/>
          <w:spacing w:val="-5"/>
        </w:rPr>
        <w:t>Tasmania </w:t>
      </w:r>
      <w:r>
        <w:rPr>
          <w:color w:val="231F20"/>
          <w:spacing w:val="-3"/>
        </w:rPr>
        <w:t>to make </w:t>
      </w:r>
      <w:r>
        <w:rPr>
          <w:color w:val="231F20"/>
        </w:rPr>
        <w:t>sure </w:t>
      </w:r>
      <w:r>
        <w:rPr>
          <w:color w:val="231F20"/>
          <w:spacing w:val="-3"/>
        </w:rPr>
        <w:t>that our </w:t>
      </w:r>
      <w:r>
        <w:rPr>
          <w:color w:val="231F20"/>
        </w:rPr>
        <w:t>infrastructure, </w:t>
      </w:r>
      <w:r>
        <w:rPr>
          <w:color w:val="231F20"/>
          <w:spacing w:val="-4"/>
        </w:rPr>
        <w:t>communication</w:t>
      </w:r>
      <w:r>
        <w:rPr>
          <w:color w:val="231F20"/>
          <w:spacing w:val="-28"/>
        </w:rPr>
        <w:t> </w:t>
      </w:r>
      <w:r>
        <w:rPr>
          <w:color w:val="231F20"/>
          <w:spacing w:val="-4"/>
        </w:rPr>
        <w:t>devices</w:t>
      </w:r>
      <w:r>
        <w:rPr>
          <w:color w:val="231F20"/>
          <w:spacing w:val="-28"/>
        </w:rPr>
        <w:t> </w:t>
      </w:r>
      <w:r>
        <w:rPr>
          <w:color w:val="231F20"/>
          <w:spacing w:val="-2"/>
        </w:rPr>
        <w:t>and</w:t>
      </w:r>
      <w:r>
        <w:rPr>
          <w:color w:val="231F20"/>
          <w:spacing w:val="-28"/>
        </w:rPr>
        <w:t> </w:t>
      </w:r>
      <w:r>
        <w:rPr>
          <w:color w:val="231F20"/>
          <w:spacing w:val="-4"/>
        </w:rPr>
        <w:t>laws</w:t>
      </w:r>
      <w:r>
        <w:rPr>
          <w:color w:val="231F20"/>
          <w:spacing w:val="-27"/>
        </w:rPr>
        <w:t> </w:t>
      </w:r>
      <w:r>
        <w:rPr>
          <w:color w:val="231F20"/>
        </w:rPr>
        <w:t>are</w:t>
      </w:r>
      <w:r>
        <w:rPr>
          <w:color w:val="231F20"/>
          <w:spacing w:val="-28"/>
        </w:rPr>
        <w:t> </w:t>
      </w:r>
      <w:r>
        <w:rPr>
          <w:color w:val="231F20"/>
          <w:spacing w:val="-4"/>
        </w:rPr>
        <w:t>compatible</w:t>
      </w:r>
      <w:r>
        <w:rPr>
          <w:color w:val="231F20"/>
          <w:spacing w:val="-28"/>
        </w:rPr>
        <w:t> </w:t>
      </w:r>
      <w:r>
        <w:rPr>
          <w:color w:val="231F20"/>
        </w:rPr>
        <w:t>with</w:t>
      </w:r>
      <w:r>
        <w:rPr>
          <w:color w:val="231F20"/>
          <w:spacing w:val="-28"/>
        </w:rPr>
        <w:t> </w:t>
      </w:r>
      <w:r>
        <w:rPr>
          <w:color w:val="231F20"/>
          <w:spacing w:val="-3"/>
        </w:rPr>
        <w:t>emerging </w:t>
      </w:r>
      <w:r>
        <w:rPr>
          <w:color w:val="231F20"/>
          <w:spacing w:val="-4"/>
        </w:rPr>
        <w:t>technologies.</w:t>
      </w:r>
    </w:p>
    <w:p>
      <w:pPr>
        <w:spacing w:after="0" w:line="247" w:lineRule="auto"/>
        <w:sectPr>
          <w:type w:val="continuous"/>
          <w:pgSz w:w="11910" w:h="16840"/>
          <w:pgMar w:top="1580" w:bottom="0" w:left="280" w:right="20"/>
          <w:cols w:num="2" w:equalWidth="0">
            <w:col w:w="5783" w:space="40"/>
            <w:col w:w="5787"/>
          </w:cols>
        </w:sectPr>
      </w:pPr>
    </w:p>
    <w:p>
      <w:pPr>
        <w:spacing w:before="62"/>
        <w:ind w:left="173" w:right="0" w:firstLine="0"/>
        <w:jc w:val="left"/>
        <w:rPr>
          <w:i/>
          <w:sz w:val="32"/>
        </w:rPr>
      </w:pPr>
      <w:bookmarkStart w:name="_bookmark14" w:id="15"/>
      <w:bookmarkEnd w:id="15"/>
      <w:r>
        <w:rPr/>
      </w:r>
      <w:r>
        <w:rPr>
          <w:i/>
          <w:color w:val="78952C"/>
          <w:sz w:val="32"/>
        </w:rPr>
        <w:t>LOOKING AHEAD</w:t>
      </w:r>
    </w:p>
    <w:p>
      <w:pPr>
        <w:pStyle w:val="BodyText"/>
        <w:spacing w:before="7"/>
        <w:rPr>
          <w:i/>
          <w:sz w:val="29"/>
        </w:rPr>
      </w:pPr>
      <w:r>
        <w:rPr/>
        <w:pict>
          <v:group style="position:absolute;margin-left:22.67750pt;margin-top:19.148613pt;width:549.950pt;height:85.05pt;mso-position-horizontal-relative:page;mso-position-vertical-relative:paragraph;z-index:-251507712;mso-wrap-distance-left:0;mso-wrap-distance-right:0" coordorigin="454,383" coordsize="10999,1701">
            <v:shape style="position:absolute;left:453;top:382;width:10999;height:1701" coordorigin="454,383" coordsize="10999,1701" path="m11452,383l1304,383,1227,386,1151,397,1078,413,1007,436,939,465,875,499,814,539,756,583,703,632,654,685,609,743,570,804,535,869,507,937,484,1007,467,1080,457,1156,454,1233,457,1311,467,1386,484,1459,507,1530,535,1598,570,1663,609,1724,654,1781,703,1835,756,1884,814,1928,875,1968,939,2002,1007,2031,1078,2053,1151,2070,1227,2080,1304,2084,11452,2084,11452,383xe" filled="true" fillcolor="#1e384b" stroked="false">
              <v:path arrowok="t"/>
              <v:fill type="solid"/>
            </v:shape>
            <v:shape style="position:absolute;left:595;top:524;width:1418;height:1418" coordorigin="595,525" coordsize="1418,1418" path="m1304,525l1227,529,1152,541,1080,561,1011,588,946,621,885,661,829,707,778,759,732,815,692,876,658,941,631,1009,611,1081,599,1156,595,1233,599,1311,611,1385,631,1457,658,1526,692,1591,732,1652,778,1708,829,1759,885,1805,946,1845,1011,1879,1080,1906,1152,1926,1227,1938,1304,1942,1381,1938,1456,1926,1528,1906,1596,1879,1661,1845,1722,1805,1779,1759,1830,1708,1876,1652,1916,1591,1949,1526,1976,1457,1996,1385,2008,1311,2012,1233,2008,1156,1996,1081,1976,1009,1949,941,1916,876,1876,815,1830,759,1779,707,1722,661,1661,621,1596,588,1528,561,1456,541,1381,529,1304,525xe" filled="true" fillcolor="#78952c" stroked="false">
              <v:path arrowok="t"/>
              <v:fill type="solid"/>
            </v:shape>
            <v:shape style="position:absolute;left:809;top:738;width:990;height:990" coordorigin="809,739" coordsize="990,990" path="m1304,739l1231,744,1161,760,1095,785,1034,818,979,860,930,909,889,964,855,1025,830,1090,814,1160,809,1233,814,1306,830,1376,855,1442,889,1503,930,1558,979,1607,1034,1648,1095,1682,1161,1707,1231,1723,1304,1728,1377,1723,1447,1707,1512,1682,1573,1648,1628,1607,1677,1558,1719,1503,1753,1442,1778,1376,1793,1306,1799,1233,1793,1160,1778,1090,1753,1025,1719,964,1677,909,1628,860,1573,818,1512,785,1447,760,1377,744,1304,739xe" filled="true" fillcolor="#ffffff" stroked="false">
              <v:path arrowok="t"/>
              <v:fill type="solid"/>
            </v:shape>
            <v:shape style="position:absolute;left:809;top:738;width:990;height:990" coordorigin="809,739" coordsize="990,990" path="m1304,1728l1377,1723,1447,1707,1512,1682,1573,1648,1628,1607,1677,1558,1719,1503,1753,1442,1778,1376,1793,1306,1799,1233,1793,1160,1778,1090,1753,1025,1719,964,1677,909,1628,860,1573,818,1512,785,1447,760,1377,744,1304,739,1231,744,1161,760,1095,785,1034,818,979,860,930,909,889,964,855,1025,830,1090,814,1160,809,1233,814,1306,830,1376,855,1442,889,1503,930,1558,979,1607,1034,1648,1095,1682,1161,1707,1231,1723,1304,1728xe" filled="false" stroked="true" strokeweight="4pt" strokecolor="#1e384b">
              <v:path arrowok="t"/>
              <v:stroke dashstyle="solid"/>
            </v:shape>
            <v:shape style="position:absolute;left:903;top:1116;width:400;height:270" type="#_x0000_t75" stroked="false">
              <v:imagedata r:id="rId67" o:title=""/>
            </v:shape>
            <v:shape style="position:absolute;left:903;top:1116;width:400;height:270" coordorigin="903,1117" coordsize="400,270" path="m1265,1210l1244,1173,1208,1144,1160,1124,1103,1117,1046,1124,961,1174,933,1239,909,1337,903,1358,954,1375,992,1383,1037,1386,1107,1386,1191,1382,1253,1372,1290,1363,1303,1358,1283,1279,1273,1237,1268,1219,1265,1210xe" filled="false" stroked="true" strokeweight="1pt" strokecolor="#ffffff">
              <v:path arrowok="t"/>
              <v:stroke dashstyle="solid"/>
            </v:shape>
            <v:shape style="position:absolute;left:997;top:928;width:212;height:210" type="#_x0000_t75" stroked="false">
              <v:imagedata r:id="rId68" o:title=""/>
            </v:shape>
            <v:shape style="position:absolute;left:1305;top:1116;width:400;height:270" type="#_x0000_t75" stroked="false">
              <v:imagedata r:id="rId69" o:title=""/>
            </v:shape>
            <v:shape style="position:absolute;left:1305;top:1116;width:400;height:270" coordorigin="1305,1117" coordsize="400,270" path="m1667,1210l1646,1173,1610,1144,1562,1124,1505,1117,1448,1124,1363,1174,1335,1239,1311,1337,1305,1358,1356,1375,1394,1383,1439,1386,1509,1386,1593,1382,1655,1372,1692,1363,1705,1358,1685,1279,1674,1237,1670,1219,1667,1210xe" filled="false" stroked="true" strokeweight="1pt" strokecolor="#ffffff">
              <v:path arrowok="t"/>
              <v:stroke dashstyle="solid"/>
            </v:shape>
            <v:shape style="position:absolute;left:1399;top:928;width:212;height:210" type="#_x0000_t75" stroked="false">
              <v:imagedata r:id="rId68" o:title=""/>
            </v:shape>
            <v:shape style="position:absolute;left:1102;top:1278;width:400;height:270" type="#_x0000_t75" stroked="false">
              <v:imagedata r:id="rId70" o:title=""/>
            </v:shape>
            <v:shape style="position:absolute;left:1102;top:1278;width:400;height:270" coordorigin="1102,1279" coordsize="400,270" path="m1464,1372l1443,1335,1407,1306,1359,1286,1302,1279,1245,1286,1160,1336,1132,1401,1108,1499,1102,1520,1153,1537,1191,1545,1236,1548,1306,1549,1390,1544,1452,1534,1489,1525,1502,1520,1482,1441,1472,1399,1467,1381,1464,1372xe" filled="false" stroked="true" strokeweight="1pt" strokecolor="#ffffff">
              <v:path arrowok="t"/>
              <v:stroke dashstyle="solid"/>
            </v:shape>
            <v:shape style="position:absolute;left:1196;top:1090;width:212;height:210" type="#_x0000_t75" stroked="false">
              <v:imagedata r:id="rId71" o:title=""/>
            </v:shape>
            <v:shape style="position:absolute;left:453;top:382;width:10999;height:1701" type="#_x0000_t202" filled="false" stroked="false">
              <v:textbox inset="0,0,0,0">
                <w:txbxContent>
                  <w:p>
                    <w:pPr>
                      <w:spacing w:line="247" w:lineRule="auto" w:before="258"/>
                      <w:ind w:left="1955" w:right="3410" w:firstLine="0"/>
                      <w:jc w:val="left"/>
                      <w:rPr>
                        <w:sz w:val="50"/>
                      </w:rPr>
                    </w:pPr>
                    <w:r>
                      <w:rPr>
                        <w:color w:val="FFFFFF"/>
                        <w:w w:val="95"/>
                        <w:sz w:val="50"/>
                      </w:rPr>
                      <w:t>TACKLING INATTENTION </w:t>
                    </w:r>
                    <w:r>
                      <w:rPr>
                        <w:color w:val="FFFFFF"/>
                        <w:sz w:val="50"/>
                      </w:rPr>
                      <w:t>AND DISTRACTION</w:t>
                    </w:r>
                  </w:p>
                </w:txbxContent>
              </v:textbox>
              <w10:wrap type="none"/>
            </v:shape>
            <w10:wrap type="topAndBottom"/>
          </v:group>
        </w:pict>
      </w:r>
    </w:p>
    <w:p>
      <w:pPr>
        <w:pStyle w:val="BodyText"/>
        <w:spacing w:before="4"/>
        <w:rPr>
          <w:i/>
          <w:sz w:val="17"/>
        </w:rPr>
      </w:pPr>
    </w:p>
    <w:p>
      <w:pPr>
        <w:spacing w:line="247" w:lineRule="auto" w:before="90"/>
        <w:ind w:left="173" w:right="431" w:firstLine="0"/>
        <w:jc w:val="left"/>
        <w:rPr>
          <w:sz w:val="32"/>
        </w:rPr>
      </w:pPr>
      <w:r>
        <w:rPr>
          <w:color w:val="231F20"/>
          <w:sz w:val="32"/>
        </w:rPr>
        <w:t>The community is becoming increasingly concerned about driver inattention and </w:t>
      </w:r>
      <w:r>
        <w:rPr>
          <w:color w:val="231F20"/>
          <w:spacing w:val="2"/>
          <w:sz w:val="32"/>
        </w:rPr>
        <w:t>distraction,</w:t>
      </w:r>
      <w:r>
        <w:rPr>
          <w:color w:val="231F20"/>
          <w:spacing w:val="-30"/>
          <w:sz w:val="32"/>
        </w:rPr>
        <w:t> </w:t>
      </w:r>
      <w:r>
        <w:rPr>
          <w:color w:val="231F20"/>
          <w:sz w:val="32"/>
        </w:rPr>
        <w:t>especially</w:t>
      </w:r>
      <w:r>
        <w:rPr>
          <w:color w:val="231F20"/>
          <w:spacing w:val="-29"/>
          <w:sz w:val="32"/>
        </w:rPr>
        <w:t> </w:t>
      </w:r>
      <w:r>
        <w:rPr>
          <w:color w:val="231F20"/>
          <w:sz w:val="32"/>
        </w:rPr>
        <w:t>from</w:t>
      </w:r>
      <w:r>
        <w:rPr>
          <w:color w:val="231F20"/>
          <w:spacing w:val="-30"/>
          <w:sz w:val="32"/>
        </w:rPr>
        <w:t> </w:t>
      </w:r>
      <w:r>
        <w:rPr>
          <w:color w:val="231F20"/>
          <w:sz w:val="32"/>
        </w:rPr>
        <w:t>mobile</w:t>
      </w:r>
      <w:r>
        <w:rPr>
          <w:color w:val="231F20"/>
          <w:spacing w:val="-29"/>
          <w:sz w:val="32"/>
        </w:rPr>
        <w:t> </w:t>
      </w:r>
      <w:r>
        <w:rPr>
          <w:color w:val="231F20"/>
          <w:sz w:val="32"/>
        </w:rPr>
        <w:t>phone</w:t>
      </w:r>
      <w:r>
        <w:rPr>
          <w:color w:val="231F20"/>
          <w:spacing w:val="-29"/>
          <w:sz w:val="32"/>
        </w:rPr>
        <w:t> </w:t>
      </w:r>
      <w:r>
        <w:rPr>
          <w:color w:val="231F20"/>
          <w:sz w:val="32"/>
        </w:rPr>
        <w:t>use.</w:t>
      </w:r>
      <w:r>
        <w:rPr>
          <w:color w:val="231F20"/>
          <w:spacing w:val="-30"/>
          <w:sz w:val="32"/>
        </w:rPr>
        <w:t> </w:t>
      </w:r>
      <w:r>
        <w:rPr>
          <w:color w:val="231F20"/>
          <w:sz w:val="32"/>
        </w:rPr>
        <w:t>Although</w:t>
      </w:r>
      <w:r>
        <w:rPr>
          <w:color w:val="231F20"/>
          <w:spacing w:val="-30"/>
          <w:sz w:val="32"/>
        </w:rPr>
        <w:t> </w:t>
      </w:r>
      <w:r>
        <w:rPr>
          <w:color w:val="231F20"/>
          <w:sz w:val="32"/>
        </w:rPr>
        <w:t>not</w:t>
      </w:r>
      <w:r>
        <w:rPr>
          <w:color w:val="231F20"/>
          <w:spacing w:val="-29"/>
          <w:sz w:val="32"/>
        </w:rPr>
        <w:t> </w:t>
      </w:r>
      <w:r>
        <w:rPr>
          <w:color w:val="231F20"/>
          <w:sz w:val="32"/>
        </w:rPr>
        <w:t>a</w:t>
      </w:r>
      <w:r>
        <w:rPr>
          <w:color w:val="231F20"/>
          <w:spacing w:val="-30"/>
          <w:sz w:val="32"/>
        </w:rPr>
        <w:t> </w:t>
      </w:r>
      <w:r>
        <w:rPr>
          <w:color w:val="231F20"/>
          <w:spacing w:val="-3"/>
          <w:sz w:val="32"/>
        </w:rPr>
        <w:t>key</w:t>
      </w:r>
      <w:r>
        <w:rPr>
          <w:color w:val="231F20"/>
          <w:spacing w:val="-29"/>
          <w:sz w:val="32"/>
        </w:rPr>
        <w:t> </w:t>
      </w:r>
      <w:r>
        <w:rPr>
          <w:color w:val="231F20"/>
          <w:sz w:val="32"/>
        </w:rPr>
        <w:t>theme,</w:t>
      </w:r>
      <w:r>
        <w:rPr>
          <w:color w:val="231F20"/>
          <w:spacing w:val="-29"/>
          <w:sz w:val="32"/>
        </w:rPr>
        <w:t> </w:t>
      </w:r>
      <w:r>
        <w:rPr>
          <w:color w:val="231F20"/>
          <w:sz w:val="32"/>
        </w:rPr>
        <w:t>we</w:t>
      </w:r>
      <w:r>
        <w:rPr>
          <w:color w:val="231F20"/>
          <w:spacing w:val="-30"/>
          <w:sz w:val="32"/>
        </w:rPr>
        <w:t> </w:t>
      </w:r>
      <w:r>
        <w:rPr>
          <w:color w:val="231F20"/>
          <w:sz w:val="32"/>
        </w:rPr>
        <w:t>recognise the</w:t>
      </w:r>
      <w:r>
        <w:rPr>
          <w:color w:val="231F20"/>
          <w:spacing w:val="-19"/>
          <w:sz w:val="32"/>
        </w:rPr>
        <w:t> </w:t>
      </w:r>
      <w:r>
        <w:rPr>
          <w:color w:val="231F20"/>
          <w:sz w:val="32"/>
        </w:rPr>
        <w:t>need</w:t>
      </w:r>
      <w:r>
        <w:rPr>
          <w:color w:val="231F20"/>
          <w:spacing w:val="-18"/>
          <w:sz w:val="32"/>
        </w:rPr>
        <w:t> </w:t>
      </w:r>
      <w:r>
        <w:rPr>
          <w:color w:val="231F20"/>
          <w:sz w:val="32"/>
        </w:rPr>
        <w:t>for</w:t>
      </w:r>
      <w:r>
        <w:rPr>
          <w:color w:val="231F20"/>
          <w:spacing w:val="-19"/>
          <w:sz w:val="32"/>
        </w:rPr>
        <w:t> </w:t>
      </w:r>
      <w:r>
        <w:rPr>
          <w:color w:val="231F20"/>
          <w:sz w:val="32"/>
        </w:rPr>
        <w:t>action</w:t>
      </w:r>
      <w:r>
        <w:rPr>
          <w:color w:val="231F20"/>
          <w:spacing w:val="-19"/>
          <w:sz w:val="32"/>
        </w:rPr>
        <w:t> </w:t>
      </w:r>
      <w:r>
        <w:rPr>
          <w:color w:val="231F20"/>
          <w:sz w:val="32"/>
        </w:rPr>
        <w:t>and</w:t>
      </w:r>
      <w:r>
        <w:rPr>
          <w:color w:val="231F20"/>
          <w:spacing w:val="-19"/>
          <w:sz w:val="32"/>
        </w:rPr>
        <w:t> </w:t>
      </w:r>
      <w:r>
        <w:rPr>
          <w:color w:val="231F20"/>
          <w:sz w:val="32"/>
        </w:rPr>
        <w:t>are</w:t>
      </w:r>
      <w:r>
        <w:rPr>
          <w:color w:val="231F20"/>
          <w:spacing w:val="-19"/>
          <w:sz w:val="32"/>
        </w:rPr>
        <w:t> </w:t>
      </w:r>
      <w:r>
        <w:rPr>
          <w:color w:val="231F20"/>
          <w:spacing w:val="3"/>
          <w:sz w:val="32"/>
        </w:rPr>
        <w:t>undertaking</w:t>
      </w:r>
      <w:r>
        <w:rPr>
          <w:color w:val="231F20"/>
          <w:spacing w:val="-18"/>
          <w:sz w:val="32"/>
        </w:rPr>
        <w:t> </w:t>
      </w:r>
      <w:r>
        <w:rPr>
          <w:color w:val="231F20"/>
          <w:sz w:val="32"/>
        </w:rPr>
        <w:t>a</w:t>
      </w:r>
      <w:r>
        <w:rPr>
          <w:color w:val="231F20"/>
          <w:spacing w:val="-19"/>
          <w:sz w:val="32"/>
        </w:rPr>
        <w:t> </w:t>
      </w:r>
      <w:r>
        <w:rPr>
          <w:color w:val="231F20"/>
          <w:sz w:val="32"/>
        </w:rPr>
        <w:t>number</w:t>
      </w:r>
      <w:r>
        <w:rPr>
          <w:color w:val="231F20"/>
          <w:spacing w:val="-18"/>
          <w:sz w:val="32"/>
        </w:rPr>
        <w:t> </w:t>
      </w:r>
      <w:r>
        <w:rPr>
          <w:color w:val="231F20"/>
          <w:spacing w:val="-3"/>
          <w:sz w:val="32"/>
        </w:rPr>
        <w:t>of</w:t>
      </w:r>
      <w:r>
        <w:rPr>
          <w:color w:val="231F20"/>
          <w:spacing w:val="-20"/>
          <w:sz w:val="32"/>
        </w:rPr>
        <w:t> </w:t>
      </w:r>
      <w:r>
        <w:rPr>
          <w:color w:val="231F20"/>
          <w:sz w:val="32"/>
        </w:rPr>
        <w:t>programs</w:t>
      </w:r>
      <w:r>
        <w:rPr>
          <w:color w:val="231F20"/>
          <w:spacing w:val="-18"/>
          <w:sz w:val="32"/>
        </w:rPr>
        <w:t> </w:t>
      </w:r>
      <w:r>
        <w:rPr>
          <w:color w:val="231F20"/>
          <w:sz w:val="32"/>
        </w:rPr>
        <w:t>and</w:t>
      </w:r>
      <w:r>
        <w:rPr>
          <w:color w:val="231F20"/>
          <w:spacing w:val="-19"/>
          <w:sz w:val="32"/>
        </w:rPr>
        <w:t> </w:t>
      </w:r>
      <w:r>
        <w:rPr>
          <w:color w:val="231F20"/>
          <w:sz w:val="32"/>
        </w:rPr>
        <w:t>projects</w:t>
      </w:r>
      <w:r>
        <w:rPr>
          <w:color w:val="231F20"/>
          <w:spacing w:val="-19"/>
          <w:sz w:val="32"/>
        </w:rPr>
        <w:t> </w:t>
      </w:r>
      <w:r>
        <w:rPr>
          <w:color w:val="231F20"/>
          <w:sz w:val="32"/>
        </w:rPr>
        <w:t>designed to</w:t>
      </w:r>
      <w:r>
        <w:rPr>
          <w:color w:val="231F20"/>
          <w:spacing w:val="-17"/>
          <w:sz w:val="32"/>
        </w:rPr>
        <w:t> </w:t>
      </w:r>
      <w:r>
        <w:rPr>
          <w:color w:val="231F20"/>
          <w:sz w:val="32"/>
        </w:rPr>
        <w:t>reduce</w:t>
      </w:r>
      <w:r>
        <w:rPr>
          <w:color w:val="231F20"/>
          <w:spacing w:val="-16"/>
          <w:sz w:val="32"/>
        </w:rPr>
        <w:t> </w:t>
      </w:r>
      <w:r>
        <w:rPr>
          <w:color w:val="231F20"/>
          <w:sz w:val="32"/>
        </w:rPr>
        <w:t>this</w:t>
      </w:r>
      <w:r>
        <w:rPr>
          <w:color w:val="231F20"/>
          <w:spacing w:val="-16"/>
          <w:sz w:val="32"/>
        </w:rPr>
        <w:t> </w:t>
      </w:r>
      <w:r>
        <w:rPr>
          <w:color w:val="231F20"/>
          <w:sz w:val="32"/>
        </w:rPr>
        <w:t>problem</w:t>
      </w:r>
      <w:r>
        <w:rPr>
          <w:color w:val="231F20"/>
          <w:spacing w:val="-16"/>
          <w:sz w:val="32"/>
        </w:rPr>
        <w:t> </w:t>
      </w:r>
      <w:r>
        <w:rPr>
          <w:color w:val="231F20"/>
          <w:sz w:val="32"/>
        </w:rPr>
        <w:t>and</w:t>
      </w:r>
      <w:r>
        <w:rPr>
          <w:color w:val="231F20"/>
          <w:spacing w:val="-17"/>
          <w:sz w:val="32"/>
        </w:rPr>
        <w:t> </w:t>
      </w:r>
      <w:r>
        <w:rPr>
          <w:color w:val="231F20"/>
          <w:sz w:val="32"/>
        </w:rPr>
        <w:t>protect</w:t>
      </w:r>
      <w:r>
        <w:rPr>
          <w:color w:val="231F20"/>
          <w:spacing w:val="-16"/>
          <w:sz w:val="32"/>
        </w:rPr>
        <w:t> </w:t>
      </w:r>
      <w:r>
        <w:rPr>
          <w:color w:val="231F20"/>
          <w:spacing w:val="2"/>
          <w:sz w:val="32"/>
        </w:rPr>
        <w:t>drivers</w:t>
      </w:r>
      <w:r>
        <w:rPr>
          <w:color w:val="231F20"/>
          <w:spacing w:val="-16"/>
          <w:sz w:val="32"/>
        </w:rPr>
        <w:t> </w:t>
      </w:r>
      <w:r>
        <w:rPr>
          <w:color w:val="231F20"/>
          <w:sz w:val="32"/>
        </w:rPr>
        <w:t>and</w:t>
      </w:r>
      <w:r>
        <w:rPr>
          <w:color w:val="231F20"/>
          <w:spacing w:val="-17"/>
          <w:sz w:val="32"/>
        </w:rPr>
        <w:t> </w:t>
      </w:r>
      <w:r>
        <w:rPr>
          <w:color w:val="231F20"/>
          <w:sz w:val="32"/>
        </w:rPr>
        <w:t>passengers</w:t>
      </w:r>
      <w:r>
        <w:rPr>
          <w:color w:val="231F20"/>
          <w:spacing w:val="-16"/>
          <w:sz w:val="32"/>
        </w:rPr>
        <w:t> </w:t>
      </w:r>
      <w:r>
        <w:rPr>
          <w:color w:val="231F20"/>
          <w:sz w:val="32"/>
        </w:rPr>
        <w:t>in</w:t>
      </w:r>
      <w:r>
        <w:rPr>
          <w:color w:val="231F20"/>
          <w:spacing w:val="-17"/>
          <w:sz w:val="32"/>
        </w:rPr>
        <w:t> </w:t>
      </w:r>
      <w:r>
        <w:rPr>
          <w:color w:val="231F20"/>
          <w:sz w:val="32"/>
        </w:rPr>
        <w:t>the</w:t>
      </w:r>
      <w:r>
        <w:rPr>
          <w:color w:val="231F20"/>
          <w:spacing w:val="-16"/>
          <w:sz w:val="32"/>
        </w:rPr>
        <w:t> </w:t>
      </w:r>
      <w:r>
        <w:rPr>
          <w:color w:val="231F20"/>
          <w:sz w:val="32"/>
        </w:rPr>
        <w:t>event</w:t>
      </w:r>
      <w:r>
        <w:rPr>
          <w:color w:val="231F20"/>
          <w:spacing w:val="-17"/>
          <w:sz w:val="32"/>
        </w:rPr>
        <w:t> </w:t>
      </w:r>
      <w:r>
        <w:rPr>
          <w:color w:val="231F20"/>
          <w:spacing w:val="-3"/>
          <w:sz w:val="32"/>
        </w:rPr>
        <w:t>of</w:t>
      </w:r>
      <w:r>
        <w:rPr>
          <w:color w:val="231F20"/>
          <w:spacing w:val="-17"/>
          <w:sz w:val="32"/>
        </w:rPr>
        <w:t> </w:t>
      </w:r>
      <w:r>
        <w:rPr>
          <w:color w:val="231F20"/>
          <w:sz w:val="32"/>
        </w:rPr>
        <w:t>a</w:t>
      </w:r>
      <w:r>
        <w:rPr>
          <w:color w:val="231F20"/>
          <w:spacing w:val="-16"/>
          <w:sz w:val="32"/>
        </w:rPr>
        <w:t> </w:t>
      </w:r>
      <w:r>
        <w:rPr>
          <w:color w:val="231F20"/>
          <w:spacing w:val="2"/>
          <w:sz w:val="32"/>
        </w:rPr>
        <w:t>crash.</w:t>
      </w:r>
    </w:p>
    <w:p>
      <w:pPr>
        <w:pStyle w:val="BodyText"/>
        <w:spacing w:before="7"/>
        <w:rPr>
          <w:sz w:val="18"/>
        </w:rPr>
      </w:pPr>
    </w:p>
    <w:p>
      <w:pPr>
        <w:spacing w:after="0"/>
        <w:rPr>
          <w:sz w:val="18"/>
        </w:rPr>
        <w:sectPr>
          <w:pgSz w:w="11910" w:h="16840"/>
          <w:pgMar w:top="300" w:bottom="0" w:left="280" w:right="20"/>
        </w:sectPr>
      </w:pPr>
    </w:p>
    <w:p>
      <w:pPr>
        <w:pStyle w:val="BodyText"/>
        <w:spacing w:line="247" w:lineRule="auto" w:before="94"/>
        <w:ind w:left="173" w:right="490"/>
        <w:jc w:val="both"/>
      </w:pPr>
      <w:r>
        <w:rPr/>
        <w:pict>
          <v:group style="position:absolute;margin-left:0pt;margin-top:522.575012pt;width:595.3pt;height:319.350pt;mso-position-horizontal-relative:page;mso-position-vertical-relative:page;z-index:251810816" coordorigin="0,10452" coordsize="11906,6387">
            <v:rect style="position:absolute;left:0;top:14867;width:11906;height:1971" filled="true" fillcolor="#231f20" stroked="false">
              <v:fill type="solid"/>
            </v:rect>
            <v:shape style="position:absolute;left:0;top:10451;width:11906;height:5585" type="#_x0000_t75" stroked="false">
              <v:imagedata r:id="rId102" o:title=""/>
            </v:shape>
            <v:shape style="position:absolute;left:5842;top:16218;width:240;height:253" type="#_x0000_t202" filled="false" stroked="false">
              <v:textbox inset="0,0,0,0">
                <w:txbxContent>
                  <w:p>
                    <w:pPr>
                      <w:spacing w:line="253" w:lineRule="exact" w:before="0"/>
                      <w:ind w:left="0" w:right="0" w:firstLine="0"/>
                      <w:jc w:val="left"/>
                      <w:rPr>
                        <w:sz w:val="22"/>
                      </w:rPr>
                    </w:pPr>
                    <w:r>
                      <w:rPr>
                        <w:color w:val="FFFFFF"/>
                        <w:sz w:val="22"/>
                      </w:rPr>
                      <w:t>26</w:t>
                    </w:r>
                  </w:p>
                </w:txbxContent>
              </v:textbox>
              <w10:wrap type="none"/>
            </v:shape>
            <w10:wrap type="none"/>
          </v:group>
        </w:pict>
      </w:r>
      <w:r>
        <w:rPr>
          <w:color w:val="231F20"/>
        </w:rPr>
        <w:t>Driving</w:t>
      </w:r>
      <w:r>
        <w:rPr>
          <w:color w:val="231F20"/>
          <w:spacing w:val="-13"/>
        </w:rPr>
        <w:t> </w:t>
      </w:r>
      <w:r>
        <w:rPr>
          <w:color w:val="231F20"/>
        </w:rPr>
        <w:t>is</w:t>
      </w:r>
      <w:r>
        <w:rPr>
          <w:color w:val="231F20"/>
          <w:spacing w:val="-11"/>
        </w:rPr>
        <w:t> </w:t>
      </w:r>
      <w:r>
        <w:rPr>
          <w:color w:val="231F20"/>
        </w:rPr>
        <w:t>a</w:t>
      </w:r>
      <w:r>
        <w:rPr>
          <w:color w:val="231F20"/>
          <w:spacing w:val="-11"/>
        </w:rPr>
        <w:t> </w:t>
      </w:r>
      <w:r>
        <w:rPr>
          <w:color w:val="231F20"/>
        </w:rPr>
        <w:t>complex</w:t>
      </w:r>
      <w:r>
        <w:rPr>
          <w:color w:val="231F20"/>
          <w:spacing w:val="-11"/>
        </w:rPr>
        <w:t> </w:t>
      </w:r>
      <w:r>
        <w:rPr>
          <w:color w:val="231F20"/>
          <w:spacing w:val="2"/>
        </w:rPr>
        <w:t>task</w:t>
      </w:r>
      <w:r>
        <w:rPr>
          <w:color w:val="231F20"/>
          <w:spacing w:val="-11"/>
        </w:rPr>
        <w:t> </w:t>
      </w:r>
      <w:r>
        <w:rPr>
          <w:color w:val="231F20"/>
        </w:rPr>
        <w:t>and</w:t>
      </w:r>
      <w:r>
        <w:rPr>
          <w:color w:val="231F20"/>
          <w:spacing w:val="-12"/>
        </w:rPr>
        <w:t> </w:t>
      </w:r>
      <w:r>
        <w:rPr>
          <w:color w:val="231F20"/>
        </w:rPr>
        <w:t>one</w:t>
      </w:r>
      <w:r>
        <w:rPr>
          <w:color w:val="231F20"/>
          <w:spacing w:val="-11"/>
        </w:rPr>
        <w:t> </w:t>
      </w:r>
      <w:r>
        <w:rPr>
          <w:color w:val="231F20"/>
        </w:rPr>
        <w:t>that</w:t>
      </w:r>
      <w:r>
        <w:rPr>
          <w:color w:val="231F20"/>
          <w:spacing w:val="-11"/>
        </w:rPr>
        <w:t> </w:t>
      </w:r>
      <w:r>
        <w:rPr>
          <w:color w:val="231F20"/>
        </w:rPr>
        <w:t>demands</w:t>
      </w:r>
      <w:r>
        <w:rPr>
          <w:color w:val="231F20"/>
          <w:spacing w:val="-11"/>
        </w:rPr>
        <w:t> </w:t>
      </w:r>
      <w:r>
        <w:rPr>
          <w:color w:val="231F20"/>
        </w:rPr>
        <w:t>our</w:t>
      </w:r>
      <w:r>
        <w:rPr>
          <w:color w:val="231F20"/>
          <w:spacing w:val="-11"/>
        </w:rPr>
        <w:t> </w:t>
      </w:r>
      <w:r>
        <w:rPr>
          <w:color w:val="231F20"/>
        </w:rPr>
        <w:t>full </w:t>
      </w:r>
      <w:r>
        <w:rPr>
          <w:color w:val="231F20"/>
          <w:spacing w:val="2"/>
        </w:rPr>
        <w:t>attention.</w:t>
      </w:r>
      <w:r>
        <w:rPr>
          <w:color w:val="231F20"/>
          <w:spacing w:val="-22"/>
        </w:rPr>
        <w:t> </w:t>
      </w:r>
      <w:r>
        <w:rPr>
          <w:color w:val="231F20"/>
        </w:rPr>
        <w:t>However,</w:t>
      </w:r>
      <w:r>
        <w:rPr>
          <w:color w:val="231F20"/>
          <w:spacing w:val="-22"/>
        </w:rPr>
        <w:t> </w:t>
      </w:r>
      <w:r>
        <w:rPr>
          <w:color w:val="231F20"/>
        </w:rPr>
        <w:t>keeping</w:t>
      </w:r>
      <w:r>
        <w:rPr>
          <w:color w:val="231F20"/>
          <w:spacing w:val="-22"/>
        </w:rPr>
        <w:t> </w:t>
      </w:r>
      <w:r>
        <w:rPr>
          <w:color w:val="231F20"/>
        </w:rPr>
        <w:t>drivers’</w:t>
      </w:r>
      <w:r>
        <w:rPr>
          <w:color w:val="231F20"/>
          <w:spacing w:val="-22"/>
        </w:rPr>
        <w:t> </w:t>
      </w:r>
      <w:r>
        <w:rPr>
          <w:color w:val="231F20"/>
        </w:rPr>
        <w:t>minds</w:t>
      </w:r>
      <w:r>
        <w:rPr>
          <w:color w:val="231F20"/>
          <w:spacing w:val="-21"/>
        </w:rPr>
        <w:t> </w:t>
      </w:r>
      <w:r>
        <w:rPr>
          <w:color w:val="231F20"/>
        </w:rPr>
        <w:t>on</w:t>
      </w:r>
      <w:r>
        <w:rPr>
          <w:color w:val="231F20"/>
          <w:spacing w:val="-22"/>
        </w:rPr>
        <w:t> </w:t>
      </w:r>
      <w:r>
        <w:rPr>
          <w:color w:val="231F20"/>
        </w:rPr>
        <w:t>the</w:t>
      </w:r>
      <w:r>
        <w:rPr>
          <w:color w:val="231F20"/>
          <w:spacing w:val="-22"/>
        </w:rPr>
        <w:t> </w:t>
      </w:r>
      <w:r>
        <w:rPr>
          <w:color w:val="231F20"/>
        </w:rPr>
        <w:t>job</w:t>
      </w:r>
      <w:r>
        <w:rPr>
          <w:color w:val="231F20"/>
          <w:spacing w:val="-22"/>
        </w:rPr>
        <w:t> </w:t>
      </w:r>
      <w:r>
        <w:rPr>
          <w:color w:val="231F20"/>
        </w:rPr>
        <w:t>is easier said than</w:t>
      </w:r>
      <w:r>
        <w:rPr>
          <w:color w:val="231F20"/>
          <w:spacing w:val="-4"/>
        </w:rPr>
        <w:t> </w:t>
      </w:r>
      <w:r>
        <w:rPr>
          <w:color w:val="231F20"/>
        </w:rPr>
        <w:t>done.</w:t>
      </w:r>
    </w:p>
    <w:p>
      <w:pPr>
        <w:pStyle w:val="BodyText"/>
        <w:spacing w:line="247" w:lineRule="auto" w:before="117"/>
        <w:ind w:left="173" w:right="-2"/>
      </w:pPr>
      <w:r>
        <w:rPr>
          <w:color w:val="231F20"/>
        </w:rPr>
        <w:t>All </w:t>
      </w:r>
      <w:r>
        <w:rPr>
          <w:color w:val="231F20"/>
          <w:spacing w:val="2"/>
        </w:rPr>
        <w:t>drivers </w:t>
      </w:r>
      <w:r>
        <w:rPr>
          <w:color w:val="231F20"/>
        </w:rPr>
        <w:t>engage in </w:t>
      </w:r>
      <w:r>
        <w:rPr>
          <w:color w:val="231F20"/>
          <w:spacing w:val="2"/>
        </w:rPr>
        <w:t>distracting activities </w:t>
      </w:r>
      <w:r>
        <w:rPr>
          <w:color w:val="231F20"/>
        </w:rPr>
        <w:t>while they </w:t>
      </w:r>
      <w:r>
        <w:rPr>
          <w:color w:val="231F20"/>
          <w:spacing w:val="2"/>
        </w:rPr>
        <w:t>are </w:t>
      </w:r>
      <w:r>
        <w:rPr>
          <w:color w:val="231F20"/>
        </w:rPr>
        <w:t>driving.</w:t>
      </w:r>
      <w:r>
        <w:rPr>
          <w:color w:val="231F20"/>
          <w:spacing w:val="-18"/>
        </w:rPr>
        <w:t> </w:t>
      </w:r>
      <w:r>
        <w:rPr>
          <w:color w:val="231F20"/>
        </w:rPr>
        <w:t>Changing</w:t>
      </w:r>
      <w:r>
        <w:rPr>
          <w:color w:val="231F20"/>
          <w:spacing w:val="-19"/>
        </w:rPr>
        <w:t> </w:t>
      </w:r>
      <w:r>
        <w:rPr>
          <w:color w:val="231F20"/>
        </w:rPr>
        <w:t>a</w:t>
      </w:r>
      <w:r>
        <w:rPr>
          <w:color w:val="231F20"/>
          <w:spacing w:val="-17"/>
        </w:rPr>
        <w:t> </w:t>
      </w:r>
      <w:r>
        <w:rPr>
          <w:color w:val="231F20"/>
        </w:rPr>
        <w:t>song,</w:t>
      </w:r>
      <w:r>
        <w:rPr>
          <w:color w:val="231F20"/>
          <w:spacing w:val="-18"/>
        </w:rPr>
        <w:t> </w:t>
      </w:r>
      <w:r>
        <w:rPr>
          <w:color w:val="231F20"/>
          <w:spacing w:val="2"/>
        </w:rPr>
        <w:t>drinking</w:t>
      </w:r>
      <w:r>
        <w:rPr>
          <w:color w:val="231F20"/>
          <w:spacing w:val="-19"/>
        </w:rPr>
        <w:t> </w:t>
      </w:r>
      <w:r>
        <w:rPr>
          <w:color w:val="231F20"/>
        </w:rPr>
        <w:t>a</w:t>
      </w:r>
      <w:r>
        <w:rPr>
          <w:color w:val="231F20"/>
          <w:spacing w:val="-17"/>
        </w:rPr>
        <w:t> </w:t>
      </w:r>
      <w:r>
        <w:rPr>
          <w:color w:val="231F20"/>
        </w:rPr>
        <w:t>coffee,</w:t>
      </w:r>
      <w:r>
        <w:rPr>
          <w:color w:val="231F20"/>
          <w:spacing w:val="-18"/>
        </w:rPr>
        <w:t> </w:t>
      </w:r>
      <w:r>
        <w:rPr>
          <w:color w:val="231F20"/>
        </w:rPr>
        <w:t>refereeing</w:t>
      </w:r>
      <w:r>
        <w:rPr>
          <w:color w:val="231F20"/>
          <w:spacing w:val="-19"/>
        </w:rPr>
        <w:t> </w:t>
      </w:r>
      <w:r>
        <w:rPr>
          <w:color w:val="231F20"/>
        </w:rPr>
        <w:t>the</w:t>
      </w:r>
      <w:r>
        <w:rPr>
          <w:color w:val="231F20"/>
          <w:spacing w:val="-17"/>
        </w:rPr>
        <w:t> </w:t>
      </w:r>
      <w:r>
        <w:rPr>
          <w:color w:val="231F20"/>
        </w:rPr>
        <w:t>kids in</w:t>
      </w:r>
      <w:r>
        <w:rPr>
          <w:color w:val="231F20"/>
          <w:spacing w:val="-14"/>
        </w:rPr>
        <w:t> </w:t>
      </w:r>
      <w:r>
        <w:rPr>
          <w:color w:val="231F20"/>
        </w:rPr>
        <w:t>the</w:t>
      </w:r>
      <w:r>
        <w:rPr>
          <w:color w:val="231F20"/>
          <w:spacing w:val="-12"/>
        </w:rPr>
        <w:t> </w:t>
      </w:r>
      <w:r>
        <w:rPr>
          <w:color w:val="231F20"/>
        </w:rPr>
        <w:t>backseat</w:t>
      </w:r>
      <w:r>
        <w:rPr>
          <w:color w:val="231F20"/>
          <w:spacing w:val="-12"/>
        </w:rPr>
        <w:t> </w:t>
      </w:r>
      <w:r>
        <w:rPr>
          <w:color w:val="231F20"/>
        </w:rPr>
        <w:t>or</w:t>
      </w:r>
      <w:r>
        <w:rPr>
          <w:color w:val="231F20"/>
          <w:spacing w:val="-13"/>
        </w:rPr>
        <w:t> </w:t>
      </w:r>
      <w:r>
        <w:rPr>
          <w:color w:val="231F20"/>
        </w:rPr>
        <w:t>checking</w:t>
      </w:r>
      <w:r>
        <w:rPr>
          <w:color w:val="231F20"/>
          <w:spacing w:val="-13"/>
        </w:rPr>
        <w:t> </w:t>
      </w:r>
      <w:r>
        <w:rPr>
          <w:color w:val="231F20"/>
        </w:rPr>
        <w:t>your</w:t>
      </w:r>
      <w:r>
        <w:rPr>
          <w:color w:val="231F20"/>
          <w:spacing w:val="-12"/>
        </w:rPr>
        <w:t> </w:t>
      </w:r>
      <w:r>
        <w:rPr>
          <w:color w:val="231F20"/>
        </w:rPr>
        <w:t>mobile</w:t>
      </w:r>
      <w:r>
        <w:rPr>
          <w:color w:val="231F20"/>
          <w:spacing w:val="-12"/>
        </w:rPr>
        <w:t> </w:t>
      </w:r>
      <w:r>
        <w:rPr>
          <w:color w:val="231F20"/>
        </w:rPr>
        <w:t>phone</w:t>
      </w:r>
      <w:r>
        <w:rPr>
          <w:color w:val="231F20"/>
          <w:spacing w:val="-13"/>
        </w:rPr>
        <w:t> </w:t>
      </w:r>
      <w:r>
        <w:rPr>
          <w:color w:val="231F20"/>
        </w:rPr>
        <w:t>–</w:t>
      </w:r>
      <w:r>
        <w:rPr>
          <w:color w:val="231F20"/>
          <w:spacing w:val="-12"/>
        </w:rPr>
        <w:t> </w:t>
      </w:r>
      <w:r>
        <w:rPr>
          <w:color w:val="231F20"/>
        </w:rPr>
        <w:t>these</w:t>
      </w:r>
      <w:r>
        <w:rPr>
          <w:color w:val="231F20"/>
          <w:spacing w:val="-12"/>
        </w:rPr>
        <w:t> </w:t>
      </w:r>
      <w:r>
        <w:rPr>
          <w:color w:val="231F20"/>
          <w:spacing w:val="2"/>
        </w:rPr>
        <w:t>are</w:t>
      </w:r>
      <w:r>
        <w:rPr>
          <w:color w:val="231F20"/>
          <w:spacing w:val="-13"/>
        </w:rPr>
        <w:t> </w:t>
      </w:r>
      <w:r>
        <w:rPr>
          <w:color w:val="231F20"/>
        </w:rPr>
        <w:t>all </w:t>
      </w:r>
      <w:r>
        <w:rPr>
          <w:color w:val="231F20"/>
          <w:spacing w:val="2"/>
        </w:rPr>
        <w:t>activities</w:t>
      </w:r>
      <w:r>
        <w:rPr>
          <w:color w:val="231F20"/>
          <w:spacing w:val="-12"/>
        </w:rPr>
        <w:t> </w:t>
      </w:r>
      <w:r>
        <w:rPr>
          <w:color w:val="231F20"/>
        </w:rPr>
        <w:t>that</w:t>
      </w:r>
      <w:r>
        <w:rPr>
          <w:color w:val="231F20"/>
          <w:spacing w:val="-11"/>
        </w:rPr>
        <w:t> </w:t>
      </w:r>
      <w:r>
        <w:rPr>
          <w:color w:val="231F20"/>
          <w:spacing w:val="3"/>
        </w:rPr>
        <w:t>distract</w:t>
      </w:r>
      <w:r>
        <w:rPr>
          <w:color w:val="231F20"/>
          <w:spacing w:val="-12"/>
        </w:rPr>
        <w:t> </w:t>
      </w:r>
      <w:r>
        <w:rPr>
          <w:color w:val="231F20"/>
        </w:rPr>
        <w:t>us</w:t>
      </w:r>
      <w:r>
        <w:rPr>
          <w:color w:val="231F20"/>
          <w:spacing w:val="-11"/>
        </w:rPr>
        <w:t> </w:t>
      </w:r>
      <w:r>
        <w:rPr>
          <w:color w:val="231F20"/>
        </w:rPr>
        <w:t>and</w:t>
      </w:r>
      <w:r>
        <w:rPr>
          <w:color w:val="231F20"/>
          <w:spacing w:val="-12"/>
        </w:rPr>
        <w:t> </w:t>
      </w:r>
      <w:r>
        <w:rPr>
          <w:color w:val="231F20"/>
          <w:spacing w:val="2"/>
        </w:rPr>
        <w:t>interfere</w:t>
      </w:r>
      <w:r>
        <w:rPr>
          <w:color w:val="231F20"/>
          <w:spacing w:val="-11"/>
        </w:rPr>
        <w:t> </w:t>
      </w:r>
      <w:r>
        <w:rPr>
          <w:color w:val="231F20"/>
        </w:rPr>
        <w:t>with</w:t>
      </w:r>
      <w:r>
        <w:rPr>
          <w:color w:val="231F20"/>
          <w:spacing w:val="-13"/>
        </w:rPr>
        <w:t> </w:t>
      </w:r>
      <w:r>
        <w:rPr>
          <w:color w:val="231F20"/>
        </w:rPr>
        <w:t>safe</w:t>
      </w:r>
      <w:r>
        <w:rPr>
          <w:color w:val="231F20"/>
          <w:spacing w:val="-11"/>
        </w:rPr>
        <w:t> </w:t>
      </w:r>
      <w:r>
        <w:rPr>
          <w:color w:val="231F20"/>
        </w:rPr>
        <w:t>driving.</w:t>
      </w:r>
    </w:p>
    <w:p>
      <w:pPr>
        <w:pStyle w:val="BodyText"/>
        <w:spacing w:line="247" w:lineRule="auto" w:before="118"/>
        <w:ind w:left="173"/>
      </w:pPr>
      <w:r>
        <w:rPr>
          <w:color w:val="231F20"/>
          <w:spacing w:val="2"/>
        </w:rPr>
        <w:t>Distraction </w:t>
      </w:r>
      <w:r>
        <w:rPr>
          <w:color w:val="231F20"/>
        </w:rPr>
        <w:t>occurs when a driver, either willingly or unwillingly, engages in a secondary </w:t>
      </w:r>
      <w:r>
        <w:rPr>
          <w:color w:val="231F20"/>
          <w:spacing w:val="3"/>
        </w:rPr>
        <w:t>activity </w:t>
      </w:r>
      <w:r>
        <w:rPr>
          <w:color w:val="231F20"/>
        </w:rPr>
        <w:t>that </w:t>
      </w:r>
      <w:r>
        <w:rPr>
          <w:color w:val="231F20"/>
          <w:spacing w:val="2"/>
        </w:rPr>
        <w:t>interferes </w:t>
      </w:r>
      <w:r>
        <w:rPr>
          <w:color w:val="231F20"/>
        </w:rPr>
        <w:t>with</w:t>
      </w:r>
      <w:r>
        <w:rPr>
          <w:color w:val="231F20"/>
          <w:spacing w:val="-20"/>
        </w:rPr>
        <w:t> </w:t>
      </w:r>
      <w:r>
        <w:rPr>
          <w:color w:val="231F20"/>
          <w:spacing w:val="2"/>
        </w:rPr>
        <w:t>performance</w:t>
      </w:r>
      <w:r>
        <w:rPr>
          <w:color w:val="231F20"/>
          <w:spacing w:val="-18"/>
        </w:rPr>
        <w:t> </w:t>
      </w:r>
      <w:r>
        <w:rPr>
          <w:color w:val="231F20"/>
        </w:rPr>
        <w:t>of</w:t>
      </w:r>
      <w:r>
        <w:rPr>
          <w:color w:val="231F20"/>
          <w:spacing w:val="-19"/>
        </w:rPr>
        <w:t> </w:t>
      </w:r>
      <w:r>
        <w:rPr>
          <w:color w:val="231F20"/>
        </w:rPr>
        <w:t>the</w:t>
      </w:r>
      <w:r>
        <w:rPr>
          <w:color w:val="231F20"/>
          <w:spacing w:val="-19"/>
        </w:rPr>
        <w:t> </w:t>
      </w:r>
      <w:r>
        <w:rPr>
          <w:color w:val="231F20"/>
          <w:spacing w:val="3"/>
        </w:rPr>
        <w:t>primary</w:t>
      </w:r>
      <w:r>
        <w:rPr>
          <w:color w:val="231F20"/>
          <w:spacing w:val="-18"/>
        </w:rPr>
        <w:t> </w:t>
      </w:r>
      <w:r>
        <w:rPr>
          <w:color w:val="231F20"/>
          <w:spacing w:val="2"/>
        </w:rPr>
        <w:t>task</w:t>
      </w:r>
      <w:r>
        <w:rPr>
          <w:color w:val="231F20"/>
          <w:spacing w:val="-19"/>
        </w:rPr>
        <w:t> </w:t>
      </w:r>
      <w:r>
        <w:rPr>
          <w:color w:val="231F20"/>
        </w:rPr>
        <w:t>of</w:t>
      </w:r>
      <w:r>
        <w:rPr>
          <w:color w:val="231F20"/>
          <w:spacing w:val="-19"/>
        </w:rPr>
        <w:t> </w:t>
      </w:r>
      <w:r>
        <w:rPr>
          <w:color w:val="231F20"/>
        </w:rPr>
        <w:t>driving</w:t>
      </w:r>
      <w:r>
        <w:rPr>
          <w:color w:val="231F20"/>
          <w:spacing w:val="-19"/>
        </w:rPr>
        <w:t> </w:t>
      </w:r>
      <w:r>
        <w:rPr>
          <w:color w:val="231F20"/>
        </w:rPr>
        <w:t>the</w:t>
      </w:r>
      <w:r>
        <w:rPr>
          <w:color w:val="231F20"/>
          <w:spacing w:val="-18"/>
        </w:rPr>
        <w:t> </w:t>
      </w:r>
      <w:r>
        <w:rPr>
          <w:color w:val="231F20"/>
        </w:rPr>
        <w:t>vehicle.</w:t>
      </w:r>
    </w:p>
    <w:p>
      <w:pPr>
        <w:pStyle w:val="BodyText"/>
        <w:spacing w:line="247" w:lineRule="auto" w:before="117"/>
        <w:ind w:left="173"/>
      </w:pPr>
      <w:r>
        <w:rPr>
          <w:color w:val="231F20"/>
          <w:spacing w:val="2"/>
        </w:rPr>
        <w:t>Distraction</w:t>
      </w:r>
      <w:r>
        <w:rPr>
          <w:color w:val="231F20"/>
          <w:spacing w:val="-17"/>
        </w:rPr>
        <w:t> </w:t>
      </w:r>
      <w:r>
        <w:rPr>
          <w:color w:val="231F20"/>
        </w:rPr>
        <w:t>can</w:t>
      </w:r>
      <w:r>
        <w:rPr>
          <w:color w:val="231F20"/>
          <w:spacing w:val="-17"/>
        </w:rPr>
        <w:t> </w:t>
      </w:r>
      <w:r>
        <w:rPr>
          <w:color w:val="231F20"/>
        </w:rPr>
        <w:t>be</w:t>
      </w:r>
      <w:r>
        <w:rPr>
          <w:color w:val="231F20"/>
          <w:spacing w:val="-16"/>
        </w:rPr>
        <w:t> </w:t>
      </w:r>
      <w:r>
        <w:rPr>
          <w:color w:val="231F20"/>
        </w:rPr>
        <w:t>visual</w:t>
      </w:r>
      <w:r>
        <w:rPr>
          <w:color w:val="231F20"/>
          <w:spacing w:val="-16"/>
        </w:rPr>
        <w:t> </w:t>
      </w:r>
      <w:r>
        <w:rPr>
          <w:color w:val="231F20"/>
        </w:rPr>
        <w:t>(taking</w:t>
      </w:r>
      <w:r>
        <w:rPr>
          <w:color w:val="231F20"/>
          <w:spacing w:val="-17"/>
        </w:rPr>
        <w:t> </w:t>
      </w:r>
      <w:r>
        <w:rPr>
          <w:color w:val="231F20"/>
        </w:rPr>
        <w:t>your</w:t>
      </w:r>
      <w:r>
        <w:rPr>
          <w:color w:val="231F20"/>
          <w:spacing w:val="-16"/>
        </w:rPr>
        <w:t> </w:t>
      </w:r>
      <w:r>
        <w:rPr>
          <w:color w:val="231F20"/>
        </w:rPr>
        <w:t>eyes</w:t>
      </w:r>
      <w:r>
        <w:rPr>
          <w:color w:val="231F20"/>
          <w:spacing w:val="-16"/>
        </w:rPr>
        <w:t> </w:t>
      </w:r>
      <w:r>
        <w:rPr>
          <w:color w:val="231F20"/>
        </w:rPr>
        <w:t>off</w:t>
      </w:r>
      <w:r>
        <w:rPr>
          <w:color w:val="231F20"/>
          <w:spacing w:val="-17"/>
        </w:rPr>
        <w:t> </w:t>
      </w:r>
      <w:r>
        <w:rPr>
          <w:color w:val="231F20"/>
        </w:rPr>
        <w:t>the</w:t>
      </w:r>
      <w:r>
        <w:rPr>
          <w:color w:val="231F20"/>
          <w:spacing w:val="-16"/>
        </w:rPr>
        <w:t> </w:t>
      </w:r>
      <w:r>
        <w:rPr>
          <w:color w:val="231F20"/>
        </w:rPr>
        <w:t>road), physical (taking your hands off the </w:t>
      </w:r>
      <w:r>
        <w:rPr>
          <w:color w:val="231F20"/>
          <w:spacing w:val="2"/>
        </w:rPr>
        <w:t>steering </w:t>
      </w:r>
      <w:r>
        <w:rPr>
          <w:color w:val="231F20"/>
        </w:rPr>
        <w:t>wheel) or cognitive (taking your mind off the driving task), or a combination of</w:t>
      </w:r>
      <w:r>
        <w:rPr>
          <w:color w:val="231F20"/>
          <w:spacing w:val="-2"/>
        </w:rPr>
        <w:t> </w:t>
      </w:r>
      <w:r>
        <w:rPr>
          <w:color w:val="231F20"/>
        </w:rPr>
        <w:t>these.</w:t>
      </w:r>
    </w:p>
    <w:p>
      <w:pPr>
        <w:pStyle w:val="BodyText"/>
        <w:spacing w:line="247" w:lineRule="auto" w:before="118"/>
        <w:ind w:left="173" w:right="542"/>
      </w:pPr>
      <w:r>
        <w:rPr>
          <w:color w:val="231F20"/>
        </w:rPr>
        <w:t>Addressing</w:t>
      </w:r>
      <w:r>
        <w:rPr>
          <w:color w:val="231F20"/>
          <w:spacing w:val="-22"/>
        </w:rPr>
        <w:t> </w:t>
      </w:r>
      <w:r>
        <w:rPr>
          <w:color w:val="231F20"/>
        </w:rPr>
        <w:t>inattention</w:t>
      </w:r>
      <w:r>
        <w:rPr>
          <w:color w:val="231F20"/>
          <w:spacing w:val="-21"/>
        </w:rPr>
        <w:t> </w:t>
      </w:r>
      <w:r>
        <w:rPr>
          <w:color w:val="231F20"/>
        </w:rPr>
        <w:t>and</w:t>
      </w:r>
      <w:r>
        <w:rPr>
          <w:color w:val="231F20"/>
          <w:spacing w:val="-20"/>
        </w:rPr>
        <w:t> </w:t>
      </w:r>
      <w:r>
        <w:rPr>
          <w:color w:val="231F20"/>
          <w:spacing w:val="2"/>
        </w:rPr>
        <w:t>distraction</w:t>
      </w:r>
      <w:r>
        <w:rPr>
          <w:color w:val="231F20"/>
          <w:spacing w:val="-22"/>
        </w:rPr>
        <w:t> </w:t>
      </w:r>
      <w:r>
        <w:rPr>
          <w:color w:val="231F20"/>
        </w:rPr>
        <w:t>is</w:t>
      </w:r>
      <w:r>
        <w:rPr>
          <w:color w:val="231F20"/>
          <w:spacing w:val="-20"/>
        </w:rPr>
        <w:t> </w:t>
      </w:r>
      <w:r>
        <w:rPr>
          <w:color w:val="231F20"/>
        </w:rPr>
        <w:t>a</w:t>
      </w:r>
      <w:r>
        <w:rPr>
          <w:color w:val="231F20"/>
          <w:spacing w:val="-21"/>
        </w:rPr>
        <w:t> </w:t>
      </w:r>
      <w:r>
        <w:rPr>
          <w:color w:val="231F20"/>
        </w:rPr>
        <w:t>challenge</w:t>
      </w:r>
      <w:r>
        <w:rPr>
          <w:color w:val="231F20"/>
          <w:spacing w:val="-21"/>
        </w:rPr>
        <w:t> </w:t>
      </w:r>
      <w:r>
        <w:rPr>
          <w:color w:val="231F20"/>
        </w:rPr>
        <w:t>for </w:t>
      </w:r>
      <w:r>
        <w:rPr>
          <w:color w:val="231F20"/>
          <w:spacing w:val="2"/>
        </w:rPr>
        <w:t>authorities.</w:t>
      </w:r>
    </w:p>
    <w:p>
      <w:pPr>
        <w:pStyle w:val="BodyText"/>
        <w:spacing w:line="247" w:lineRule="auto" w:before="94"/>
        <w:ind w:left="173" w:right="994"/>
        <w:jc w:val="both"/>
      </w:pPr>
      <w:r>
        <w:rPr/>
        <w:br w:type="column"/>
      </w:r>
      <w:r>
        <w:rPr>
          <w:color w:val="231F20"/>
          <w:spacing w:val="2"/>
        </w:rPr>
        <w:t>There</w:t>
      </w:r>
      <w:r>
        <w:rPr>
          <w:color w:val="231F20"/>
          <w:spacing w:val="-10"/>
        </w:rPr>
        <w:t> </w:t>
      </w:r>
      <w:r>
        <w:rPr>
          <w:color w:val="231F20"/>
          <w:spacing w:val="2"/>
        </w:rPr>
        <w:t>are</w:t>
      </w:r>
      <w:r>
        <w:rPr>
          <w:color w:val="231F20"/>
          <w:spacing w:val="-10"/>
        </w:rPr>
        <w:t> </w:t>
      </w:r>
      <w:r>
        <w:rPr>
          <w:color w:val="231F20"/>
        </w:rPr>
        <w:t>two</w:t>
      </w:r>
      <w:r>
        <w:rPr>
          <w:color w:val="231F20"/>
          <w:spacing w:val="-10"/>
        </w:rPr>
        <w:t> </w:t>
      </w:r>
      <w:r>
        <w:rPr>
          <w:color w:val="231F20"/>
        </w:rPr>
        <w:t>main</w:t>
      </w:r>
      <w:r>
        <w:rPr>
          <w:color w:val="231F20"/>
          <w:spacing w:val="-10"/>
        </w:rPr>
        <w:t> </w:t>
      </w:r>
      <w:r>
        <w:rPr>
          <w:color w:val="231F20"/>
        </w:rPr>
        <w:t>things</w:t>
      </w:r>
      <w:r>
        <w:rPr>
          <w:color w:val="231F20"/>
          <w:spacing w:val="-10"/>
        </w:rPr>
        <w:t> </w:t>
      </w:r>
      <w:r>
        <w:rPr>
          <w:color w:val="231F20"/>
        </w:rPr>
        <w:t>we</w:t>
      </w:r>
      <w:r>
        <w:rPr>
          <w:color w:val="231F20"/>
          <w:spacing w:val="-9"/>
        </w:rPr>
        <w:t> </w:t>
      </w:r>
      <w:r>
        <w:rPr>
          <w:color w:val="231F20"/>
        </w:rPr>
        <w:t>can</w:t>
      </w:r>
      <w:r>
        <w:rPr>
          <w:color w:val="231F20"/>
          <w:spacing w:val="-11"/>
        </w:rPr>
        <w:t> </w:t>
      </w:r>
      <w:r>
        <w:rPr>
          <w:color w:val="231F20"/>
        </w:rPr>
        <w:t>do</w:t>
      </w:r>
      <w:r>
        <w:rPr>
          <w:color w:val="231F20"/>
          <w:spacing w:val="-10"/>
        </w:rPr>
        <w:t> </w:t>
      </w:r>
      <w:r>
        <w:rPr>
          <w:color w:val="231F20"/>
        </w:rPr>
        <w:t>–</w:t>
      </w:r>
      <w:r>
        <w:rPr>
          <w:color w:val="231F20"/>
          <w:spacing w:val="-9"/>
        </w:rPr>
        <w:t> </w:t>
      </w:r>
      <w:r>
        <w:rPr>
          <w:color w:val="231F20"/>
          <w:spacing w:val="4"/>
        </w:rPr>
        <w:t>try</w:t>
      </w:r>
      <w:r>
        <w:rPr>
          <w:color w:val="231F20"/>
          <w:spacing w:val="-10"/>
        </w:rPr>
        <w:t> </w:t>
      </w:r>
      <w:r>
        <w:rPr>
          <w:color w:val="231F20"/>
        </w:rPr>
        <w:t>to</w:t>
      </w:r>
      <w:r>
        <w:rPr>
          <w:color w:val="231F20"/>
          <w:spacing w:val="-10"/>
        </w:rPr>
        <w:t> </w:t>
      </w:r>
      <w:r>
        <w:rPr>
          <w:color w:val="231F20"/>
        </w:rPr>
        <w:t>stop</w:t>
      </w:r>
      <w:r>
        <w:rPr>
          <w:color w:val="231F20"/>
          <w:spacing w:val="-9"/>
        </w:rPr>
        <w:t> </w:t>
      </w:r>
      <w:r>
        <w:rPr>
          <w:color w:val="231F20"/>
        </w:rPr>
        <w:t>the behaviour</w:t>
      </w:r>
      <w:r>
        <w:rPr>
          <w:color w:val="231F20"/>
          <w:spacing w:val="-13"/>
        </w:rPr>
        <w:t> </w:t>
      </w:r>
      <w:r>
        <w:rPr>
          <w:color w:val="231F20"/>
        </w:rPr>
        <w:t>and</w:t>
      </w:r>
      <w:r>
        <w:rPr>
          <w:color w:val="231F20"/>
          <w:spacing w:val="-12"/>
        </w:rPr>
        <w:t> </w:t>
      </w:r>
      <w:r>
        <w:rPr>
          <w:color w:val="231F20"/>
        </w:rPr>
        <w:t>reduce</w:t>
      </w:r>
      <w:r>
        <w:rPr>
          <w:color w:val="231F20"/>
          <w:spacing w:val="-12"/>
        </w:rPr>
        <w:t> </w:t>
      </w:r>
      <w:r>
        <w:rPr>
          <w:color w:val="231F20"/>
        </w:rPr>
        <w:t>the</w:t>
      </w:r>
      <w:r>
        <w:rPr>
          <w:color w:val="231F20"/>
          <w:spacing w:val="-13"/>
        </w:rPr>
        <w:t> </w:t>
      </w:r>
      <w:r>
        <w:rPr>
          <w:color w:val="231F20"/>
          <w:spacing w:val="2"/>
        </w:rPr>
        <w:t>harm</w:t>
      </w:r>
      <w:r>
        <w:rPr>
          <w:color w:val="231F20"/>
          <w:spacing w:val="-12"/>
        </w:rPr>
        <w:t> </w:t>
      </w:r>
      <w:r>
        <w:rPr>
          <w:color w:val="231F20"/>
        </w:rPr>
        <w:t>if</w:t>
      </w:r>
      <w:r>
        <w:rPr>
          <w:color w:val="231F20"/>
          <w:spacing w:val="-13"/>
        </w:rPr>
        <w:t> </w:t>
      </w:r>
      <w:r>
        <w:rPr>
          <w:color w:val="231F20"/>
        </w:rPr>
        <w:t>the</w:t>
      </w:r>
      <w:r>
        <w:rPr>
          <w:color w:val="231F20"/>
          <w:spacing w:val="-12"/>
        </w:rPr>
        <w:t> </w:t>
      </w:r>
      <w:r>
        <w:rPr>
          <w:color w:val="231F20"/>
        </w:rPr>
        <w:t>behaviour</w:t>
      </w:r>
      <w:r>
        <w:rPr>
          <w:color w:val="231F20"/>
          <w:spacing w:val="-13"/>
        </w:rPr>
        <w:t> </w:t>
      </w:r>
      <w:r>
        <w:rPr>
          <w:color w:val="231F20"/>
        </w:rPr>
        <w:t>causes a</w:t>
      </w:r>
      <w:r>
        <w:rPr>
          <w:color w:val="231F20"/>
          <w:spacing w:val="-1"/>
        </w:rPr>
        <w:t> </w:t>
      </w:r>
      <w:r>
        <w:rPr>
          <w:color w:val="231F20"/>
          <w:spacing w:val="2"/>
        </w:rPr>
        <w:t>crash.</w:t>
      </w:r>
    </w:p>
    <w:p>
      <w:pPr>
        <w:pStyle w:val="BodyText"/>
        <w:spacing w:line="247" w:lineRule="auto" w:before="117"/>
        <w:ind w:left="173" w:right="469"/>
      </w:pPr>
      <w:r>
        <w:rPr>
          <w:color w:val="231F20"/>
          <w:spacing w:val="-5"/>
        </w:rPr>
        <w:t>We</w:t>
      </w:r>
      <w:r>
        <w:rPr>
          <w:color w:val="231F20"/>
          <w:spacing w:val="-18"/>
        </w:rPr>
        <w:t> </w:t>
      </w:r>
      <w:r>
        <w:rPr>
          <w:color w:val="231F20"/>
          <w:spacing w:val="4"/>
        </w:rPr>
        <w:t>try</w:t>
      </w:r>
      <w:r>
        <w:rPr>
          <w:color w:val="231F20"/>
          <w:spacing w:val="-18"/>
        </w:rPr>
        <w:t> </w:t>
      </w:r>
      <w:r>
        <w:rPr>
          <w:color w:val="231F20"/>
        </w:rPr>
        <w:t>to</w:t>
      </w:r>
      <w:r>
        <w:rPr>
          <w:color w:val="231F20"/>
          <w:spacing w:val="-17"/>
        </w:rPr>
        <w:t> </w:t>
      </w:r>
      <w:r>
        <w:rPr>
          <w:color w:val="231F20"/>
        </w:rPr>
        <w:t>reduce</w:t>
      </w:r>
      <w:r>
        <w:rPr>
          <w:color w:val="231F20"/>
          <w:spacing w:val="-18"/>
        </w:rPr>
        <w:t> </w:t>
      </w:r>
      <w:r>
        <w:rPr>
          <w:color w:val="231F20"/>
        </w:rPr>
        <w:t>the</w:t>
      </w:r>
      <w:r>
        <w:rPr>
          <w:color w:val="231F20"/>
          <w:spacing w:val="-17"/>
        </w:rPr>
        <w:t> </w:t>
      </w:r>
      <w:r>
        <w:rPr>
          <w:color w:val="231F20"/>
        </w:rPr>
        <w:t>incidence</w:t>
      </w:r>
      <w:r>
        <w:rPr>
          <w:color w:val="231F20"/>
          <w:spacing w:val="-18"/>
        </w:rPr>
        <w:t> </w:t>
      </w:r>
      <w:r>
        <w:rPr>
          <w:color w:val="231F20"/>
        </w:rPr>
        <w:t>of</w:t>
      </w:r>
      <w:r>
        <w:rPr>
          <w:color w:val="231F20"/>
          <w:spacing w:val="-18"/>
        </w:rPr>
        <w:t> </w:t>
      </w:r>
      <w:r>
        <w:rPr>
          <w:color w:val="231F20"/>
          <w:spacing w:val="2"/>
        </w:rPr>
        <w:t>distraction</w:t>
      </w:r>
      <w:r>
        <w:rPr>
          <w:color w:val="231F20"/>
          <w:spacing w:val="-18"/>
        </w:rPr>
        <w:t> </w:t>
      </w:r>
      <w:r>
        <w:rPr>
          <w:color w:val="231F20"/>
        </w:rPr>
        <w:t>through</w:t>
      </w:r>
      <w:r>
        <w:rPr>
          <w:color w:val="231F20"/>
          <w:spacing w:val="-19"/>
        </w:rPr>
        <w:t> </w:t>
      </w:r>
      <w:r>
        <w:rPr>
          <w:color w:val="231F20"/>
        </w:rPr>
        <w:t>public education and enforcement. Increasingly, new technologies </w:t>
      </w:r>
      <w:r>
        <w:rPr>
          <w:color w:val="231F20"/>
          <w:spacing w:val="2"/>
        </w:rPr>
        <w:t>are </w:t>
      </w:r>
      <w:r>
        <w:rPr>
          <w:color w:val="231F20"/>
        </w:rPr>
        <w:t>also helping to </w:t>
      </w:r>
      <w:r>
        <w:rPr>
          <w:color w:val="231F20"/>
          <w:spacing w:val="2"/>
        </w:rPr>
        <w:t>tackle </w:t>
      </w:r>
      <w:r>
        <w:rPr>
          <w:color w:val="231F20"/>
        </w:rPr>
        <w:t>the</w:t>
      </w:r>
      <w:r>
        <w:rPr>
          <w:color w:val="231F20"/>
          <w:spacing w:val="-21"/>
        </w:rPr>
        <w:t> </w:t>
      </w:r>
      <w:r>
        <w:rPr>
          <w:color w:val="231F20"/>
        </w:rPr>
        <w:t>problem.</w:t>
      </w:r>
    </w:p>
    <w:p>
      <w:pPr>
        <w:pStyle w:val="BodyText"/>
        <w:spacing w:line="247" w:lineRule="auto" w:before="117"/>
        <w:ind w:left="173" w:right="429"/>
      </w:pPr>
      <w:r>
        <w:rPr>
          <w:color w:val="231F20"/>
        </w:rPr>
        <w:t>In addition, </w:t>
      </w:r>
      <w:r>
        <w:rPr>
          <w:color w:val="231F20"/>
          <w:spacing w:val="3"/>
        </w:rPr>
        <w:t>infrastructure </w:t>
      </w:r>
      <w:r>
        <w:rPr>
          <w:color w:val="231F20"/>
        </w:rPr>
        <w:t>safety improvements described under</w:t>
      </w:r>
      <w:r>
        <w:rPr>
          <w:color w:val="231F20"/>
          <w:spacing w:val="-11"/>
        </w:rPr>
        <w:t> </w:t>
      </w:r>
      <w:r>
        <w:rPr>
          <w:color w:val="231F20"/>
        </w:rPr>
        <w:t>key</w:t>
      </w:r>
      <w:r>
        <w:rPr>
          <w:color w:val="231F20"/>
          <w:spacing w:val="-10"/>
        </w:rPr>
        <w:t> </w:t>
      </w:r>
      <w:r>
        <w:rPr>
          <w:color w:val="231F20"/>
        </w:rPr>
        <w:t>themes</w:t>
      </w:r>
      <w:r>
        <w:rPr>
          <w:color w:val="231F20"/>
          <w:spacing w:val="-11"/>
        </w:rPr>
        <w:t> </w:t>
      </w:r>
      <w:r>
        <w:rPr>
          <w:color w:val="231F20"/>
        </w:rPr>
        <w:t>in</w:t>
      </w:r>
      <w:r>
        <w:rPr>
          <w:color w:val="231F20"/>
          <w:spacing w:val="-11"/>
        </w:rPr>
        <w:t> </w:t>
      </w:r>
      <w:r>
        <w:rPr>
          <w:color w:val="231F20"/>
        </w:rPr>
        <w:t>the</w:t>
      </w:r>
      <w:r>
        <w:rPr>
          <w:color w:val="231F20"/>
          <w:spacing w:val="-11"/>
        </w:rPr>
        <w:t> </w:t>
      </w:r>
      <w:r>
        <w:rPr>
          <w:color w:val="231F20"/>
        </w:rPr>
        <w:t>Action</w:t>
      </w:r>
      <w:r>
        <w:rPr>
          <w:color w:val="231F20"/>
          <w:spacing w:val="-11"/>
        </w:rPr>
        <w:t> </w:t>
      </w:r>
      <w:r>
        <w:rPr>
          <w:color w:val="231F20"/>
        </w:rPr>
        <w:t>Plan</w:t>
      </w:r>
      <w:r>
        <w:rPr>
          <w:color w:val="231F20"/>
          <w:spacing w:val="-11"/>
        </w:rPr>
        <w:t> </w:t>
      </w:r>
      <w:r>
        <w:rPr>
          <w:color w:val="231F20"/>
        </w:rPr>
        <w:t>help</w:t>
      </w:r>
      <w:r>
        <w:rPr>
          <w:color w:val="231F20"/>
          <w:spacing w:val="-11"/>
        </w:rPr>
        <w:t> </w:t>
      </w:r>
      <w:r>
        <w:rPr>
          <w:color w:val="231F20"/>
          <w:spacing w:val="4"/>
        </w:rPr>
        <w:t>alert</w:t>
      </w:r>
      <w:r>
        <w:rPr>
          <w:color w:val="231F20"/>
          <w:spacing w:val="-10"/>
        </w:rPr>
        <w:t> </w:t>
      </w:r>
      <w:r>
        <w:rPr>
          <w:color w:val="231F20"/>
        </w:rPr>
        <w:t>the</w:t>
      </w:r>
      <w:r>
        <w:rPr>
          <w:color w:val="231F20"/>
          <w:spacing w:val="-11"/>
        </w:rPr>
        <w:t> </w:t>
      </w:r>
      <w:r>
        <w:rPr>
          <w:color w:val="231F20"/>
        </w:rPr>
        <w:t>driver</w:t>
      </w:r>
      <w:r>
        <w:rPr>
          <w:color w:val="231F20"/>
          <w:spacing w:val="-10"/>
        </w:rPr>
        <w:t> </w:t>
      </w:r>
      <w:r>
        <w:rPr>
          <w:color w:val="231F20"/>
        </w:rPr>
        <w:t>to focus</w:t>
      </w:r>
      <w:r>
        <w:rPr>
          <w:color w:val="231F20"/>
          <w:spacing w:val="-17"/>
        </w:rPr>
        <w:t> </w:t>
      </w:r>
      <w:r>
        <w:rPr>
          <w:color w:val="231F20"/>
        </w:rPr>
        <w:t>on</w:t>
      </w:r>
      <w:r>
        <w:rPr>
          <w:color w:val="231F20"/>
          <w:spacing w:val="-18"/>
        </w:rPr>
        <w:t> </w:t>
      </w:r>
      <w:r>
        <w:rPr>
          <w:color w:val="231F20"/>
        </w:rPr>
        <w:t>driving</w:t>
      </w:r>
      <w:r>
        <w:rPr>
          <w:color w:val="231F20"/>
          <w:spacing w:val="-18"/>
        </w:rPr>
        <w:t> </w:t>
      </w:r>
      <w:r>
        <w:rPr>
          <w:color w:val="231F20"/>
        </w:rPr>
        <w:t>(audible</w:t>
      </w:r>
      <w:r>
        <w:rPr>
          <w:color w:val="231F20"/>
          <w:spacing w:val="-17"/>
        </w:rPr>
        <w:t> </w:t>
      </w:r>
      <w:r>
        <w:rPr>
          <w:color w:val="231F20"/>
        </w:rPr>
        <w:t>line</w:t>
      </w:r>
      <w:r>
        <w:rPr>
          <w:color w:val="231F20"/>
          <w:spacing w:val="-17"/>
        </w:rPr>
        <w:t> </w:t>
      </w:r>
      <w:r>
        <w:rPr>
          <w:color w:val="231F20"/>
          <w:spacing w:val="2"/>
        </w:rPr>
        <w:t>marking)</w:t>
      </w:r>
      <w:r>
        <w:rPr>
          <w:color w:val="231F20"/>
          <w:spacing w:val="-17"/>
        </w:rPr>
        <w:t> </w:t>
      </w:r>
      <w:r>
        <w:rPr>
          <w:color w:val="231F20"/>
        </w:rPr>
        <w:t>and</w:t>
      </w:r>
      <w:r>
        <w:rPr>
          <w:color w:val="231F20"/>
          <w:spacing w:val="-17"/>
        </w:rPr>
        <w:t> </w:t>
      </w:r>
      <w:r>
        <w:rPr>
          <w:color w:val="231F20"/>
        </w:rPr>
        <w:t>reduce</w:t>
      </w:r>
      <w:r>
        <w:rPr>
          <w:color w:val="231F20"/>
          <w:spacing w:val="-17"/>
        </w:rPr>
        <w:t> </w:t>
      </w:r>
      <w:r>
        <w:rPr>
          <w:color w:val="231F20"/>
        </w:rPr>
        <w:t>the</w:t>
      </w:r>
      <w:r>
        <w:rPr>
          <w:color w:val="231F20"/>
          <w:spacing w:val="-17"/>
        </w:rPr>
        <w:t> </w:t>
      </w:r>
      <w:r>
        <w:rPr>
          <w:color w:val="231F20"/>
        </w:rPr>
        <w:t>injuries </w:t>
      </w:r>
      <w:r>
        <w:rPr>
          <w:color w:val="231F20"/>
          <w:spacing w:val="2"/>
        </w:rPr>
        <w:t>sustained</w:t>
      </w:r>
      <w:r>
        <w:rPr>
          <w:color w:val="231F20"/>
          <w:spacing w:val="-8"/>
        </w:rPr>
        <w:t> </w:t>
      </w:r>
      <w:r>
        <w:rPr>
          <w:color w:val="231F20"/>
        </w:rPr>
        <w:t>if</w:t>
      </w:r>
      <w:r>
        <w:rPr>
          <w:color w:val="231F20"/>
          <w:spacing w:val="-8"/>
        </w:rPr>
        <w:t> </w:t>
      </w:r>
      <w:r>
        <w:rPr>
          <w:color w:val="231F20"/>
        </w:rPr>
        <w:t>a</w:t>
      </w:r>
      <w:r>
        <w:rPr>
          <w:color w:val="231F20"/>
          <w:spacing w:val="-7"/>
        </w:rPr>
        <w:t> </w:t>
      </w:r>
      <w:r>
        <w:rPr>
          <w:color w:val="231F20"/>
          <w:spacing w:val="2"/>
        </w:rPr>
        <w:t>crash</w:t>
      </w:r>
      <w:r>
        <w:rPr>
          <w:color w:val="231F20"/>
          <w:spacing w:val="-8"/>
        </w:rPr>
        <w:t> </w:t>
      </w:r>
      <w:r>
        <w:rPr>
          <w:color w:val="231F20"/>
        </w:rPr>
        <w:t>does</w:t>
      </w:r>
      <w:r>
        <w:rPr>
          <w:color w:val="231F20"/>
          <w:spacing w:val="-7"/>
        </w:rPr>
        <w:t> </w:t>
      </w:r>
      <w:r>
        <w:rPr>
          <w:color w:val="231F20"/>
        </w:rPr>
        <w:t>occur</w:t>
      </w:r>
      <w:r>
        <w:rPr>
          <w:color w:val="231F20"/>
          <w:spacing w:val="-7"/>
        </w:rPr>
        <w:t> </w:t>
      </w:r>
      <w:r>
        <w:rPr>
          <w:color w:val="231F20"/>
        </w:rPr>
        <w:t>(wire</w:t>
      </w:r>
      <w:r>
        <w:rPr>
          <w:color w:val="231F20"/>
          <w:spacing w:val="-7"/>
        </w:rPr>
        <w:t> </w:t>
      </w:r>
      <w:r>
        <w:rPr>
          <w:color w:val="231F20"/>
        </w:rPr>
        <w:t>rope</w:t>
      </w:r>
      <w:r>
        <w:rPr>
          <w:color w:val="231F20"/>
          <w:spacing w:val="-7"/>
        </w:rPr>
        <w:t> </w:t>
      </w:r>
      <w:r>
        <w:rPr>
          <w:color w:val="231F20"/>
        </w:rPr>
        <w:t>barrier).</w:t>
      </w:r>
    </w:p>
    <w:p>
      <w:pPr>
        <w:pStyle w:val="BodyText"/>
        <w:spacing w:line="247" w:lineRule="auto" w:before="118"/>
        <w:ind w:left="173" w:right="462"/>
      </w:pPr>
      <w:r>
        <w:rPr>
          <w:color w:val="231F20"/>
          <w:spacing w:val="2"/>
        </w:rPr>
        <w:t>Distraction affects </w:t>
      </w:r>
      <w:r>
        <w:rPr>
          <w:color w:val="231F20"/>
        </w:rPr>
        <w:t>driver </w:t>
      </w:r>
      <w:r>
        <w:rPr>
          <w:color w:val="231F20"/>
          <w:spacing w:val="2"/>
        </w:rPr>
        <w:t>performance </w:t>
      </w:r>
      <w:r>
        <w:rPr>
          <w:color w:val="231F20"/>
        </w:rPr>
        <w:t>and safety. It decreases</w:t>
      </w:r>
      <w:r>
        <w:rPr>
          <w:color w:val="231F20"/>
          <w:spacing w:val="-17"/>
        </w:rPr>
        <w:t> </w:t>
      </w:r>
      <w:r>
        <w:rPr>
          <w:color w:val="231F20"/>
        </w:rPr>
        <w:t>our</w:t>
      </w:r>
      <w:r>
        <w:rPr>
          <w:color w:val="231F20"/>
          <w:spacing w:val="-17"/>
        </w:rPr>
        <w:t> </w:t>
      </w:r>
      <w:r>
        <w:rPr>
          <w:color w:val="231F20"/>
        </w:rPr>
        <w:t>ability</w:t>
      </w:r>
      <w:r>
        <w:rPr>
          <w:color w:val="231F20"/>
          <w:spacing w:val="-17"/>
        </w:rPr>
        <w:t> </w:t>
      </w:r>
      <w:r>
        <w:rPr>
          <w:color w:val="231F20"/>
        </w:rPr>
        <w:t>to</w:t>
      </w:r>
      <w:r>
        <w:rPr>
          <w:color w:val="231F20"/>
          <w:spacing w:val="-16"/>
        </w:rPr>
        <w:t> </w:t>
      </w:r>
      <w:r>
        <w:rPr>
          <w:color w:val="231F20"/>
        </w:rPr>
        <w:t>control</w:t>
      </w:r>
      <w:r>
        <w:rPr>
          <w:color w:val="231F20"/>
          <w:spacing w:val="-17"/>
        </w:rPr>
        <w:t> </w:t>
      </w:r>
      <w:r>
        <w:rPr>
          <w:color w:val="231F20"/>
        </w:rPr>
        <w:t>speed</w:t>
      </w:r>
      <w:r>
        <w:rPr>
          <w:color w:val="231F20"/>
          <w:spacing w:val="-17"/>
        </w:rPr>
        <w:t> </w:t>
      </w:r>
      <w:r>
        <w:rPr>
          <w:color w:val="231F20"/>
        </w:rPr>
        <w:t>and</w:t>
      </w:r>
      <w:r>
        <w:rPr>
          <w:color w:val="231F20"/>
          <w:spacing w:val="-16"/>
        </w:rPr>
        <w:t> </w:t>
      </w:r>
      <w:r>
        <w:rPr>
          <w:color w:val="231F20"/>
        </w:rPr>
        <w:t>following</w:t>
      </w:r>
      <w:r>
        <w:rPr>
          <w:color w:val="231F20"/>
          <w:spacing w:val="-18"/>
        </w:rPr>
        <w:t> </w:t>
      </w:r>
      <w:r>
        <w:rPr>
          <w:color w:val="231F20"/>
        </w:rPr>
        <w:t>distance, makes it difficult to maintain our position on the road, reduces our awareness of surrounding </w:t>
      </w:r>
      <w:r>
        <w:rPr>
          <w:color w:val="231F20"/>
          <w:spacing w:val="2"/>
        </w:rPr>
        <w:t>traffic, </w:t>
      </w:r>
      <w:r>
        <w:rPr>
          <w:color w:val="231F20"/>
        </w:rPr>
        <w:t>events, </w:t>
      </w:r>
      <w:r>
        <w:rPr>
          <w:color w:val="231F20"/>
          <w:spacing w:val="2"/>
        </w:rPr>
        <w:t>traffic </w:t>
      </w:r>
      <w:r>
        <w:rPr>
          <w:color w:val="231F20"/>
        </w:rPr>
        <w:t>signals</w:t>
      </w:r>
      <w:r>
        <w:rPr>
          <w:color w:val="231F20"/>
          <w:spacing w:val="-21"/>
        </w:rPr>
        <w:t> </w:t>
      </w:r>
      <w:r>
        <w:rPr>
          <w:color w:val="231F20"/>
        </w:rPr>
        <w:t>and</w:t>
      </w:r>
      <w:r>
        <w:rPr>
          <w:color w:val="231F20"/>
          <w:spacing w:val="-21"/>
        </w:rPr>
        <w:t> </w:t>
      </w:r>
      <w:r>
        <w:rPr>
          <w:color w:val="231F20"/>
        </w:rPr>
        <w:t>signs,</w:t>
      </w:r>
      <w:r>
        <w:rPr>
          <w:color w:val="231F20"/>
          <w:spacing w:val="-21"/>
        </w:rPr>
        <w:t> </w:t>
      </w:r>
      <w:r>
        <w:rPr>
          <w:color w:val="231F20"/>
        </w:rPr>
        <w:t>and</w:t>
      </w:r>
      <w:r>
        <w:rPr>
          <w:color w:val="231F20"/>
          <w:spacing w:val="-20"/>
        </w:rPr>
        <w:t> </w:t>
      </w:r>
      <w:r>
        <w:rPr>
          <w:color w:val="231F20"/>
        </w:rPr>
        <w:t>makes</w:t>
      </w:r>
      <w:r>
        <w:rPr>
          <w:color w:val="231F20"/>
          <w:spacing w:val="-21"/>
        </w:rPr>
        <w:t> </w:t>
      </w:r>
      <w:r>
        <w:rPr>
          <w:color w:val="231F20"/>
        </w:rPr>
        <w:t>our</w:t>
      </w:r>
      <w:r>
        <w:rPr>
          <w:color w:val="231F20"/>
          <w:spacing w:val="-21"/>
        </w:rPr>
        <w:t> </w:t>
      </w:r>
      <w:r>
        <w:rPr>
          <w:color w:val="231F20"/>
        </w:rPr>
        <w:t>responses</w:t>
      </w:r>
      <w:r>
        <w:rPr>
          <w:color w:val="231F20"/>
          <w:spacing w:val="-20"/>
        </w:rPr>
        <w:t> </w:t>
      </w:r>
      <w:r>
        <w:rPr>
          <w:color w:val="231F20"/>
        </w:rPr>
        <w:t>to</w:t>
      </w:r>
      <w:r>
        <w:rPr>
          <w:color w:val="231F20"/>
          <w:spacing w:val="-21"/>
        </w:rPr>
        <w:t> </w:t>
      </w:r>
      <w:r>
        <w:rPr>
          <w:color w:val="231F20"/>
          <w:spacing w:val="2"/>
        </w:rPr>
        <w:t>hazards</w:t>
      </w:r>
      <w:r>
        <w:rPr>
          <w:color w:val="231F20"/>
          <w:spacing w:val="-21"/>
        </w:rPr>
        <w:t> </w:t>
      </w:r>
      <w:r>
        <w:rPr>
          <w:color w:val="231F20"/>
        </w:rPr>
        <w:t>slower.</w:t>
      </w:r>
    </w:p>
    <w:p>
      <w:pPr>
        <w:spacing w:after="0" w:line="247" w:lineRule="auto"/>
        <w:sectPr>
          <w:type w:val="continuous"/>
          <w:pgSz w:w="11910" w:h="16840"/>
          <w:pgMar w:top="1580" w:bottom="0" w:left="280" w:right="20"/>
          <w:cols w:num="2" w:equalWidth="0">
            <w:col w:w="5556" w:space="56"/>
            <w:col w:w="5998"/>
          </w:cols>
        </w:sectPr>
      </w:pPr>
    </w:p>
    <w:p>
      <w:pPr>
        <w:pStyle w:val="Heading3"/>
      </w:pPr>
      <w:r>
        <w:rPr>
          <w:color w:val="1E384B"/>
        </w:rPr>
        <w:t>What we will do</w:t>
      </w:r>
    </w:p>
    <w:p>
      <w:pPr>
        <w:pStyle w:val="Heading7"/>
        <w:spacing w:before="153"/>
      </w:pPr>
      <w:r>
        <w:rPr>
          <w:color w:val="78952C"/>
        </w:rPr>
        <w:t>Unmarked motorcycle enforcement</w:t>
      </w:r>
    </w:p>
    <w:p>
      <w:pPr>
        <w:pStyle w:val="BodyText"/>
        <w:spacing w:line="247" w:lineRule="auto" w:before="113"/>
        <w:ind w:left="173" w:right="153"/>
      </w:pPr>
      <w:r>
        <w:rPr>
          <w:color w:val="231F20"/>
        </w:rPr>
        <w:t>In </w:t>
      </w:r>
      <w:r>
        <w:rPr>
          <w:color w:val="231F20"/>
          <w:spacing w:val="-7"/>
        </w:rPr>
        <w:t>2019 </w:t>
      </w:r>
      <w:r>
        <w:rPr>
          <w:color w:val="231F20"/>
        </w:rPr>
        <w:t>Tasmania Police trialled the use of unmarked motorcycles</w:t>
      </w:r>
      <w:r>
        <w:rPr>
          <w:color w:val="231F20"/>
          <w:spacing w:val="-17"/>
        </w:rPr>
        <w:t> </w:t>
      </w:r>
      <w:r>
        <w:rPr>
          <w:color w:val="231F20"/>
        </w:rPr>
        <w:t>in</w:t>
      </w:r>
      <w:r>
        <w:rPr>
          <w:color w:val="231F20"/>
          <w:spacing w:val="-18"/>
        </w:rPr>
        <w:t> </w:t>
      </w:r>
      <w:r>
        <w:rPr>
          <w:color w:val="231F20"/>
          <w:spacing w:val="2"/>
        </w:rPr>
        <w:t>urban</w:t>
      </w:r>
      <w:r>
        <w:rPr>
          <w:color w:val="231F20"/>
          <w:spacing w:val="-18"/>
        </w:rPr>
        <w:t> </w:t>
      </w:r>
      <w:r>
        <w:rPr>
          <w:color w:val="231F20"/>
          <w:spacing w:val="2"/>
        </w:rPr>
        <w:t>areas</w:t>
      </w:r>
      <w:r>
        <w:rPr>
          <w:color w:val="231F20"/>
          <w:spacing w:val="-17"/>
        </w:rPr>
        <w:t> </w:t>
      </w:r>
      <w:r>
        <w:rPr>
          <w:color w:val="231F20"/>
        </w:rPr>
        <w:t>around</w:t>
      </w:r>
      <w:r>
        <w:rPr>
          <w:color w:val="231F20"/>
          <w:spacing w:val="-17"/>
        </w:rPr>
        <w:t> </w:t>
      </w:r>
      <w:r>
        <w:rPr>
          <w:color w:val="231F20"/>
        </w:rPr>
        <w:t>the</w:t>
      </w:r>
      <w:r>
        <w:rPr>
          <w:color w:val="231F20"/>
          <w:spacing w:val="-17"/>
        </w:rPr>
        <w:t> </w:t>
      </w:r>
      <w:r>
        <w:rPr>
          <w:color w:val="231F20"/>
        </w:rPr>
        <w:t>State</w:t>
      </w:r>
      <w:r>
        <w:rPr>
          <w:color w:val="231F20"/>
          <w:spacing w:val="-17"/>
        </w:rPr>
        <w:t> </w:t>
      </w:r>
      <w:r>
        <w:rPr>
          <w:color w:val="231F20"/>
        </w:rPr>
        <w:t>to</w:t>
      </w:r>
      <w:r>
        <w:rPr>
          <w:color w:val="231F20"/>
          <w:spacing w:val="-17"/>
        </w:rPr>
        <w:t> </w:t>
      </w:r>
      <w:r>
        <w:rPr>
          <w:color w:val="231F20"/>
        </w:rPr>
        <w:t>allow</w:t>
      </w:r>
      <w:r>
        <w:rPr>
          <w:color w:val="231F20"/>
          <w:spacing w:val="-17"/>
        </w:rPr>
        <w:t> </w:t>
      </w:r>
      <w:r>
        <w:rPr>
          <w:color w:val="231F20"/>
        </w:rPr>
        <w:t>police to use lane filtering in </w:t>
      </w:r>
      <w:r>
        <w:rPr>
          <w:color w:val="231F20"/>
          <w:spacing w:val="2"/>
        </w:rPr>
        <w:t>traffic </w:t>
      </w:r>
      <w:r>
        <w:rPr>
          <w:color w:val="231F20"/>
        </w:rPr>
        <w:t>and increase the detection of mobile phone</w:t>
      </w:r>
      <w:r>
        <w:rPr>
          <w:color w:val="231F20"/>
          <w:spacing w:val="-1"/>
        </w:rPr>
        <w:t> </w:t>
      </w:r>
      <w:r>
        <w:rPr>
          <w:color w:val="231F20"/>
        </w:rPr>
        <w:t>use.</w:t>
      </w:r>
    </w:p>
    <w:p>
      <w:pPr>
        <w:pStyle w:val="BodyText"/>
        <w:spacing w:line="247" w:lineRule="auto" w:before="118"/>
        <w:ind w:left="173" w:right="306"/>
      </w:pPr>
      <w:r>
        <w:rPr>
          <w:color w:val="231F20"/>
        </w:rPr>
        <w:t>The immediacy of detection, with drivers being caught in the act and the evidence recorded by a helmet mounted</w:t>
      </w:r>
    </w:p>
    <w:p>
      <w:pPr>
        <w:pStyle w:val="BodyText"/>
        <w:spacing w:line="247" w:lineRule="auto" w:before="3"/>
        <w:ind w:left="173" w:right="47"/>
      </w:pPr>
      <w:r>
        <w:rPr>
          <w:color w:val="231F20"/>
          <w:spacing w:val="3"/>
        </w:rPr>
        <w:t>camera,</w:t>
      </w:r>
      <w:r>
        <w:rPr>
          <w:color w:val="231F20"/>
          <w:spacing w:val="-16"/>
        </w:rPr>
        <w:t> </w:t>
      </w:r>
      <w:r>
        <w:rPr>
          <w:color w:val="231F20"/>
        </w:rPr>
        <w:t>is</w:t>
      </w:r>
      <w:r>
        <w:rPr>
          <w:color w:val="231F20"/>
          <w:spacing w:val="-15"/>
        </w:rPr>
        <w:t> </w:t>
      </w:r>
      <w:r>
        <w:rPr>
          <w:color w:val="231F20"/>
        </w:rPr>
        <w:t>a</w:t>
      </w:r>
      <w:r>
        <w:rPr>
          <w:color w:val="231F20"/>
          <w:spacing w:val="-15"/>
        </w:rPr>
        <w:t> </w:t>
      </w:r>
      <w:r>
        <w:rPr>
          <w:color w:val="231F20"/>
        </w:rPr>
        <w:t>powerful</w:t>
      </w:r>
      <w:r>
        <w:rPr>
          <w:color w:val="231F20"/>
          <w:spacing w:val="-15"/>
        </w:rPr>
        <w:t> </w:t>
      </w:r>
      <w:r>
        <w:rPr>
          <w:color w:val="231F20"/>
          <w:spacing w:val="2"/>
        </w:rPr>
        <w:t>deterrent</w:t>
      </w:r>
      <w:r>
        <w:rPr>
          <w:color w:val="231F20"/>
          <w:spacing w:val="-16"/>
        </w:rPr>
        <w:t> </w:t>
      </w:r>
      <w:r>
        <w:rPr>
          <w:color w:val="231F20"/>
        </w:rPr>
        <w:t>to</w:t>
      </w:r>
      <w:r>
        <w:rPr>
          <w:color w:val="231F20"/>
          <w:spacing w:val="-15"/>
        </w:rPr>
        <w:t> </w:t>
      </w:r>
      <w:r>
        <w:rPr>
          <w:color w:val="231F20"/>
        </w:rPr>
        <w:t>both</w:t>
      </w:r>
      <w:r>
        <w:rPr>
          <w:color w:val="231F20"/>
          <w:spacing w:val="-16"/>
        </w:rPr>
        <w:t> </w:t>
      </w:r>
      <w:r>
        <w:rPr>
          <w:color w:val="231F20"/>
        </w:rPr>
        <w:t>the</w:t>
      </w:r>
      <w:r>
        <w:rPr>
          <w:color w:val="231F20"/>
          <w:spacing w:val="-15"/>
        </w:rPr>
        <w:t> </w:t>
      </w:r>
      <w:r>
        <w:rPr>
          <w:color w:val="231F20"/>
        </w:rPr>
        <w:t>driver</w:t>
      </w:r>
      <w:r>
        <w:rPr>
          <w:color w:val="231F20"/>
          <w:spacing w:val="-16"/>
        </w:rPr>
        <w:t> </w:t>
      </w:r>
      <w:r>
        <w:rPr>
          <w:color w:val="231F20"/>
        </w:rPr>
        <w:t>and</w:t>
      </w:r>
      <w:r>
        <w:rPr>
          <w:color w:val="231F20"/>
          <w:spacing w:val="-15"/>
        </w:rPr>
        <w:t> </w:t>
      </w:r>
      <w:r>
        <w:rPr>
          <w:color w:val="231F20"/>
        </w:rPr>
        <w:t>other </w:t>
      </w:r>
      <w:r>
        <w:rPr>
          <w:color w:val="231F20"/>
          <w:spacing w:val="2"/>
        </w:rPr>
        <w:t>drivers</w:t>
      </w:r>
      <w:r>
        <w:rPr>
          <w:color w:val="231F20"/>
          <w:spacing w:val="-19"/>
        </w:rPr>
        <w:t> </w:t>
      </w:r>
      <w:r>
        <w:rPr>
          <w:color w:val="231F20"/>
        </w:rPr>
        <w:t>in</w:t>
      </w:r>
      <w:r>
        <w:rPr>
          <w:color w:val="231F20"/>
          <w:spacing w:val="-19"/>
        </w:rPr>
        <w:t> </w:t>
      </w:r>
      <w:r>
        <w:rPr>
          <w:color w:val="231F20"/>
        </w:rPr>
        <w:t>the</w:t>
      </w:r>
      <w:r>
        <w:rPr>
          <w:color w:val="231F20"/>
          <w:spacing w:val="-18"/>
        </w:rPr>
        <w:t> </w:t>
      </w:r>
      <w:r>
        <w:rPr>
          <w:color w:val="231F20"/>
        </w:rPr>
        <w:t>vicinity.</w:t>
      </w:r>
      <w:r>
        <w:rPr>
          <w:color w:val="231F20"/>
          <w:spacing w:val="-18"/>
        </w:rPr>
        <w:t> </w:t>
      </w:r>
      <w:r>
        <w:rPr>
          <w:color w:val="231F20"/>
        </w:rPr>
        <w:t>The</w:t>
      </w:r>
      <w:r>
        <w:rPr>
          <w:color w:val="231F20"/>
          <w:spacing w:val="-18"/>
        </w:rPr>
        <w:t> </w:t>
      </w:r>
      <w:r>
        <w:rPr>
          <w:color w:val="231F20"/>
        </w:rPr>
        <w:t>use</w:t>
      </w:r>
      <w:r>
        <w:rPr>
          <w:color w:val="231F20"/>
          <w:spacing w:val="-19"/>
        </w:rPr>
        <w:t> </w:t>
      </w:r>
      <w:r>
        <w:rPr>
          <w:color w:val="231F20"/>
        </w:rPr>
        <w:t>of</w:t>
      </w:r>
      <w:r>
        <w:rPr>
          <w:color w:val="231F20"/>
          <w:spacing w:val="-18"/>
        </w:rPr>
        <w:t> </w:t>
      </w:r>
      <w:r>
        <w:rPr>
          <w:color w:val="231F20"/>
        </w:rPr>
        <w:t>unmarked</w:t>
      </w:r>
      <w:r>
        <w:rPr>
          <w:color w:val="231F20"/>
          <w:spacing w:val="-19"/>
        </w:rPr>
        <w:t> </w:t>
      </w:r>
      <w:r>
        <w:rPr>
          <w:color w:val="231F20"/>
        </w:rPr>
        <w:t>motorcycles</w:t>
      </w:r>
      <w:r>
        <w:rPr>
          <w:color w:val="231F20"/>
          <w:spacing w:val="-18"/>
        </w:rPr>
        <w:t> </w:t>
      </w:r>
      <w:r>
        <w:rPr>
          <w:color w:val="231F20"/>
        </w:rPr>
        <w:t>will be expanded to </w:t>
      </w:r>
      <w:r>
        <w:rPr>
          <w:color w:val="231F20"/>
          <w:spacing w:val="2"/>
        </w:rPr>
        <w:t>tackle distraction </w:t>
      </w:r>
      <w:r>
        <w:rPr>
          <w:color w:val="231F20"/>
        </w:rPr>
        <w:t>and inattention in </w:t>
      </w:r>
      <w:r>
        <w:rPr>
          <w:color w:val="231F20"/>
          <w:spacing w:val="2"/>
        </w:rPr>
        <w:t>urban areas.</w:t>
      </w:r>
    </w:p>
    <w:p>
      <w:pPr>
        <w:pStyle w:val="Heading7"/>
      </w:pPr>
      <w:r>
        <w:rPr>
          <w:color w:val="78952C"/>
        </w:rPr>
        <w:t>Trial mobile phone use detection technology</w:t>
      </w:r>
    </w:p>
    <w:p>
      <w:pPr>
        <w:pStyle w:val="BodyText"/>
        <w:spacing w:line="247" w:lineRule="auto" w:before="113"/>
        <w:ind w:left="173" w:right="13"/>
      </w:pPr>
      <w:r>
        <w:rPr>
          <w:color w:val="231F20"/>
        </w:rPr>
        <w:t>New technologies are being developed all the time. We will trial new camera technologies that can detect mobile phone use to increase enforcement of inattention and to deter people from using their mobile phone while driving.</w:t>
      </w:r>
    </w:p>
    <w:p>
      <w:pPr>
        <w:pStyle w:val="Heading7"/>
      </w:pPr>
      <w:r>
        <w:rPr>
          <w:color w:val="78952C"/>
        </w:rPr>
        <w:t>Mobile phone ban for L and P platers</w:t>
      </w:r>
    </w:p>
    <w:p>
      <w:pPr>
        <w:pStyle w:val="BodyText"/>
        <w:spacing w:line="247" w:lineRule="auto" w:before="113"/>
        <w:ind w:left="173"/>
      </w:pPr>
      <w:r>
        <w:rPr>
          <w:color w:val="231F20"/>
        </w:rPr>
        <w:t>Changes</w:t>
      </w:r>
      <w:r>
        <w:rPr>
          <w:color w:val="231F20"/>
          <w:spacing w:val="-11"/>
        </w:rPr>
        <w:t> </w:t>
      </w:r>
      <w:r>
        <w:rPr>
          <w:color w:val="231F20"/>
        </w:rPr>
        <w:t>to</w:t>
      </w:r>
      <w:r>
        <w:rPr>
          <w:color w:val="231F20"/>
          <w:spacing w:val="-11"/>
        </w:rPr>
        <w:t> </w:t>
      </w:r>
      <w:r>
        <w:rPr>
          <w:color w:val="231F20"/>
        </w:rPr>
        <w:t>the</w:t>
      </w:r>
      <w:r>
        <w:rPr>
          <w:color w:val="231F20"/>
          <w:spacing w:val="-12"/>
        </w:rPr>
        <w:t> </w:t>
      </w:r>
      <w:r>
        <w:rPr>
          <w:color w:val="231F20"/>
        </w:rPr>
        <w:t>Graduated</w:t>
      </w:r>
      <w:r>
        <w:rPr>
          <w:color w:val="231F20"/>
          <w:spacing w:val="-11"/>
        </w:rPr>
        <w:t> </w:t>
      </w:r>
      <w:r>
        <w:rPr>
          <w:color w:val="231F20"/>
        </w:rPr>
        <w:t>Licensing</w:t>
      </w:r>
      <w:r>
        <w:rPr>
          <w:color w:val="231F20"/>
          <w:spacing w:val="-12"/>
        </w:rPr>
        <w:t> </w:t>
      </w:r>
      <w:r>
        <w:rPr>
          <w:color w:val="231F20"/>
        </w:rPr>
        <w:t>System</w:t>
      </w:r>
      <w:r>
        <w:rPr>
          <w:color w:val="231F20"/>
          <w:spacing w:val="-12"/>
        </w:rPr>
        <w:t> </w:t>
      </w:r>
      <w:r>
        <w:rPr>
          <w:color w:val="231F20"/>
        </w:rPr>
        <w:t>(GLS)</w:t>
      </w:r>
      <w:r>
        <w:rPr>
          <w:color w:val="231F20"/>
          <w:spacing w:val="-11"/>
        </w:rPr>
        <w:t> </w:t>
      </w:r>
      <w:r>
        <w:rPr>
          <w:color w:val="231F20"/>
        </w:rPr>
        <w:t>mean</w:t>
      </w:r>
      <w:r>
        <w:rPr>
          <w:color w:val="231F20"/>
          <w:spacing w:val="-11"/>
        </w:rPr>
        <w:t> </w:t>
      </w:r>
      <w:r>
        <w:rPr>
          <w:color w:val="231F20"/>
        </w:rPr>
        <w:t>that all </w:t>
      </w:r>
      <w:r>
        <w:rPr>
          <w:color w:val="231F20"/>
          <w:spacing w:val="2"/>
        </w:rPr>
        <w:t>learner </w:t>
      </w:r>
      <w:r>
        <w:rPr>
          <w:color w:val="231F20"/>
          <w:spacing w:val="-4"/>
        </w:rPr>
        <w:t>(L1 </w:t>
      </w:r>
      <w:r>
        <w:rPr>
          <w:color w:val="231F20"/>
        </w:rPr>
        <w:t>and L2) and provisional </w:t>
      </w:r>
      <w:r>
        <w:rPr>
          <w:color w:val="231F20"/>
          <w:spacing w:val="-5"/>
        </w:rPr>
        <w:t>(P1 </w:t>
      </w:r>
      <w:r>
        <w:rPr>
          <w:color w:val="231F20"/>
        </w:rPr>
        <w:t>and P2) licence </w:t>
      </w:r>
      <w:r>
        <w:rPr>
          <w:color w:val="231F20"/>
          <w:spacing w:val="2"/>
        </w:rPr>
        <w:t>holders</w:t>
      </w:r>
      <w:r>
        <w:rPr>
          <w:color w:val="231F20"/>
          <w:spacing w:val="-12"/>
        </w:rPr>
        <w:t> </w:t>
      </w:r>
      <w:r>
        <w:rPr>
          <w:color w:val="231F20"/>
        </w:rPr>
        <w:t>will</w:t>
      </w:r>
      <w:r>
        <w:rPr>
          <w:color w:val="231F20"/>
          <w:spacing w:val="-11"/>
        </w:rPr>
        <w:t> </w:t>
      </w:r>
      <w:r>
        <w:rPr>
          <w:color w:val="231F20"/>
        </w:rPr>
        <w:t>be</w:t>
      </w:r>
      <w:r>
        <w:rPr>
          <w:color w:val="231F20"/>
          <w:spacing w:val="-11"/>
        </w:rPr>
        <w:t> </w:t>
      </w:r>
      <w:r>
        <w:rPr>
          <w:color w:val="231F20"/>
        </w:rPr>
        <w:t>banned</w:t>
      </w:r>
      <w:r>
        <w:rPr>
          <w:color w:val="231F20"/>
          <w:spacing w:val="-11"/>
        </w:rPr>
        <w:t> </w:t>
      </w:r>
      <w:r>
        <w:rPr>
          <w:color w:val="231F20"/>
        </w:rPr>
        <w:t>from</w:t>
      </w:r>
      <w:r>
        <w:rPr>
          <w:color w:val="231F20"/>
          <w:spacing w:val="-11"/>
        </w:rPr>
        <w:t> </w:t>
      </w:r>
      <w:r>
        <w:rPr>
          <w:color w:val="231F20"/>
        </w:rPr>
        <w:t>any</w:t>
      </w:r>
      <w:r>
        <w:rPr>
          <w:color w:val="231F20"/>
          <w:spacing w:val="-11"/>
        </w:rPr>
        <w:t> </w:t>
      </w:r>
      <w:r>
        <w:rPr>
          <w:color w:val="231F20"/>
        </w:rPr>
        <w:t>mobile</w:t>
      </w:r>
      <w:r>
        <w:rPr>
          <w:color w:val="231F20"/>
          <w:spacing w:val="-11"/>
        </w:rPr>
        <w:t> </w:t>
      </w:r>
      <w:r>
        <w:rPr>
          <w:color w:val="231F20"/>
        </w:rPr>
        <w:t>phone</w:t>
      </w:r>
      <w:r>
        <w:rPr>
          <w:color w:val="231F20"/>
          <w:spacing w:val="-11"/>
        </w:rPr>
        <w:t> </w:t>
      </w:r>
      <w:r>
        <w:rPr>
          <w:color w:val="231F20"/>
        </w:rPr>
        <w:t>use,</w:t>
      </w:r>
      <w:r>
        <w:rPr>
          <w:color w:val="231F20"/>
          <w:spacing w:val="-11"/>
        </w:rPr>
        <w:t> </w:t>
      </w:r>
      <w:r>
        <w:rPr>
          <w:color w:val="231F20"/>
        </w:rPr>
        <w:t>including hands-free and speaker</w:t>
      </w:r>
      <w:r>
        <w:rPr>
          <w:color w:val="231F20"/>
          <w:spacing w:val="-3"/>
        </w:rPr>
        <w:t> </w:t>
      </w:r>
      <w:r>
        <w:rPr>
          <w:color w:val="231F20"/>
        </w:rPr>
        <w:t>mode.</w:t>
      </w:r>
    </w:p>
    <w:p>
      <w:pPr>
        <w:pStyle w:val="BodyText"/>
        <w:spacing w:line="247" w:lineRule="auto" w:before="118"/>
        <w:ind w:left="173" w:right="202"/>
      </w:pPr>
      <w:r>
        <w:rPr>
          <w:color w:val="231F20"/>
          <w:spacing w:val="-4"/>
        </w:rPr>
        <w:t>Young</w:t>
      </w:r>
      <w:r>
        <w:rPr>
          <w:color w:val="231F20"/>
          <w:spacing w:val="-13"/>
        </w:rPr>
        <w:t> </w:t>
      </w:r>
      <w:r>
        <w:rPr>
          <w:color w:val="231F20"/>
          <w:spacing w:val="2"/>
        </w:rPr>
        <w:t>drivers</w:t>
      </w:r>
      <w:r>
        <w:rPr>
          <w:color w:val="231F20"/>
          <w:spacing w:val="-12"/>
        </w:rPr>
        <w:t> </w:t>
      </w:r>
      <w:r>
        <w:rPr>
          <w:color w:val="231F20"/>
        </w:rPr>
        <w:t>have</w:t>
      </w:r>
      <w:r>
        <w:rPr>
          <w:color w:val="231F20"/>
          <w:spacing w:val="-12"/>
        </w:rPr>
        <w:t> </w:t>
      </w:r>
      <w:r>
        <w:rPr>
          <w:color w:val="231F20"/>
        </w:rPr>
        <w:t>limited</w:t>
      </w:r>
      <w:r>
        <w:rPr>
          <w:color w:val="231F20"/>
          <w:spacing w:val="-12"/>
        </w:rPr>
        <w:t> </w:t>
      </w:r>
      <w:r>
        <w:rPr>
          <w:color w:val="231F20"/>
        </w:rPr>
        <w:t>experience</w:t>
      </w:r>
      <w:r>
        <w:rPr>
          <w:color w:val="231F20"/>
          <w:spacing w:val="-11"/>
        </w:rPr>
        <w:t> </w:t>
      </w:r>
      <w:r>
        <w:rPr>
          <w:color w:val="231F20"/>
        </w:rPr>
        <w:t>and</w:t>
      </w:r>
      <w:r>
        <w:rPr>
          <w:color w:val="231F20"/>
          <w:spacing w:val="-12"/>
        </w:rPr>
        <w:t> </w:t>
      </w:r>
      <w:r>
        <w:rPr>
          <w:color w:val="231F20"/>
        </w:rPr>
        <w:t>need</w:t>
      </w:r>
      <w:r>
        <w:rPr>
          <w:color w:val="231F20"/>
          <w:spacing w:val="-12"/>
        </w:rPr>
        <w:t> </w:t>
      </w:r>
      <w:r>
        <w:rPr>
          <w:color w:val="231F20"/>
        </w:rPr>
        <w:t>to</w:t>
      </w:r>
      <w:r>
        <w:rPr>
          <w:color w:val="231F20"/>
          <w:spacing w:val="-12"/>
        </w:rPr>
        <w:t> </w:t>
      </w:r>
      <w:r>
        <w:rPr>
          <w:color w:val="231F20"/>
        </w:rPr>
        <w:t>devote their</w:t>
      </w:r>
      <w:r>
        <w:rPr>
          <w:color w:val="231F20"/>
          <w:spacing w:val="-29"/>
        </w:rPr>
        <w:t> </w:t>
      </w:r>
      <w:r>
        <w:rPr>
          <w:color w:val="231F20"/>
          <w:spacing w:val="2"/>
        </w:rPr>
        <w:t>attention</w:t>
      </w:r>
      <w:r>
        <w:rPr>
          <w:color w:val="231F20"/>
          <w:spacing w:val="-28"/>
        </w:rPr>
        <w:t> </w:t>
      </w:r>
      <w:r>
        <w:rPr>
          <w:color w:val="231F20"/>
        </w:rPr>
        <w:t>to</w:t>
      </w:r>
      <w:r>
        <w:rPr>
          <w:color w:val="231F20"/>
          <w:spacing w:val="-28"/>
        </w:rPr>
        <w:t> </w:t>
      </w:r>
      <w:r>
        <w:rPr>
          <w:color w:val="231F20"/>
        </w:rPr>
        <w:t>driving.</w:t>
      </w:r>
      <w:r>
        <w:rPr>
          <w:color w:val="231F20"/>
          <w:spacing w:val="-28"/>
        </w:rPr>
        <w:t> </w:t>
      </w:r>
      <w:r>
        <w:rPr>
          <w:color w:val="231F20"/>
        </w:rPr>
        <w:t>Removing</w:t>
      </w:r>
      <w:r>
        <w:rPr>
          <w:color w:val="231F20"/>
          <w:spacing w:val="-29"/>
        </w:rPr>
        <w:t> </w:t>
      </w:r>
      <w:r>
        <w:rPr>
          <w:color w:val="231F20"/>
          <w:spacing w:val="2"/>
        </w:rPr>
        <w:t>distractions</w:t>
      </w:r>
      <w:r>
        <w:rPr>
          <w:color w:val="231F20"/>
          <w:spacing w:val="-28"/>
        </w:rPr>
        <w:t> </w:t>
      </w:r>
      <w:r>
        <w:rPr>
          <w:color w:val="231F20"/>
        </w:rPr>
        <w:t>like</w:t>
      </w:r>
      <w:r>
        <w:rPr>
          <w:color w:val="231F20"/>
          <w:spacing w:val="-28"/>
        </w:rPr>
        <w:t> </w:t>
      </w:r>
      <w:r>
        <w:rPr>
          <w:color w:val="231F20"/>
        </w:rPr>
        <w:t>mobile phones is a proven way to help reduce </w:t>
      </w:r>
      <w:r>
        <w:rPr>
          <w:color w:val="231F20"/>
          <w:spacing w:val="2"/>
        </w:rPr>
        <w:t>distractions </w:t>
      </w:r>
      <w:r>
        <w:rPr>
          <w:color w:val="231F20"/>
        </w:rPr>
        <w:t>and protect new</w:t>
      </w:r>
      <w:r>
        <w:rPr>
          <w:color w:val="231F20"/>
          <w:spacing w:val="-3"/>
        </w:rPr>
        <w:t> </w:t>
      </w:r>
      <w:r>
        <w:rPr>
          <w:color w:val="231F20"/>
          <w:spacing w:val="3"/>
        </w:rPr>
        <w:t>drivers.</w:t>
      </w:r>
    </w:p>
    <w:p>
      <w:pPr>
        <w:pStyle w:val="Heading7"/>
        <w:spacing w:line="247" w:lineRule="auto"/>
        <w:ind w:right="495"/>
      </w:pPr>
      <w:r>
        <w:rPr>
          <w:color w:val="78952C"/>
        </w:rPr>
        <w:t>Continue to support the Rotary Youth Driver Awareness Program (RYDA)</w:t>
      </w:r>
    </w:p>
    <w:p>
      <w:pPr>
        <w:pStyle w:val="BodyText"/>
        <w:spacing w:line="247" w:lineRule="auto" w:before="106"/>
        <w:ind w:left="173" w:right="61"/>
      </w:pPr>
      <w:r>
        <w:rPr>
          <w:color w:val="231F20"/>
        </w:rPr>
        <w:t>The </w:t>
      </w:r>
      <w:r>
        <w:rPr>
          <w:color w:val="231F20"/>
          <w:spacing w:val="-3"/>
        </w:rPr>
        <w:t>RYDA </w:t>
      </w:r>
      <w:r>
        <w:rPr>
          <w:color w:val="231F20"/>
          <w:spacing w:val="2"/>
        </w:rPr>
        <w:t>program </w:t>
      </w:r>
      <w:r>
        <w:rPr>
          <w:color w:val="231F20"/>
        </w:rPr>
        <w:t>will continue to make </w:t>
      </w:r>
      <w:r>
        <w:rPr>
          <w:color w:val="231F20"/>
          <w:spacing w:val="2"/>
        </w:rPr>
        <w:t>students </w:t>
      </w:r>
      <w:r>
        <w:rPr>
          <w:color w:val="231F20"/>
        </w:rPr>
        <w:t>aware of</w:t>
      </w:r>
      <w:r>
        <w:rPr>
          <w:color w:val="231F20"/>
          <w:spacing w:val="-17"/>
        </w:rPr>
        <w:t> </w:t>
      </w:r>
      <w:r>
        <w:rPr>
          <w:color w:val="231F20"/>
        </w:rPr>
        <w:t>the</w:t>
      </w:r>
      <w:r>
        <w:rPr>
          <w:color w:val="231F20"/>
          <w:spacing w:val="-15"/>
        </w:rPr>
        <w:t> </w:t>
      </w:r>
      <w:r>
        <w:rPr>
          <w:color w:val="231F20"/>
        </w:rPr>
        <w:t>significant</w:t>
      </w:r>
      <w:r>
        <w:rPr>
          <w:color w:val="231F20"/>
          <w:spacing w:val="-16"/>
        </w:rPr>
        <w:t> </w:t>
      </w:r>
      <w:r>
        <w:rPr>
          <w:color w:val="231F20"/>
        </w:rPr>
        <w:t>responsibility</w:t>
      </w:r>
      <w:r>
        <w:rPr>
          <w:color w:val="231F20"/>
          <w:spacing w:val="-16"/>
        </w:rPr>
        <w:t> </w:t>
      </w:r>
      <w:r>
        <w:rPr>
          <w:color w:val="231F20"/>
        </w:rPr>
        <w:t>of</w:t>
      </w:r>
      <w:r>
        <w:rPr>
          <w:color w:val="231F20"/>
          <w:spacing w:val="-16"/>
        </w:rPr>
        <w:t> </w:t>
      </w:r>
      <w:r>
        <w:rPr>
          <w:color w:val="231F20"/>
        </w:rPr>
        <w:t>being</w:t>
      </w:r>
      <w:r>
        <w:rPr>
          <w:color w:val="231F20"/>
          <w:spacing w:val="-16"/>
        </w:rPr>
        <w:t> </w:t>
      </w:r>
      <w:r>
        <w:rPr>
          <w:color w:val="231F20"/>
        </w:rPr>
        <w:t>a</w:t>
      </w:r>
      <w:r>
        <w:rPr>
          <w:color w:val="231F20"/>
          <w:spacing w:val="-16"/>
        </w:rPr>
        <w:t> </w:t>
      </w:r>
      <w:r>
        <w:rPr>
          <w:color w:val="231F20"/>
        </w:rPr>
        <w:t>driver</w:t>
      </w:r>
      <w:r>
        <w:rPr>
          <w:color w:val="231F20"/>
          <w:spacing w:val="-15"/>
        </w:rPr>
        <w:t> </w:t>
      </w:r>
      <w:r>
        <w:rPr>
          <w:color w:val="231F20"/>
        </w:rPr>
        <w:t>or</w:t>
      </w:r>
      <w:r>
        <w:rPr>
          <w:color w:val="231F20"/>
          <w:spacing w:val="-16"/>
        </w:rPr>
        <w:t> </w:t>
      </w:r>
      <w:r>
        <w:rPr>
          <w:color w:val="231F20"/>
        </w:rPr>
        <w:t>passenger and</w:t>
      </w:r>
      <w:r>
        <w:rPr>
          <w:color w:val="231F20"/>
          <w:spacing w:val="-11"/>
        </w:rPr>
        <w:t> </w:t>
      </w:r>
      <w:r>
        <w:rPr>
          <w:color w:val="231F20"/>
        </w:rPr>
        <w:t>help</w:t>
      </w:r>
      <w:r>
        <w:rPr>
          <w:color w:val="231F20"/>
          <w:spacing w:val="-11"/>
        </w:rPr>
        <w:t> </w:t>
      </w:r>
      <w:r>
        <w:rPr>
          <w:color w:val="231F20"/>
        </w:rPr>
        <w:t>them</w:t>
      </w:r>
      <w:r>
        <w:rPr>
          <w:color w:val="231F20"/>
          <w:spacing w:val="-11"/>
        </w:rPr>
        <w:t> </w:t>
      </w:r>
      <w:r>
        <w:rPr>
          <w:color w:val="231F20"/>
        </w:rPr>
        <w:t>to</w:t>
      </w:r>
      <w:r>
        <w:rPr>
          <w:color w:val="231F20"/>
          <w:spacing w:val="-11"/>
        </w:rPr>
        <w:t> </w:t>
      </w:r>
      <w:r>
        <w:rPr>
          <w:color w:val="231F20"/>
        </w:rPr>
        <w:t>have</w:t>
      </w:r>
      <w:r>
        <w:rPr>
          <w:color w:val="231F20"/>
          <w:spacing w:val="-11"/>
        </w:rPr>
        <w:t> </w:t>
      </w:r>
      <w:r>
        <w:rPr>
          <w:color w:val="231F20"/>
        </w:rPr>
        <w:t>an</w:t>
      </w:r>
      <w:r>
        <w:rPr>
          <w:color w:val="231F20"/>
          <w:spacing w:val="-11"/>
        </w:rPr>
        <w:t> </w:t>
      </w:r>
      <w:r>
        <w:rPr>
          <w:color w:val="231F20"/>
        </w:rPr>
        <w:t>appropriate</w:t>
      </w:r>
      <w:r>
        <w:rPr>
          <w:color w:val="231F20"/>
          <w:spacing w:val="-11"/>
        </w:rPr>
        <w:t> </w:t>
      </w:r>
      <w:r>
        <w:rPr>
          <w:color w:val="231F20"/>
          <w:spacing w:val="2"/>
        </w:rPr>
        <w:t>attitude</w:t>
      </w:r>
      <w:r>
        <w:rPr>
          <w:color w:val="231F20"/>
          <w:spacing w:val="-11"/>
        </w:rPr>
        <w:t> </w:t>
      </w:r>
      <w:r>
        <w:rPr>
          <w:color w:val="231F20"/>
        </w:rPr>
        <w:t>when</w:t>
      </w:r>
      <w:r>
        <w:rPr>
          <w:color w:val="231F20"/>
          <w:spacing w:val="-11"/>
        </w:rPr>
        <w:t> </w:t>
      </w:r>
      <w:r>
        <w:rPr>
          <w:color w:val="231F20"/>
        </w:rPr>
        <w:t>they’re in a</w:t>
      </w:r>
      <w:r>
        <w:rPr>
          <w:color w:val="231F20"/>
          <w:spacing w:val="-2"/>
        </w:rPr>
        <w:t> </w:t>
      </w:r>
      <w:r>
        <w:rPr>
          <w:color w:val="231F20"/>
        </w:rPr>
        <w:t>vehicle.</w:t>
      </w:r>
    </w:p>
    <w:p>
      <w:pPr>
        <w:pStyle w:val="BodyText"/>
        <w:spacing w:line="247" w:lineRule="auto" w:before="118"/>
        <w:ind w:left="173" w:right="125"/>
      </w:pPr>
      <w:r>
        <w:rPr>
          <w:color w:val="231F20"/>
        </w:rPr>
        <w:t>The</w:t>
      </w:r>
      <w:r>
        <w:rPr>
          <w:color w:val="231F20"/>
          <w:spacing w:val="-20"/>
        </w:rPr>
        <w:t> </w:t>
      </w:r>
      <w:r>
        <w:rPr>
          <w:color w:val="231F20"/>
          <w:spacing w:val="2"/>
        </w:rPr>
        <w:t>program</w:t>
      </w:r>
      <w:r>
        <w:rPr>
          <w:color w:val="231F20"/>
          <w:spacing w:val="-19"/>
        </w:rPr>
        <w:t> </w:t>
      </w:r>
      <w:r>
        <w:rPr>
          <w:color w:val="231F20"/>
        </w:rPr>
        <w:t>promotes</w:t>
      </w:r>
      <w:r>
        <w:rPr>
          <w:color w:val="231F20"/>
          <w:spacing w:val="-19"/>
        </w:rPr>
        <w:t> </w:t>
      </w:r>
      <w:r>
        <w:rPr>
          <w:color w:val="231F20"/>
        </w:rPr>
        <w:t>the</w:t>
      </w:r>
      <w:r>
        <w:rPr>
          <w:color w:val="231F20"/>
          <w:spacing w:val="-19"/>
        </w:rPr>
        <w:t> </w:t>
      </w:r>
      <w:r>
        <w:rPr>
          <w:color w:val="231F20"/>
          <w:spacing w:val="2"/>
        </w:rPr>
        <w:t>importance</w:t>
      </w:r>
      <w:r>
        <w:rPr>
          <w:color w:val="231F20"/>
          <w:spacing w:val="-19"/>
        </w:rPr>
        <w:t> </w:t>
      </w:r>
      <w:r>
        <w:rPr>
          <w:color w:val="231F20"/>
        </w:rPr>
        <w:t>of</w:t>
      </w:r>
      <w:r>
        <w:rPr>
          <w:color w:val="231F20"/>
          <w:spacing w:val="-19"/>
        </w:rPr>
        <w:t> </w:t>
      </w:r>
      <w:r>
        <w:rPr>
          <w:color w:val="231F20"/>
        </w:rPr>
        <w:t>concentrating</w:t>
      </w:r>
      <w:r>
        <w:rPr>
          <w:color w:val="231F20"/>
          <w:spacing w:val="-20"/>
        </w:rPr>
        <w:t> </w:t>
      </w:r>
      <w:r>
        <w:rPr>
          <w:color w:val="231F20"/>
        </w:rPr>
        <w:t>on the driving </w:t>
      </w:r>
      <w:r>
        <w:rPr>
          <w:color w:val="231F20"/>
          <w:spacing w:val="2"/>
        </w:rPr>
        <w:t>task </w:t>
      </w:r>
      <w:r>
        <w:rPr>
          <w:color w:val="231F20"/>
        </w:rPr>
        <w:t>and the dangers of</w:t>
      </w:r>
      <w:r>
        <w:rPr>
          <w:color w:val="231F20"/>
          <w:spacing w:val="-38"/>
        </w:rPr>
        <w:t> </w:t>
      </w:r>
      <w:r>
        <w:rPr>
          <w:color w:val="231F20"/>
          <w:spacing w:val="2"/>
        </w:rPr>
        <w:t>distraction.</w:t>
      </w:r>
    </w:p>
    <w:p>
      <w:pPr>
        <w:pStyle w:val="Heading7"/>
        <w:spacing w:before="127"/>
      </w:pPr>
      <w:r>
        <w:rPr>
          <w:color w:val="78952C"/>
        </w:rPr>
        <w:t>Develop inattention/distraction campaigns</w:t>
      </w:r>
    </w:p>
    <w:p>
      <w:pPr>
        <w:pStyle w:val="BodyText"/>
        <w:spacing w:line="247" w:lineRule="auto" w:before="113"/>
        <w:ind w:left="173"/>
      </w:pPr>
      <w:r>
        <w:rPr>
          <w:color w:val="231F20"/>
        </w:rPr>
        <w:t>Building</w:t>
      </w:r>
      <w:r>
        <w:rPr>
          <w:color w:val="231F20"/>
          <w:spacing w:val="-12"/>
        </w:rPr>
        <w:t> </w:t>
      </w:r>
      <w:r>
        <w:rPr>
          <w:color w:val="231F20"/>
        </w:rPr>
        <w:t>on</w:t>
      </w:r>
      <w:r>
        <w:rPr>
          <w:color w:val="231F20"/>
          <w:spacing w:val="-11"/>
        </w:rPr>
        <w:t> </w:t>
      </w:r>
      <w:r>
        <w:rPr>
          <w:color w:val="231F20"/>
        </w:rPr>
        <w:t>the</w:t>
      </w:r>
      <w:r>
        <w:rPr>
          <w:color w:val="231F20"/>
          <w:spacing w:val="-11"/>
        </w:rPr>
        <w:t> </w:t>
      </w:r>
      <w:r>
        <w:rPr>
          <w:color w:val="231F20"/>
        </w:rPr>
        <w:t>success</w:t>
      </w:r>
      <w:r>
        <w:rPr>
          <w:color w:val="231F20"/>
          <w:spacing w:val="-10"/>
        </w:rPr>
        <w:t> </w:t>
      </w:r>
      <w:r>
        <w:rPr>
          <w:color w:val="231F20"/>
        </w:rPr>
        <w:t>of</w:t>
      </w:r>
      <w:r>
        <w:rPr>
          <w:color w:val="231F20"/>
          <w:spacing w:val="-12"/>
        </w:rPr>
        <w:t> </w:t>
      </w:r>
      <w:r>
        <w:rPr>
          <w:color w:val="231F20"/>
        </w:rPr>
        <w:t>the</w:t>
      </w:r>
      <w:r>
        <w:rPr>
          <w:color w:val="231F20"/>
          <w:spacing w:val="-10"/>
        </w:rPr>
        <w:t> </w:t>
      </w:r>
      <w:r>
        <w:rPr>
          <w:color w:val="231F20"/>
        </w:rPr>
        <w:t>‘Don’t</w:t>
      </w:r>
      <w:r>
        <w:rPr>
          <w:color w:val="231F20"/>
          <w:spacing w:val="-11"/>
        </w:rPr>
        <w:t> </w:t>
      </w:r>
      <w:r>
        <w:rPr>
          <w:color w:val="231F20"/>
        </w:rPr>
        <w:t>be</w:t>
      </w:r>
      <w:r>
        <w:rPr>
          <w:color w:val="231F20"/>
          <w:spacing w:val="-10"/>
        </w:rPr>
        <w:t> </w:t>
      </w:r>
      <w:r>
        <w:rPr>
          <w:color w:val="231F20"/>
        </w:rPr>
        <w:t>a</w:t>
      </w:r>
      <w:r>
        <w:rPr>
          <w:color w:val="231F20"/>
          <w:spacing w:val="-11"/>
        </w:rPr>
        <w:t> </w:t>
      </w:r>
      <w:r>
        <w:rPr>
          <w:color w:val="231F20"/>
        </w:rPr>
        <w:t>goose</w:t>
      </w:r>
      <w:r>
        <w:rPr>
          <w:color w:val="231F20"/>
          <w:spacing w:val="-11"/>
        </w:rPr>
        <w:t> </w:t>
      </w:r>
      <w:r>
        <w:rPr>
          <w:color w:val="231F20"/>
        </w:rPr>
        <w:t>-</w:t>
      </w:r>
      <w:r>
        <w:rPr>
          <w:color w:val="231F20"/>
          <w:spacing w:val="-10"/>
        </w:rPr>
        <w:t> </w:t>
      </w:r>
      <w:r>
        <w:rPr>
          <w:color w:val="231F20"/>
        </w:rPr>
        <w:t>leave</w:t>
      </w:r>
      <w:r>
        <w:rPr>
          <w:color w:val="231F20"/>
          <w:spacing w:val="-11"/>
        </w:rPr>
        <w:t> </w:t>
      </w:r>
      <w:r>
        <w:rPr>
          <w:color w:val="231F20"/>
        </w:rPr>
        <w:t>your phone alone’ campaign, we will continue to develop new inattention/distraction</w:t>
      </w:r>
      <w:r>
        <w:rPr>
          <w:color w:val="231F20"/>
          <w:spacing w:val="-17"/>
        </w:rPr>
        <w:t> </w:t>
      </w:r>
      <w:r>
        <w:rPr>
          <w:color w:val="231F20"/>
        </w:rPr>
        <w:t>campaigns</w:t>
      </w:r>
      <w:r>
        <w:rPr>
          <w:color w:val="231F20"/>
          <w:spacing w:val="-17"/>
        </w:rPr>
        <w:t> </w:t>
      </w:r>
      <w:r>
        <w:rPr>
          <w:color w:val="231F20"/>
        </w:rPr>
        <w:t>to</w:t>
      </w:r>
      <w:r>
        <w:rPr>
          <w:color w:val="231F20"/>
          <w:spacing w:val="-15"/>
        </w:rPr>
        <w:t> </w:t>
      </w:r>
      <w:r>
        <w:rPr>
          <w:color w:val="231F20"/>
        </w:rPr>
        <w:t>educate</w:t>
      </w:r>
      <w:r>
        <w:rPr>
          <w:color w:val="231F20"/>
          <w:spacing w:val="-16"/>
        </w:rPr>
        <w:t> </w:t>
      </w:r>
      <w:r>
        <w:rPr>
          <w:color w:val="231F20"/>
        </w:rPr>
        <w:t>the</w:t>
      </w:r>
      <w:r>
        <w:rPr>
          <w:color w:val="231F20"/>
          <w:spacing w:val="-16"/>
        </w:rPr>
        <w:t> </w:t>
      </w:r>
      <w:r>
        <w:rPr>
          <w:color w:val="231F20"/>
        </w:rPr>
        <w:t>public</w:t>
      </w:r>
      <w:r>
        <w:rPr>
          <w:color w:val="231F20"/>
          <w:spacing w:val="-16"/>
        </w:rPr>
        <w:t> </w:t>
      </w:r>
      <w:r>
        <w:rPr>
          <w:color w:val="231F20"/>
        </w:rPr>
        <w:t>about the dangers of driving </w:t>
      </w:r>
      <w:r>
        <w:rPr>
          <w:color w:val="231F20"/>
          <w:spacing w:val="2"/>
        </w:rPr>
        <w:t>distracted </w:t>
      </w:r>
      <w:r>
        <w:rPr>
          <w:color w:val="231F20"/>
        </w:rPr>
        <w:t>and using a mobile phone while</w:t>
      </w:r>
      <w:r>
        <w:rPr>
          <w:color w:val="231F20"/>
          <w:spacing w:val="-1"/>
        </w:rPr>
        <w:t> </w:t>
      </w:r>
      <w:r>
        <w:rPr>
          <w:color w:val="231F20"/>
        </w:rPr>
        <w:t>driving.</w:t>
      </w:r>
    </w:p>
    <w:p>
      <w:pPr>
        <w:pStyle w:val="BodyText"/>
        <w:spacing w:line="247" w:lineRule="auto" w:before="119"/>
        <w:ind w:left="173" w:right="20"/>
      </w:pPr>
      <w:r>
        <w:rPr>
          <w:color w:val="231F20"/>
          <w:spacing w:val="2"/>
        </w:rPr>
        <w:t>As </w:t>
      </w:r>
      <w:r>
        <w:rPr>
          <w:color w:val="231F20"/>
        </w:rPr>
        <w:t>well as using television, radio, print and digital media channels,</w:t>
      </w:r>
      <w:r>
        <w:rPr>
          <w:color w:val="231F20"/>
          <w:spacing w:val="-17"/>
        </w:rPr>
        <w:t> </w:t>
      </w:r>
      <w:r>
        <w:rPr>
          <w:color w:val="231F20"/>
        </w:rPr>
        <w:t>we</w:t>
      </w:r>
      <w:r>
        <w:rPr>
          <w:color w:val="231F20"/>
          <w:spacing w:val="-16"/>
        </w:rPr>
        <w:t> </w:t>
      </w:r>
      <w:r>
        <w:rPr>
          <w:color w:val="231F20"/>
        </w:rPr>
        <w:t>will</w:t>
      </w:r>
      <w:r>
        <w:rPr>
          <w:color w:val="231F20"/>
          <w:spacing w:val="-17"/>
        </w:rPr>
        <w:t> </w:t>
      </w:r>
      <w:r>
        <w:rPr>
          <w:color w:val="231F20"/>
        </w:rPr>
        <w:t>use</w:t>
      </w:r>
      <w:r>
        <w:rPr>
          <w:color w:val="231F20"/>
          <w:spacing w:val="-16"/>
        </w:rPr>
        <w:t> </w:t>
      </w:r>
      <w:r>
        <w:rPr>
          <w:color w:val="231F20"/>
        </w:rPr>
        <w:t>signage</w:t>
      </w:r>
      <w:r>
        <w:rPr>
          <w:color w:val="231F20"/>
          <w:spacing w:val="-17"/>
        </w:rPr>
        <w:t> </w:t>
      </w:r>
      <w:r>
        <w:rPr>
          <w:color w:val="231F20"/>
        </w:rPr>
        <w:t>and</w:t>
      </w:r>
      <w:r>
        <w:rPr>
          <w:color w:val="231F20"/>
          <w:spacing w:val="-16"/>
        </w:rPr>
        <w:t> </w:t>
      </w:r>
      <w:r>
        <w:rPr>
          <w:color w:val="231F20"/>
        </w:rPr>
        <w:t>billboards</w:t>
      </w:r>
      <w:r>
        <w:rPr>
          <w:color w:val="231F20"/>
          <w:spacing w:val="-17"/>
        </w:rPr>
        <w:t> </w:t>
      </w:r>
      <w:r>
        <w:rPr>
          <w:color w:val="231F20"/>
        </w:rPr>
        <w:t>to</w:t>
      </w:r>
      <w:r>
        <w:rPr>
          <w:color w:val="231F20"/>
          <w:spacing w:val="-16"/>
        </w:rPr>
        <w:t> </w:t>
      </w:r>
      <w:r>
        <w:rPr>
          <w:color w:val="231F20"/>
        </w:rPr>
        <w:t>remind</w:t>
      </w:r>
      <w:r>
        <w:rPr>
          <w:color w:val="231F20"/>
          <w:spacing w:val="-17"/>
        </w:rPr>
        <w:t> </w:t>
      </w:r>
      <w:r>
        <w:rPr>
          <w:color w:val="231F20"/>
          <w:spacing w:val="2"/>
        </w:rPr>
        <w:t>drivers </w:t>
      </w:r>
      <w:r>
        <w:rPr>
          <w:color w:val="231F20"/>
        </w:rPr>
        <w:t>when</w:t>
      </w:r>
      <w:r>
        <w:rPr>
          <w:color w:val="231F20"/>
          <w:spacing w:val="-14"/>
        </w:rPr>
        <w:t> </w:t>
      </w:r>
      <w:r>
        <w:rPr>
          <w:color w:val="231F20"/>
        </w:rPr>
        <w:t>they</w:t>
      </w:r>
      <w:r>
        <w:rPr>
          <w:color w:val="231F20"/>
          <w:spacing w:val="-13"/>
        </w:rPr>
        <w:t> </w:t>
      </w:r>
      <w:r>
        <w:rPr>
          <w:color w:val="231F20"/>
          <w:spacing w:val="2"/>
        </w:rPr>
        <w:t>are</w:t>
      </w:r>
      <w:r>
        <w:rPr>
          <w:color w:val="231F20"/>
          <w:spacing w:val="-12"/>
        </w:rPr>
        <w:t> </w:t>
      </w:r>
      <w:r>
        <w:rPr>
          <w:color w:val="231F20"/>
        </w:rPr>
        <w:t>on</w:t>
      </w:r>
      <w:r>
        <w:rPr>
          <w:color w:val="231F20"/>
          <w:spacing w:val="-14"/>
        </w:rPr>
        <w:t> </w:t>
      </w:r>
      <w:r>
        <w:rPr>
          <w:color w:val="231F20"/>
        </w:rPr>
        <w:t>the</w:t>
      </w:r>
      <w:r>
        <w:rPr>
          <w:color w:val="231F20"/>
          <w:spacing w:val="-12"/>
        </w:rPr>
        <w:t> </w:t>
      </w:r>
      <w:r>
        <w:rPr>
          <w:color w:val="231F20"/>
        </w:rPr>
        <w:t>road</w:t>
      </w:r>
      <w:r>
        <w:rPr>
          <w:color w:val="231F20"/>
          <w:spacing w:val="-13"/>
        </w:rPr>
        <w:t> </w:t>
      </w:r>
      <w:r>
        <w:rPr>
          <w:color w:val="231F20"/>
        </w:rPr>
        <w:t>and</w:t>
      </w:r>
      <w:r>
        <w:rPr>
          <w:color w:val="231F20"/>
          <w:spacing w:val="-13"/>
        </w:rPr>
        <w:t> </w:t>
      </w:r>
      <w:r>
        <w:rPr>
          <w:color w:val="231F20"/>
          <w:spacing w:val="3"/>
        </w:rPr>
        <w:t>undertaking</w:t>
      </w:r>
      <w:r>
        <w:rPr>
          <w:color w:val="231F20"/>
          <w:spacing w:val="-13"/>
        </w:rPr>
        <w:t> </w:t>
      </w:r>
      <w:r>
        <w:rPr>
          <w:color w:val="231F20"/>
        </w:rPr>
        <w:t>the</w:t>
      </w:r>
      <w:r>
        <w:rPr>
          <w:color w:val="231F20"/>
          <w:spacing w:val="-13"/>
        </w:rPr>
        <w:t> </w:t>
      </w:r>
      <w:r>
        <w:rPr>
          <w:color w:val="231F20"/>
        </w:rPr>
        <w:t>driving</w:t>
      </w:r>
      <w:r>
        <w:rPr>
          <w:color w:val="231F20"/>
          <w:spacing w:val="-13"/>
        </w:rPr>
        <w:t> </w:t>
      </w:r>
      <w:r>
        <w:rPr>
          <w:color w:val="231F20"/>
          <w:spacing w:val="3"/>
        </w:rPr>
        <w:t>task.</w:t>
      </w:r>
    </w:p>
    <w:p>
      <w:pPr>
        <w:pStyle w:val="Heading7"/>
        <w:spacing w:before="114"/>
      </w:pPr>
      <w:r>
        <w:rPr/>
        <w:br w:type="column"/>
      </w:r>
      <w:r>
        <w:rPr>
          <w:color w:val="78952C"/>
        </w:rPr>
        <w:t>Infrastructure safety improvements</w:t>
      </w:r>
    </w:p>
    <w:p>
      <w:pPr>
        <w:pStyle w:val="BodyText"/>
        <w:spacing w:line="247" w:lineRule="auto" w:before="113"/>
        <w:ind w:left="173" w:right="820"/>
      </w:pPr>
      <w:r>
        <w:rPr>
          <w:color w:val="231F20"/>
        </w:rPr>
        <w:t>The majority of our serious injuries and deaths are due to lane departures resulting in head on and run-off road</w:t>
      </w:r>
    </w:p>
    <w:p>
      <w:pPr>
        <w:pStyle w:val="BodyText"/>
        <w:spacing w:line="247" w:lineRule="auto" w:before="2"/>
        <w:ind w:left="173" w:right="459"/>
      </w:pPr>
      <w:r>
        <w:rPr>
          <w:color w:val="231F20"/>
        </w:rPr>
        <w:t>crashes. Safety treatments such as audio tactile line marking (rumble strips) help to alert the motorist when they are straying off their path and get them back on track before a crash occurs. Signage can advise of the need for caution and to reduce speed.</w:t>
      </w:r>
    </w:p>
    <w:p>
      <w:pPr>
        <w:pStyle w:val="BodyText"/>
        <w:spacing w:line="247" w:lineRule="auto" w:before="120"/>
        <w:ind w:left="173" w:right="544"/>
      </w:pPr>
      <w:r>
        <w:rPr>
          <w:color w:val="231F20"/>
        </w:rPr>
        <w:t>Sealing</w:t>
      </w:r>
      <w:r>
        <w:rPr>
          <w:color w:val="231F20"/>
          <w:spacing w:val="-21"/>
        </w:rPr>
        <w:t> </w:t>
      </w:r>
      <w:r>
        <w:rPr>
          <w:color w:val="231F20"/>
        </w:rPr>
        <w:t>road</w:t>
      </w:r>
      <w:r>
        <w:rPr>
          <w:color w:val="231F20"/>
          <w:spacing w:val="-20"/>
        </w:rPr>
        <w:t> </w:t>
      </w:r>
      <w:r>
        <w:rPr>
          <w:color w:val="231F20"/>
        </w:rPr>
        <w:t>shoulders</w:t>
      </w:r>
      <w:r>
        <w:rPr>
          <w:color w:val="231F20"/>
          <w:spacing w:val="-20"/>
        </w:rPr>
        <w:t> </w:t>
      </w:r>
      <w:r>
        <w:rPr>
          <w:color w:val="231F20"/>
        </w:rPr>
        <w:t>gives</w:t>
      </w:r>
      <w:r>
        <w:rPr>
          <w:color w:val="231F20"/>
          <w:spacing w:val="-20"/>
        </w:rPr>
        <w:t> </w:t>
      </w:r>
      <w:r>
        <w:rPr>
          <w:color w:val="231F20"/>
          <w:spacing w:val="2"/>
        </w:rPr>
        <w:t>drivers</w:t>
      </w:r>
      <w:r>
        <w:rPr>
          <w:color w:val="231F20"/>
          <w:spacing w:val="-20"/>
        </w:rPr>
        <w:t> </w:t>
      </w:r>
      <w:r>
        <w:rPr>
          <w:color w:val="231F20"/>
        </w:rPr>
        <w:t>more</w:t>
      </w:r>
      <w:r>
        <w:rPr>
          <w:color w:val="231F20"/>
          <w:spacing w:val="-20"/>
        </w:rPr>
        <w:t> </w:t>
      </w:r>
      <w:r>
        <w:rPr>
          <w:color w:val="231F20"/>
        </w:rPr>
        <w:t>leeway</w:t>
      </w:r>
      <w:r>
        <w:rPr>
          <w:color w:val="231F20"/>
          <w:spacing w:val="-19"/>
        </w:rPr>
        <w:t> </w:t>
      </w:r>
      <w:r>
        <w:rPr>
          <w:color w:val="231F20"/>
        </w:rPr>
        <w:t>to</w:t>
      </w:r>
      <w:r>
        <w:rPr>
          <w:color w:val="231F20"/>
          <w:spacing w:val="-20"/>
        </w:rPr>
        <w:t> </w:t>
      </w:r>
      <w:r>
        <w:rPr>
          <w:color w:val="231F20"/>
          <w:spacing w:val="2"/>
        </w:rPr>
        <w:t>correct </w:t>
      </w:r>
      <w:r>
        <w:rPr>
          <w:color w:val="231F20"/>
        </w:rPr>
        <w:t>if</w:t>
      </w:r>
      <w:r>
        <w:rPr>
          <w:color w:val="231F20"/>
          <w:spacing w:val="-18"/>
        </w:rPr>
        <w:t> </w:t>
      </w:r>
      <w:r>
        <w:rPr>
          <w:color w:val="231F20"/>
        </w:rPr>
        <w:t>they</w:t>
      </w:r>
      <w:r>
        <w:rPr>
          <w:color w:val="231F20"/>
          <w:spacing w:val="-17"/>
        </w:rPr>
        <w:t> </w:t>
      </w:r>
      <w:r>
        <w:rPr>
          <w:color w:val="231F20"/>
        </w:rPr>
        <w:t>find</w:t>
      </w:r>
      <w:r>
        <w:rPr>
          <w:color w:val="231F20"/>
          <w:spacing w:val="-17"/>
        </w:rPr>
        <w:t> </w:t>
      </w:r>
      <w:r>
        <w:rPr>
          <w:color w:val="231F20"/>
        </w:rPr>
        <w:t>themselves</w:t>
      </w:r>
      <w:r>
        <w:rPr>
          <w:color w:val="231F20"/>
          <w:spacing w:val="-17"/>
        </w:rPr>
        <w:t> </w:t>
      </w:r>
      <w:r>
        <w:rPr>
          <w:color w:val="231F20"/>
          <w:spacing w:val="2"/>
        </w:rPr>
        <w:t>distracted</w:t>
      </w:r>
      <w:r>
        <w:rPr>
          <w:color w:val="231F20"/>
          <w:spacing w:val="-17"/>
        </w:rPr>
        <w:t> </w:t>
      </w:r>
      <w:r>
        <w:rPr>
          <w:color w:val="231F20"/>
        </w:rPr>
        <w:t>and</w:t>
      </w:r>
      <w:r>
        <w:rPr>
          <w:color w:val="231F20"/>
          <w:spacing w:val="-17"/>
        </w:rPr>
        <w:t> </w:t>
      </w:r>
      <w:r>
        <w:rPr>
          <w:color w:val="231F20"/>
        </w:rPr>
        <w:t>reduces</w:t>
      </w:r>
      <w:r>
        <w:rPr>
          <w:color w:val="231F20"/>
          <w:spacing w:val="-17"/>
        </w:rPr>
        <w:t> </w:t>
      </w:r>
      <w:r>
        <w:rPr>
          <w:color w:val="231F20"/>
        </w:rPr>
        <w:t>the</w:t>
      </w:r>
      <w:r>
        <w:rPr>
          <w:color w:val="231F20"/>
          <w:spacing w:val="-17"/>
        </w:rPr>
        <w:t> </w:t>
      </w:r>
      <w:r>
        <w:rPr>
          <w:color w:val="231F20"/>
        </w:rPr>
        <w:t>likelihood of</w:t>
      </w:r>
      <w:r>
        <w:rPr>
          <w:color w:val="231F20"/>
          <w:spacing w:val="-20"/>
        </w:rPr>
        <w:t> </w:t>
      </w:r>
      <w:r>
        <w:rPr>
          <w:color w:val="231F20"/>
        </w:rPr>
        <w:t>loss</w:t>
      </w:r>
      <w:r>
        <w:rPr>
          <w:color w:val="231F20"/>
          <w:spacing w:val="-19"/>
        </w:rPr>
        <w:t> </w:t>
      </w:r>
      <w:r>
        <w:rPr>
          <w:color w:val="231F20"/>
        </w:rPr>
        <w:t>of</w:t>
      </w:r>
      <w:r>
        <w:rPr>
          <w:color w:val="231F20"/>
          <w:spacing w:val="-19"/>
        </w:rPr>
        <w:t> </w:t>
      </w:r>
      <w:r>
        <w:rPr>
          <w:color w:val="231F20"/>
        </w:rPr>
        <w:t>control.</w:t>
      </w:r>
      <w:r>
        <w:rPr>
          <w:color w:val="231F20"/>
          <w:spacing w:val="-19"/>
        </w:rPr>
        <w:t> </w:t>
      </w:r>
      <w:r>
        <w:rPr>
          <w:color w:val="231F20"/>
        </w:rPr>
        <w:t>Installation</w:t>
      </w:r>
      <w:r>
        <w:rPr>
          <w:color w:val="231F20"/>
          <w:spacing w:val="-20"/>
        </w:rPr>
        <w:t> </w:t>
      </w:r>
      <w:r>
        <w:rPr>
          <w:color w:val="231F20"/>
        </w:rPr>
        <w:t>of</w:t>
      </w:r>
      <w:r>
        <w:rPr>
          <w:color w:val="231F20"/>
          <w:spacing w:val="-19"/>
        </w:rPr>
        <w:t> </w:t>
      </w:r>
      <w:r>
        <w:rPr>
          <w:color w:val="231F20"/>
        </w:rPr>
        <w:t>centre</w:t>
      </w:r>
      <w:r>
        <w:rPr>
          <w:color w:val="231F20"/>
          <w:spacing w:val="-19"/>
        </w:rPr>
        <w:t> </w:t>
      </w:r>
      <w:r>
        <w:rPr>
          <w:color w:val="231F20"/>
        </w:rPr>
        <w:t>and</w:t>
      </w:r>
      <w:r>
        <w:rPr>
          <w:color w:val="231F20"/>
          <w:spacing w:val="-19"/>
        </w:rPr>
        <w:t> </w:t>
      </w:r>
      <w:r>
        <w:rPr>
          <w:color w:val="231F20"/>
        </w:rPr>
        <w:t>side</w:t>
      </w:r>
      <w:r>
        <w:rPr>
          <w:color w:val="231F20"/>
          <w:spacing w:val="-19"/>
        </w:rPr>
        <w:t> </w:t>
      </w:r>
      <w:r>
        <w:rPr>
          <w:color w:val="231F20"/>
          <w:spacing w:val="3"/>
        </w:rPr>
        <w:t>barriers</w:t>
      </w:r>
      <w:r>
        <w:rPr>
          <w:color w:val="231F20"/>
          <w:spacing w:val="-19"/>
        </w:rPr>
        <w:t> </w:t>
      </w:r>
      <w:r>
        <w:rPr>
          <w:color w:val="231F20"/>
        </w:rPr>
        <w:t>and </w:t>
      </w:r>
      <w:r>
        <w:rPr>
          <w:color w:val="231F20"/>
          <w:spacing w:val="2"/>
        </w:rPr>
        <w:t>hazard </w:t>
      </w:r>
      <w:r>
        <w:rPr>
          <w:color w:val="231F20"/>
        </w:rPr>
        <w:t>removal will help to reduce the </w:t>
      </w:r>
      <w:r>
        <w:rPr>
          <w:color w:val="231F20"/>
          <w:spacing w:val="2"/>
        </w:rPr>
        <w:t>severity </w:t>
      </w:r>
      <w:r>
        <w:rPr>
          <w:color w:val="231F20"/>
        </w:rPr>
        <w:t>of </w:t>
      </w:r>
      <w:r>
        <w:rPr>
          <w:color w:val="231F20"/>
          <w:spacing w:val="2"/>
        </w:rPr>
        <w:t>crashes </w:t>
      </w:r>
      <w:r>
        <w:rPr>
          <w:color w:val="231F20"/>
        </w:rPr>
        <w:t>and keep vehicles from colliding with other vehicles, trees and other solid</w:t>
      </w:r>
      <w:r>
        <w:rPr>
          <w:color w:val="231F20"/>
          <w:spacing w:val="-4"/>
        </w:rPr>
        <w:t> </w:t>
      </w:r>
      <w:r>
        <w:rPr>
          <w:color w:val="231F20"/>
          <w:spacing w:val="2"/>
        </w:rPr>
        <w:t>objects.</w:t>
      </w:r>
    </w:p>
    <w:p>
      <w:pPr>
        <w:pStyle w:val="BodyText"/>
        <w:spacing w:line="247" w:lineRule="auto" w:before="120"/>
        <w:ind w:left="173" w:right="423"/>
      </w:pPr>
      <w:r>
        <w:rPr>
          <w:color w:val="231F20"/>
        </w:rPr>
        <w:t>Under the themes of Making our Rural Roads Safer and Improving</w:t>
      </w:r>
      <w:r>
        <w:rPr>
          <w:color w:val="231F20"/>
          <w:spacing w:val="-15"/>
        </w:rPr>
        <w:t> </w:t>
      </w:r>
      <w:r>
        <w:rPr>
          <w:color w:val="231F20"/>
        </w:rPr>
        <w:t>Safety</w:t>
      </w:r>
      <w:r>
        <w:rPr>
          <w:color w:val="231F20"/>
          <w:spacing w:val="-14"/>
        </w:rPr>
        <w:t> </w:t>
      </w:r>
      <w:r>
        <w:rPr>
          <w:color w:val="231F20"/>
        </w:rPr>
        <w:t>in</w:t>
      </w:r>
      <w:r>
        <w:rPr>
          <w:color w:val="231F20"/>
          <w:spacing w:val="-15"/>
        </w:rPr>
        <w:t> </w:t>
      </w:r>
      <w:r>
        <w:rPr>
          <w:color w:val="231F20"/>
        </w:rPr>
        <w:t>our</w:t>
      </w:r>
      <w:r>
        <w:rPr>
          <w:color w:val="231F20"/>
          <w:spacing w:val="-15"/>
        </w:rPr>
        <w:t> </w:t>
      </w:r>
      <w:r>
        <w:rPr>
          <w:color w:val="231F20"/>
          <w:spacing w:val="-4"/>
        </w:rPr>
        <w:t>Towns</w:t>
      </w:r>
      <w:r>
        <w:rPr>
          <w:color w:val="231F20"/>
          <w:spacing w:val="-15"/>
        </w:rPr>
        <w:t> </w:t>
      </w:r>
      <w:r>
        <w:rPr>
          <w:color w:val="231F20"/>
        </w:rPr>
        <w:t>and</w:t>
      </w:r>
      <w:r>
        <w:rPr>
          <w:color w:val="231F20"/>
          <w:spacing w:val="-14"/>
        </w:rPr>
        <w:t> </w:t>
      </w:r>
      <w:r>
        <w:rPr>
          <w:color w:val="231F20"/>
        </w:rPr>
        <w:t>Cities,</w:t>
      </w:r>
      <w:r>
        <w:rPr>
          <w:color w:val="231F20"/>
          <w:spacing w:val="-15"/>
        </w:rPr>
        <w:t> </w:t>
      </w:r>
      <w:r>
        <w:rPr>
          <w:color w:val="231F20"/>
        </w:rPr>
        <w:t>we</w:t>
      </w:r>
      <w:r>
        <w:rPr>
          <w:color w:val="231F20"/>
          <w:spacing w:val="-14"/>
        </w:rPr>
        <w:t> </w:t>
      </w:r>
      <w:r>
        <w:rPr>
          <w:color w:val="231F20"/>
        </w:rPr>
        <w:t>have</w:t>
      </w:r>
      <w:r>
        <w:rPr>
          <w:color w:val="231F20"/>
          <w:spacing w:val="-14"/>
        </w:rPr>
        <w:t> </w:t>
      </w:r>
      <w:r>
        <w:rPr>
          <w:color w:val="231F20"/>
        </w:rPr>
        <w:t>allocated around $50 million over five years to install </w:t>
      </w:r>
      <w:r>
        <w:rPr>
          <w:color w:val="231F20"/>
          <w:spacing w:val="3"/>
        </w:rPr>
        <w:t>infrastructure </w:t>
      </w:r>
      <w:r>
        <w:rPr>
          <w:color w:val="231F20"/>
        </w:rPr>
        <w:t>safety improvements and, in doing so, will help to combat inattention and</w:t>
      </w:r>
      <w:r>
        <w:rPr>
          <w:color w:val="231F20"/>
          <w:spacing w:val="-5"/>
        </w:rPr>
        <w:t> </w:t>
      </w:r>
      <w:r>
        <w:rPr>
          <w:color w:val="231F20"/>
          <w:spacing w:val="2"/>
        </w:rPr>
        <w:t>distraction.</w:t>
      </w:r>
    </w:p>
    <w:p>
      <w:pPr>
        <w:pStyle w:val="Heading7"/>
        <w:spacing w:before="131"/>
      </w:pPr>
      <w:r>
        <w:rPr>
          <w:color w:val="78952C"/>
        </w:rPr>
        <w:t>Vehicle Technologies</w:t>
      </w:r>
    </w:p>
    <w:p>
      <w:pPr>
        <w:pStyle w:val="BodyText"/>
        <w:spacing w:line="247" w:lineRule="auto" w:before="113"/>
        <w:ind w:left="173" w:right="481"/>
      </w:pPr>
      <w:r>
        <w:rPr>
          <w:color w:val="231F20"/>
          <w:spacing w:val="-5"/>
        </w:rPr>
        <w:t>We </w:t>
      </w:r>
      <w:r>
        <w:rPr>
          <w:color w:val="231F20"/>
        </w:rPr>
        <w:t>will encourage Tasmanians to buy the safest car they can</w:t>
      </w:r>
      <w:r>
        <w:rPr>
          <w:color w:val="231F20"/>
          <w:spacing w:val="-13"/>
        </w:rPr>
        <w:t> </w:t>
      </w:r>
      <w:r>
        <w:rPr>
          <w:color w:val="231F20"/>
        </w:rPr>
        <w:t>afford.</w:t>
      </w:r>
      <w:r>
        <w:rPr>
          <w:color w:val="231F20"/>
          <w:spacing w:val="-11"/>
        </w:rPr>
        <w:t> </w:t>
      </w:r>
      <w:r>
        <w:rPr>
          <w:color w:val="231F20"/>
        </w:rPr>
        <w:t>Safety</w:t>
      </w:r>
      <w:r>
        <w:rPr>
          <w:color w:val="231F20"/>
          <w:spacing w:val="-11"/>
        </w:rPr>
        <w:t> </w:t>
      </w:r>
      <w:r>
        <w:rPr>
          <w:color w:val="231F20"/>
        </w:rPr>
        <w:t>features</w:t>
      </w:r>
      <w:r>
        <w:rPr>
          <w:color w:val="231F20"/>
          <w:spacing w:val="-12"/>
        </w:rPr>
        <w:t> </w:t>
      </w:r>
      <w:r>
        <w:rPr>
          <w:color w:val="231F20"/>
        </w:rPr>
        <w:t>such</w:t>
      </w:r>
      <w:r>
        <w:rPr>
          <w:color w:val="231F20"/>
          <w:spacing w:val="-11"/>
        </w:rPr>
        <w:t> </w:t>
      </w:r>
      <w:r>
        <w:rPr>
          <w:color w:val="231F20"/>
        </w:rPr>
        <w:t>as</w:t>
      </w:r>
      <w:r>
        <w:rPr>
          <w:color w:val="231F20"/>
          <w:spacing w:val="-11"/>
        </w:rPr>
        <w:t> </w:t>
      </w:r>
      <w:r>
        <w:rPr>
          <w:color w:val="231F20"/>
        </w:rPr>
        <w:t>crumple</w:t>
      </w:r>
      <w:r>
        <w:rPr>
          <w:color w:val="231F20"/>
          <w:spacing w:val="-11"/>
        </w:rPr>
        <w:t> </w:t>
      </w:r>
      <w:r>
        <w:rPr>
          <w:color w:val="231F20"/>
        </w:rPr>
        <w:t>zones</w:t>
      </w:r>
      <w:r>
        <w:rPr>
          <w:color w:val="231F20"/>
          <w:spacing w:val="-12"/>
        </w:rPr>
        <w:t> </w:t>
      </w:r>
      <w:r>
        <w:rPr>
          <w:color w:val="231F20"/>
        </w:rPr>
        <w:t>and</w:t>
      </w:r>
      <w:r>
        <w:rPr>
          <w:color w:val="231F20"/>
          <w:spacing w:val="-11"/>
        </w:rPr>
        <w:t> </w:t>
      </w:r>
      <w:r>
        <w:rPr>
          <w:color w:val="231F20"/>
        </w:rPr>
        <w:t>airbags reduce</w:t>
      </w:r>
      <w:r>
        <w:rPr>
          <w:color w:val="231F20"/>
          <w:spacing w:val="-7"/>
        </w:rPr>
        <w:t> </w:t>
      </w:r>
      <w:r>
        <w:rPr>
          <w:color w:val="231F20"/>
        </w:rPr>
        <w:t>the</w:t>
      </w:r>
      <w:r>
        <w:rPr>
          <w:color w:val="231F20"/>
          <w:spacing w:val="-6"/>
        </w:rPr>
        <w:t> </w:t>
      </w:r>
      <w:r>
        <w:rPr>
          <w:color w:val="231F20"/>
          <w:spacing w:val="2"/>
        </w:rPr>
        <w:t>severity</w:t>
      </w:r>
      <w:r>
        <w:rPr>
          <w:color w:val="231F20"/>
          <w:spacing w:val="-7"/>
        </w:rPr>
        <w:t> </w:t>
      </w:r>
      <w:r>
        <w:rPr>
          <w:color w:val="231F20"/>
        </w:rPr>
        <w:t>of</w:t>
      </w:r>
      <w:r>
        <w:rPr>
          <w:color w:val="231F20"/>
          <w:spacing w:val="-7"/>
        </w:rPr>
        <w:t> </w:t>
      </w:r>
      <w:r>
        <w:rPr>
          <w:color w:val="231F20"/>
          <w:spacing w:val="2"/>
        </w:rPr>
        <w:t>injury</w:t>
      </w:r>
      <w:r>
        <w:rPr>
          <w:color w:val="231F20"/>
          <w:spacing w:val="-7"/>
        </w:rPr>
        <w:t> </w:t>
      </w:r>
      <w:r>
        <w:rPr>
          <w:color w:val="231F20"/>
        </w:rPr>
        <w:t>when</w:t>
      </w:r>
      <w:r>
        <w:rPr>
          <w:color w:val="231F20"/>
          <w:spacing w:val="-7"/>
        </w:rPr>
        <w:t> </w:t>
      </w:r>
      <w:r>
        <w:rPr>
          <w:color w:val="231F20"/>
        </w:rPr>
        <w:t>a</w:t>
      </w:r>
      <w:r>
        <w:rPr>
          <w:color w:val="231F20"/>
          <w:spacing w:val="-7"/>
        </w:rPr>
        <w:t> </w:t>
      </w:r>
      <w:r>
        <w:rPr>
          <w:color w:val="231F20"/>
          <w:spacing w:val="2"/>
        </w:rPr>
        <w:t>crash</w:t>
      </w:r>
      <w:r>
        <w:rPr>
          <w:color w:val="231F20"/>
          <w:spacing w:val="-7"/>
        </w:rPr>
        <w:t> </w:t>
      </w:r>
      <w:r>
        <w:rPr>
          <w:color w:val="231F20"/>
        </w:rPr>
        <w:t>occurs.</w:t>
      </w:r>
    </w:p>
    <w:p>
      <w:pPr>
        <w:pStyle w:val="BodyText"/>
        <w:spacing w:line="247" w:lineRule="auto" w:before="117"/>
        <w:ind w:left="173" w:right="472"/>
      </w:pPr>
      <w:r>
        <w:rPr>
          <w:color w:val="231F20"/>
        </w:rPr>
        <w:t>Active</w:t>
      </w:r>
      <w:r>
        <w:rPr>
          <w:color w:val="231F20"/>
          <w:spacing w:val="-23"/>
        </w:rPr>
        <w:t> </w:t>
      </w:r>
      <w:r>
        <w:rPr>
          <w:color w:val="231F20"/>
        </w:rPr>
        <w:t>safety</w:t>
      </w:r>
      <w:r>
        <w:rPr>
          <w:color w:val="231F20"/>
          <w:spacing w:val="-23"/>
        </w:rPr>
        <w:t> </w:t>
      </w:r>
      <w:r>
        <w:rPr>
          <w:color w:val="231F20"/>
          <w:spacing w:val="2"/>
        </w:rPr>
        <w:t>assist</w:t>
      </w:r>
      <w:r>
        <w:rPr>
          <w:color w:val="231F20"/>
          <w:spacing w:val="-22"/>
        </w:rPr>
        <w:t> </w:t>
      </w:r>
      <w:r>
        <w:rPr>
          <w:color w:val="231F20"/>
        </w:rPr>
        <w:t>technologies</w:t>
      </w:r>
      <w:r>
        <w:rPr>
          <w:color w:val="231F20"/>
          <w:spacing w:val="-23"/>
        </w:rPr>
        <w:t> </w:t>
      </w:r>
      <w:r>
        <w:rPr>
          <w:color w:val="231F20"/>
        </w:rPr>
        <w:t>like</w:t>
      </w:r>
      <w:r>
        <w:rPr>
          <w:color w:val="231F20"/>
          <w:spacing w:val="-22"/>
        </w:rPr>
        <w:t> </w:t>
      </w:r>
      <w:r>
        <w:rPr>
          <w:color w:val="231F20"/>
        </w:rPr>
        <w:t>biometric</w:t>
      </w:r>
      <w:r>
        <w:rPr>
          <w:color w:val="231F20"/>
          <w:spacing w:val="-23"/>
        </w:rPr>
        <w:t> </w:t>
      </w:r>
      <w:r>
        <w:rPr>
          <w:color w:val="231F20"/>
          <w:spacing w:val="2"/>
        </w:rPr>
        <w:t>sensors,</w:t>
      </w:r>
      <w:r>
        <w:rPr>
          <w:color w:val="231F20"/>
          <w:spacing w:val="-22"/>
        </w:rPr>
        <w:t> </w:t>
      </w:r>
      <w:r>
        <w:rPr>
          <w:color w:val="231F20"/>
        </w:rPr>
        <w:t>blind spot </w:t>
      </w:r>
      <w:r>
        <w:rPr>
          <w:color w:val="231F20"/>
          <w:spacing w:val="2"/>
        </w:rPr>
        <w:t>sensors, </w:t>
      </w:r>
      <w:r>
        <w:rPr>
          <w:color w:val="231F20"/>
        </w:rPr>
        <w:t>lane-keep technology and </w:t>
      </w:r>
      <w:r>
        <w:rPr>
          <w:color w:val="231F20"/>
          <w:spacing w:val="2"/>
        </w:rPr>
        <w:t>emergency braking </w:t>
      </w:r>
      <w:r>
        <w:rPr>
          <w:color w:val="231F20"/>
        </w:rPr>
        <w:t>help</w:t>
      </w:r>
      <w:r>
        <w:rPr>
          <w:color w:val="231F20"/>
          <w:spacing w:val="-23"/>
        </w:rPr>
        <w:t> </w:t>
      </w:r>
      <w:r>
        <w:rPr>
          <w:color w:val="231F20"/>
          <w:spacing w:val="2"/>
        </w:rPr>
        <w:t>drivers</w:t>
      </w:r>
      <w:r>
        <w:rPr>
          <w:color w:val="231F20"/>
          <w:spacing w:val="-22"/>
        </w:rPr>
        <w:t> </w:t>
      </w:r>
      <w:r>
        <w:rPr>
          <w:color w:val="231F20"/>
        </w:rPr>
        <w:t>to</w:t>
      </w:r>
      <w:r>
        <w:rPr>
          <w:color w:val="231F20"/>
          <w:spacing w:val="-22"/>
        </w:rPr>
        <w:t> </w:t>
      </w:r>
      <w:r>
        <w:rPr>
          <w:color w:val="231F20"/>
        </w:rPr>
        <w:t>avoid</w:t>
      </w:r>
      <w:r>
        <w:rPr>
          <w:color w:val="231F20"/>
          <w:spacing w:val="-22"/>
        </w:rPr>
        <w:t> </w:t>
      </w:r>
      <w:r>
        <w:rPr>
          <w:color w:val="231F20"/>
          <w:spacing w:val="2"/>
        </w:rPr>
        <w:t>crashes.</w:t>
      </w:r>
      <w:r>
        <w:rPr>
          <w:color w:val="231F20"/>
          <w:spacing w:val="-22"/>
        </w:rPr>
        <w:t> </w:t>
      </w:r>
      <w:r>
        <w:rPr>
          <w:color w:val="231F20"/>
        </w:rPr>
        <w:t>The</w:t>
      </w:r>
      <w:r>
        <w:rPr>
          <w:color w:val="231F20"/>
          <w:spacing w:val="-23"/>
        </w:rPr>
        <w:t> </w:t>
      </w:r>
      <w:r>
        <w:rPr>
          <w:color w:val="231F20"/>
          <w:spacing w:val="2"/>
        </w:rPr>
        <w:t>majority</w:t>
      </w:r>
      <w:r>
        <w:rPr>
          <w:color w:val="231F20"/>
          <w:spacing w:val="-22"/>
        </w:rPr>
        <w:t> </w:t>
      </w:r>
      <w:r>
        <w:rPr>
          <w:color w:val="231F20"/>
        </w:rPr>
        <w:t>of</w:t>
      </w:r>
      <w:r>
        <w:rPr>
          <w:color w:val="231F20"/>
          <w:spacing w:val="-23"/>
        </w:rPr>
        <w:t> </w:t>
      </w:r>
      <w:r>
        <w:rPr>
          <w:color w:val="231F20"/>
          <w:spacing w:val="2"/>
        </w:rPr>
        <w:t>crashes</w:t>
      </w:r>
      <w:r>
        <w:rPr>
          <w:color w:val="231F20"/>
          <w:spacing w:val="-22"/>
        </w:rPr>
        <w:t> </w:t>
      </w:r>
      <w:r>
        <w:rPr>
          <w:color w:val="231F20"/>
        </w:rPr>
        <w:t>involve human error. Vehicle technologies will help to reduce both the incidence and </w:t>
      </w:r>
      <w:r>
        <w:rPr>
          <w:color w:val="231F20"/>
          <w:spacing w:val="2"/>
        </w:rPr>
        <w:t>severity </w:t>
      </w:r>
      <w:r>
        <w:rPr>
          <w:color w:val="231F20"/>
        </w:rPr>
        <w:t>of</w:t>
      </w:r>
      <w:r>
        <w:rPr>
          <w:color w:val="231F20"/>
          <w:spacing w:val="-18"/>
        </w:rPr>
        <w:t> </w:t>
      </w:r>
      <w:r>
        <w:rPr>
          <w:color w:val="231F20"/>
          <w:spacing w:val="2"/>
        </w:rPr>
        <w:t>crashes.</w:t>
      </w:r>
    </w:p>
    <w:p>
      <w:pPr>
        <w:pStyle w:val="Heading7"/>
        <w:spacing w:before="130"/>
      </w:pPr>
      <w:r>
        <w:rPr>
          <w:color w:val="78952C"/>
        </w:rPr>
        <w:t>ACT CANdrive trial</w:t>
      </w:r>
    </w:p>
    <w:p>
      <w:pPr>
        <w:pStyle w:val="BodyText"/>
        <w:spacing w:line="247" w:lineRule="auto" w:before="113"/>
        <w:ind w:left="173" w:right="786"/>
      </w:pPr>
      <w:r>
        <w:rPr>
          <w:color w:val="231F20"/>
          <w:spacing w:val="-5"/>
        </w:rPr>
        <w:t>We </w:t>
      </w:r>
      <w:r>
        <w:rPr>
          <w:color w:val="231F20"/>
          <w:spacing w:val="2"/>
        </w:rPr>
        <w:t>are </w:t>
      </w:r>
      <w:r>
        <w:rPr>
          <w:color w:val="231F20"/>
        </w:rPr>
        <w:t>actively monitoring developments in automated vehicle</w:t>
      </w:r>
      <w:r>
        <w:rPr>
          <w:color w:val="231F20"/>
          <w:spacing w:val="-14"/>
        </w:rPr>
        <w:t> </w:t>
      </w:r>
      <w:r>
        <w:rPr>
          <w:color w:val="231F20"/>
        </w:rPr>
        <w:t>technology</w:t>
      </w:r>
      <w:r>
        <w:rPr>
          <w:color w:val="231F20"/>
          <w:spacing w:val="-14"/>
        </w:rPr>
        <w:t> </w:t>
      </w:r>
      <w:r>
        <w:rPr>
          <w:color w:val="231F20"/>
        </w:rPr>
        <w:t>which</w:t>
      </w:r>
      <w:r>
        <w:rPr>
          <w:color w:val="231F20"/>
          <w:spacing w:val="-14"/>
        </w:rPr>
        <w:t> </w:t>
      </w:r>
      <w:r>
        <w:rPr>
          <w:color w:val="231F20"/>
        </w:rPr>
        <w:t>has</w:t>
      </w:r>
      <w:r>
        <w:rPr>
          <w:color w:val="231F20"/>
          <w:spacing w:val="-13"/>
        </w:rPr>
        <w:t> </w:t>
      </w:r>
      <w:r>
        <w:rPr>
          <w:color w:val="231F20"/>
        </w:rPr>
        <w:t>the</w:t>
      </w:r>
      <w:r>
        <w:rPr>
          <w:color w:val="231F20"/>
          <w:spacing w:val="-14"/>
        </w:rPr>
        <w:t> </w:t>
      </w:r>
      <w:r>
        <w:rPr>
          <w:color w:val="231F20"/>
        </w:rPr>
        <w:t>potential</w:t>
      </w:r>
      <w:r>
        <w:rPr>
          <w:color w:val="231F20"/>
          <w:spacing w:val="-14"/>
        </w:rPr>
        <w:t> </w:t>
      </w:r>
      <w:r>
        <w:rPr>
          <w:color w:val="231F20"/>
        </w:rPr>
        <w:t>to</w:t>
      </w:r>
      <w:r>
        <w:rPr>
          <w:color w:val="231F20"/>
          <w:spacing w:val="-14"/>
        </w:rPr>
        <w:t> </w:t>
      </w:r>
      <w:r>
        <w:rPr>
          <w:color w:val="231F20"/>
        </w:rPr>
        <w:t>remove</w:t>
      </w:r>
      <w:r>
        <w:rPr>
          <w:color w:val="231F20"/>
          <w:spacing w:val="-13"/>
        </w:rPr>
        <w:t> </w:t>
      </w:r>
      <w:r>
        <w:rPr>
          <w:color w:val="231F20"/>
        </w:rPr>
        <w:t>the human </w:t>
      </w:r>
      <w:r>
        <w:rPr>
          <w:color w:val="231F20"/>
          <w:spacing w:val="2"/>
        </w:rPr>
        <w:t>error </w:t>
      </w:r>
      <w:r>
        <w:rPr>
          <w:color w:val="231F20"/>
        </w:rPr>
        <w:t>element on our</w:t>
      </w:r>
      <w:r>
        <w:rPr>
          <w:color w:val="231F20"/>
          <w:spacing w:val="-17"/>
        </w:rPr>
        <w:t> </w:t>
      </w:r>
      <w:r>
        <w:rPr>
          <w:color w:val="231F20"/>
        </w:rPr>
        <w:t>roads.</w:t>
      </w:r>
    </w:p>
    <w:p>
      <w:pPr>
        <w:pStyle w:val="BodyText"/>
        <w:spacing w:line="247" w:lineRule="auto" w:before="117"/>
        <w:ind w:left="173" w:right="424"/>
      </w:pPr>
      <w:r>
        <w:rPr>
          <w:color w:val="231F20"/>
        </w:rPr>
        <w:t>More than 30 </w:t>
      </w:r>
      <w:r>
        <w:rPr>
          <w:color w:val="231F20"/>
          <w:spacing w:val="3"/>
        </w:rPr>
        <w:t>Canberra </w:t>
      </w:r>
      <w:r>
        <w:rPr>
          <w:color w:val="231F20"/>
          <w:spacing w:val="2"/>
        </w:rPr>
        <w:t>drivers are </w:t>
      </w:r>
      <w:r>
        <w:rPr>
          <w:color w:val="231F20"/>
        </w:rPr>
        <w:t>participating in a world </w:t>
      </w:r>
      <w:r>
        <w:rPr>
          <w:color w:val="231F20"/>
          <w:spacing w:val="3"/>
        </w:rPr>
        <w:t>first</w:t>
      </w:r>
      <w:r>
        <w:rPr>
          <w:color w:val="231F20"/>
          <w:spacing w:val="-17"/>
        </w:rPr>
        <w:t> </w:t>
      </w:r>
      <w:r>
        <w:rPr>
          <w:color w:val="231F20"/>
        </w:rPr>
        <w:t>trial</w:t>
      </w:r>
      <w:r>
        <w:rPr>
          <w:color w:val="231F20"/>
          <w:spacing w:val="-17"/>
        </w:rPr>
        <w:t> </w:t>
      </w:r>
      <w:r>
        <w:rPr>
          <w:color w:val="231F20"/>
        </w:rPr>
        <w:t>to</w:t>
      </w:r>
      <w:r>
        <w:rPr>
          <w:color w:val="231F20"/>
          <w:spacing w:val="-17"/>
        </w:rPr>
        <w:t> </w:t>
      </w:r>
      <w:r>
        <w:rPr>
          <w:color w:val="231F20"/>
        </w:rPr>
        <w:t>improve</w:t>
      </w:r>
      <w:r>
        <w:rPr>
          <w:color w:val="231F20"/>
          <w:spacing w:val="-17"/>
        </w:rPr>
        <w:t> </w:t>
      </w:r>
      <w:r>
        <w:rPr>
          <w:color w:val="231F20"/>
        </w:rPr>
        <w:t>safety</w:t>
      </w:r>
      <w:r>
        <w:rPr>
          <w:color w:val="231F20"/>
          <w:spacing w:val="-16"/>
        </w:rPr>
        <w:t> </w:t>
      </w:r>
      <w:r>
        <w:rPr>
          <w:color w:val="231F20"/>
        </w:rPr>
        <w:t>in</w:t>
      </w:r>
      <w:r>
        <w:rPr>
          <w:color w:val="231F20"/>
          <w:spacing w:val="-17"/>
        </w:rPr>
        <w:t> </w:t>
      </w:r>
      <w:r>
        <w:rPr>
          <w:color w:val="231F20"/>
        </w:rPr>
        <w:t>automated</w:t>
      </w:r>
      <w:r>
        <w:rPr>
          <w:color w:val="231F20"/>
          <w:spacing w:val="-17"/>
        </w:rPr>
        <w:t> </w:t>
      </w:r>
      <w:r>
        <w:rPr>
          <w:color w:val="231F20"/>
        </w:rPr>
        <w:t>vehicles</w:t>
      </w:r>
      <w:r>
        <w:rPr>
          <w:color w:val="231F20"/>
          <w:spacing w:val="-17"/>
        </w:rPr>
        <w:t> </w:t>
      </w:r>
      <w:r>
        <w:rPr>
          <w:color w:val="231F20"/>
        </w:rPr>
        <w:t>using</w:t>
      </w:r>
      <w:r>
        <w:rPr>
          <w:color w:val="231F20"/>
          <w:spacing w:val="-16"/>
        </w:rPr>
        <w:t> </w:t>
      </w:r>
      <w:r>
        <w:rPr>
          <w:color w:val="231F20"/>
        </w:rPr>
        <w:t>Seeing Machines’ driver monitoring technology. Vehicle automation is progressing rapidly and promises many </w:t>
      </w:r>
      <w:r>
        <w:rPr>
          <w:color w:val="231F20"/>
          <w:spacing w:val="2"/>
        </w:rPr>
        <w:t>benefits </w:t>
      </w:r>
      <w:r>
        <w:rPr>
          <w:color w:val="231F20"/>
        </w:rPr>
        <w:t>for road </w:t>
      </w:r>
      <w:r>
        <w:rPr>
          <w:color w:val="231F20"/>
          <w:spacing w:val="3"/>
        </w:rPr>
        <w:t>users.</w:t>
      </w:r>
    </w:p>
    <w:p>
      <w:pPr>
        <w:pStyle w:val="BodyText"/>
        <w:spacing w:line="247" w:lineRule="auto" w:before="120"/>
        <w:ind w:left="173" w:right="423"/>
      </w:pPr>
      <w:r>
        <w:rPr>
          <w:color w:val="231F20"/>
        </w:rPr>
        <w:t>The</w:t>
      </w:r>
      <w:r>
        <w:rPr>
          <w:color w:val="231F20"/>
          <w:spacing w:val="-19"/>
        </w:rPr>
        <w:t> </w:t>
      </w:r>
      <w:r>
        <w:rPr>
          <w:color w:val="231F20"/>
        </w:rPr>
        <w:t>increase</w:t>
      </w:r>
      <w:r>
        <w:rPr>
          <w:color w:val="231F20"/>
          <w:spacing w:val="-18"/>
        </w:rPr>
        <w:t> </w:t>
      </w:r>
      <w:r>
        <w:rPr>
          <w:color w:val="231F20"/>
        </w:rPr>
        <w:t>of</w:t>
      </w:r>
      <w:r>
        <w:rPr>
          <w:color w:val="231F20"/>
          <w:spacing w:val="-19"/>
        </w:rPr>
        <w:t> </w:t>
      </w:r>
      <w:r>
        <w:rPr>
          <w:color w:val="231F20"/>
        </w:rPr>
        <w:t>automation</w:t>
      </w:r>
      <w:r>
        <w:rPr>
          <w:color w:val="231F20"/>
          <w:spacing w:val="-18"/>
        </w:rPr>
        <w:t> </w:t>
      </w:r>
      <w:r>
        <w:rPr>
          <w:color w:val="231F20"/>
        </w:rPr>
        <w:t>in</w:t>
      </w:r>
      <w:r>
        <w:rPr>
          <w:color w:val="231F20"/>
          <w:spacing w:val="-19"/>
        </w:rPr>
        <w:t> </w:t>
      </w:r>
      <w:r>
        <w:rPr>
          <w:color w:val="231F20"/>
          <w:spacing w:val="3"/>
        </w:rPr>
        <w:t>cars</w:t>
      </w:r>
      <w:r>
        <w:rPr>
          <w:color w:val="231F20"/>
          <w:spacing w:val="-18"/>
        </w:rPr>
        <w:t> </w:t>
      </w:r>
      <w:r>
        <w:rPr>
          <w:color w:val="231F20"/>
        </w:rPr>
        <w:t>promises</w:t>
      </w:r>
      <w:r>
        <w:rPr>
          <w:color w:val="231F20"/>
          <w:spacing w:val="-18"/>
        </w:rPr>
        <w:t> </w:t>
      </w:r>
      <w:r>
        <w:rPr>
          <w:color w:val="231F20"/>
        </w:rPr>
        <w:t>increased</w:t>
      </w:r>
      <w:r>
        <w:rPr>
          <w:color w:val="231F20"/>
          <w:spacing w:val="-19"/>
        </w:rPr>
        <w:t> </w:t>
      </w:r>
      <w:r>
        <w:rPr>
          <w:color w:val="231F20"/>
        </w:rPr>
        <w:t>levels of safety, but a key identified risk is driver inattention. The ACT Government </w:t>
      </w:r>
      <w:r>
        <w:rPr>
          <w:color w:val="231F20"/>
          <w:spacing w:val="2"/>
        </w:rPr>
        <w:t>CANdrive </w:t>
      </w:r>
      <w:r>
        <w:rPr>
          <w:color w:val="231F20"/>
        </w:rPr>
        <w:t>automated vehicle trial has been designed to collect driver engagement data in both automated and non–automated driving</w:t>
      </w:r>
      <w:r>
        <w:rPr>
          <w:color w:val="231F20"/>
          <w:spacing w:val="-16"/>
        </w:rPr>
        <w:t> </w:t>
      </w:r>
      <w:r>
        <w:rPr>
          <w:color w:val="231F20"/>
        </w:rPr>
        <w:t>conditions.</w:t>
      </w:r>
    </w:p>
    <w:p>
      <w:pPr>
        <w:pStyle w:val="BodyText"/>
        <w:spacing w:line="247" w:lineRule="auto" w:before="119"/>
        <w:ind w:left="173" w:right="589"/>
      </w:pPr>
      <w:r>
        <w:rPr>
          <w:color w:val="231F20"/>
        </w:rPr>
        <w:t>The project has helped Seeing Machines develop and validate</w:t>
      </w:r>
      <w:r>
        <w:rPr>
          <w:color w:val="231F20"/>
          <w:spacing w:val="-15"/>
        </w:rPr>
        <w:t> </w:t>
      </w:r>
      <w:r>
        <w:rPr>
          <w:color w:val="231F20"/>
          <w:spacing w:val="3"/>
        </w:rPr>
        <w:t>its</w:t>
      </w:r>
      <w:r>
        <w:rPr>
          <w:color w:val="231F20"/>
          <w:spacing w:val="-15"/>
        </w:rPr>
        <w:t> </w:t>
      </w:r>
      <w:r>
        <w:rPr>
          <w:color w:val="231F20"/>
        </w:rPr>
        <w:t>algorithms</w:t>
      </w:r>
      <w:r>
        <w:rPr>
          <w:color w:val="231F20"/>
          <w:spacing w:val="-14"/>
        </w:rPr>
        <w:t> </w:t>
      </w:r>
      <w:r>
        <w:rPr>
          <w:color w:val="231F20"/>
        </w:rPr>
        <w:t>related</w:t>
      </w:r>
      <w:r>
        <w:rPr>
          <w:color w:val="231F20"/>
          <w:spacing w:val="-15"/>
        </w:rPr>
        <w:t> </w:t>
      </w:r>
      <w:r>
        <w:rPr>
          <w:color w:val="231F20"/>
        </w:rPr>
        <w:t>to</w:t>
      </w:r>
      <w:r>
        <w:rPr>
          <w:color w:val="231F20"/>
          <w:spacing w:val="-15"/>
        </w:rPr>
        <w:t> </w:t>
      </w:r>
      <w:r>
        <w:rPr>
          <w:color w:val="231F20"/>
        </w:rPr>
        <w:t>driver</w:t>
      </w:r>
      <w:r>
        <w:rPr>
          <w:color w:val="231F20"/>
          <w:spacing w:val="-14"/>
        </w:rPr>
        <w:t> </w:t>
      </w:r>
      <w:r>
        <w:rPr>
          <w:color w:val="231F20"/>
        </w:rPr>
        <w:t>engagement</w:t>
      </w:r>
      <w:r>
        <w:rPr>
          <w:color w:val="231F20"/>
          <w:spacing w:val="-15"/>
        </w:rPr>
        <w:t> </w:t>
      </w:r>
      <w:r>
        <w:rPr>
          <w:color w:val="231F20"/>
        </w:rPr>
        <w:t>and</w:t>
      </w:r>
      <w:r>
        <w:rPr>
          <w:color w:val="231F20"/>
          <w:spacing w:val="-15"/>
        </w:rPr>
        <w:t> </w:t>
      </w:r>
      <w:r>
        <w:rPr>
          <w:color w:val="231F20"/>
        </w:rPr>
        <w:t>has demonstrated that driver monitoring can help mitigate the risk of driver</w:t>
      </w:r>
      <w:r>
        <w:rPr>
          <w:color w:val="231F20"/>
          <w:spacing w:val="-7"/>
        </w:rPr>
        <w:t> </w:t>
      </w:r>
      <w:r>
        <w:rPr>
          <w:color w:val="231F20"/>
        </w:rPr>
        <w:t>inattention.</w:t>
      </w:r>
    </w:p>
    <w:p>
      <w:pPr>
        <w:spacing w:after="0" w:line="247" w:lineRule="auto"/>
        <w:sectPr>
          <w:pgSz w:w="11910" w:h="16840"/>
          <w:pgMar w:top="940" w:bottom="0" w:left="280" w:right="20"/>
          <w:cols w:num="2" w:equalWidth="0">
            <w:col w:w="5560" w:space="53"/>
            <w:col w:w="5997"/>
          </w:cols>
        </w:sectPr>
      </w:pPr>
    </w:p>
    <w:p>
      <w:pPr>
        <w:pStyle w:val="BodyText"/>
        <w:rPr>
          <w:sz w:val="20"/>
        </w:rPr>
      </w:pPr>
      <w:r>
        <w:rPr/>
        <w:pict>
          <v:rect style="position:absolute;margin-left:0pt;margin-top:.000015pt;width:595.275pt;height:841.89pt;mso-position-horizontal-relative:page;mso-position-vertical-relative:page;z-index:-253853696" filled="true" fillcolor="#edf0e5"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pStyle w:val="BodyText"/>
        <w:ind w:left="2832" w:right="3090"/>
        <w:jc w:val="center"/>
      </w:pPr>
      <w:r>
        <w:rPr>
          <w:color w:val="231F20"/>
        </w:rPr>
        <w:t>27</w:t>
      </w:r>
    </w:p>
    <w:p>
      <w:pPr>
        <w:spacing w:after="0"/>
        <w:jc w:val="center"/>
        <w:sectPr>
          <w:type w:val="continuous"/>
          <w:pgSz w:w="11910" w:h="16840"/>
          <w:pgMar w:top="1580" w:bottom="0" w:left="280" w:right="20"/>
        </w:sectPr>
      </w:pPr>
    </w:p>
    <w:p>
      <w:pPr>
        <w:pStyle w:val="BodyText"/>
        <w:rPr>
          <w:sz w:val="20"/>
        </w:rPr>
      </w:pPr>
      <w:r>
        <w:rPr/>
        <w:drawing>
          <wp:anchor distT="0" distB="0" distL="0" distR="0" allowOverlap="1" layoutInCell="1" locked="0" behindDoc="1" simplePos="0" relativeHeight="249464832">
            <wp:simplePos x="0" y="0"/>
            <wp:positionH relativeFrom="page">
              <wp:posOffset>0</wp:posOffset>
            </wp:positionH>
            <wp:positionV relativeFrom="page">
              <wp:posOffset>0</wp:posOffset>
            </wp:positionV>
            <wp:extent cx="7559992" cy="10692003"/>
            <wp:effectExtent l="0" t="0" r="0" b="0"/>
            <wp:wrapNone/>
            <wp:docPr id="59" name="image99.jpeg"/>
            <wp:cNvGraphicFramePr>
              <a:graphicFrameLocks noChangeAspect="1"/>
            </wp:cNvGraphicFramePr>
            <a:graphic>
              <a:graphicData uri="http://schemas.openxmlformats.org/drawingml/2006/picture">
                <pic:pic>
                  <pic:nvPicPr>
                    <pic:cNvPr id="60" name="image99.jpeg"/>
                    <pic:cNvPicPr/>
                  </pic:nvPicPr>
                  <pic:blipFill>
                    <a:blip r:embed="rId103" cstate="print"/>
                    <a:stretch>
                      <a:fillRect/>
                    </a:stretch>
                  </pic:blipFill>
                  <pic:spPr>
                    <a:xfrm>
                      <a:off x="0" y="0"/>
                      <a:ext cx="7559992"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1"/>
        </w:rPr>
      </w:pPr>
    </w:p>
    <w:p>
      <w:pPr>
        <w:pStyle w:val="BodyText"/>
        <w:ind w:left="173"/>
        <w:rPr>
          <w:sz w:val="20"/>
        </w:rPr>
      </w:pPr>
      <w:bookmarkStart w:name="_bookmark15" w:id="16"/>
      <w:bookmarkEnd w:id="16"/>
      <w:r>
        <w:rPr/>
      </w:r>
      <w:r>
        <w:rPr>
          <w:sz w:val="20"/>
        </w:rPr>
        <w:pict>
          <v:shape style="width:538.6pt;height:266.5pt;mso-position-horizontal-relative:char;mso-position-vertical-relative:line" type="#_x0000_t202" filled="true" fillcolor="#ffffff" stroked="false">
            <w10:anchorlock/>
            <v:textbox inset="0,0,0,0">
              <w:txbxContent>
                <w:p>
                  <w:pPr>
                    <w:spacing w:before="337"/>
                    <w:ind w:left="340" w:right="0" w:firstLine="0"/>
                    <w:jc w:val="left"/>
                    <w:rPr>
                      <w:sz w:val="56"/>
                    </w:rPr>
                  </w:pPr>
                  <w:r>
                    <w:rPr>
                      <w:color w:val="78952C"/>
                      <w:sz w:val="56"/>
                    </w:rPr>
                    <w:t>Copyright notice and disclaimer</w:t>
                  </w:r>
                </w:p>
                <w:p>
                  <w:pPr>
                    <w:pStyle w:val="BodyText"/>
                    <w:spacing w:line="247" w:lineRule="auto" w:before="327"/>
                    <w:ind w:left="340" w:right="240"/>
                  </w:pPr>
                  <w:r>
                    <w:rPr>
                      <w:color w:val="231F20"/>
                    </w:rPr>
                    <w:t>Copyright in this publication is owned by the Crown in Right of Tasmania, represented by the Department of State Growth.</w:t>
                  </w:r>
                </w:p>
                <w:p>
                  <w:pPr>
                    <w:pStyle w:val="BodyText"/>
                    <w:spacing w:line="247" w:lineRule="auto" w:before="116"/>
                    <w:ind w:left="340" w:right="240"/>
                  </w:pPr>
                  <w:r>
                    <w:rPr>
                      <w:color w:val="231F20"/>
                    </w:rPr>
                    <w:t>Information</w:t>
                  </w:r>
                  <w:r>
                    <w:rPr>
                      <w:color w:val="231F20"/>
                      <w:spacing w:val="-20"/>
                    </w:rPr>
                    <w:t> </w:t>
                  </w:r>
                  <w:r>
                    <w:rPr>
                      <w:color w:val="231F20"/>
                    </w:rPr>
                    <w:t>in</w:t>
                  </w:r>
                  <w:r>
                    <w:rPr>
                      <w:color w:val="231F20"/>
                      <w:spacing w:val="-18"/>
                    </w:rPr>
                    <w:t> </w:t>
                  </w:r>
                  <w:r>
                    <w:rPr>
                      <w:color w:val="231F20"/>
                    </w:rPr>
                    <w:t>this</w:t>
                  </w:r>
                  <w:r>
                    <w:rPr>
                      <w:color w:val="231F20"/>
                      <w:spacing w:val="-18"/>
                    </w:rPr>
                    <w:t> </w:t>
                  </w:r>
                  <w:r>
                    <w:rPr>
                      <w:color w:val="231F20"/>
                    </w:rPr>
                    <w:t>publication</w:t>
                  </w:r>
                  <w:r>
                    <w:rPr>
                      <w:color w:val="231F20"/>
                      <w:spacing w:val="-19"/>
                    </w:rPr>
                    <w:t> </w:t>
                  </w:r>
                  <w:r>
                    <w:rPr>
                      <w:color w:val="231F20"/>
                    </w:rPr>
                    <w:t>is</w:t>
                  </w:r>
                  <w:r>
                    <w:rPr>
                      <w:color w:val="231F20"/>
                      <w:spacing w:val="-17"/>
                    </w:rPr>
                    <w:t> </w:t>
                  </w:r>
                  <w:r>
                    <w:rPr>
                      <w:color w:val="231F20"/>
                    </w:rPr>
                    <w:t>intended</w:t>
                  </w:r>
                  <w:r>
                    <w:rPr>
                      <w:color w:val="231F20"/>
                      <w:spacing w:val="-18"/>
                    </w:rPr>
                    <w:t> </w:t>
                  </w:r>
                  <w:r>
                    <w:rPr>
                      <w:color w:val="231F20"/>
                    </w:rPr>
                    <w:t>for</w:t>
                  </w:r>
                  <w:r>
                    <w:rPr>
                      <w:color w:val="231F20"/>
                      <w:spacing w:val="-18"/>
                    </w:rPr>
                    <w:t> </w:t>
                  </w:r>
                  <w:r>
                    <w:rPr>
                      <w:color w:val="231F20"/>
                    </w:rPr>
                    <w:t>general</w:t>
                  </w:r>
                  <w:r>
                    <w:rPr>
                      <w:color w:val="231F20"/>
                      <w:spacing w:val="-18"/>
                    </w:rPr>
                    <w:t> </w:t>
                  </w:r>
                  <w:r>
                    <w:rPr>
                      <w:color w:val="231F20"/>
                    </w:rPr>
                    <w:t>information</w:t>
                  </w:r>
                  <w:r>
                    <w:rPr>
                      <w:color w:val="231F20"/>
                      <w:spacing w:val="-19"/>
                    </w:rPr>
                    <w:t> </w:t>
                  </w:r>
                  <w:r>
                    <w:rPr>
                      <w:color w:val="231F20"/>
                    </w:rPr>
                    <w:t>only</w:t>
                  </w:r>
                  <w:r>
                    <w:rPr>
                      <w:color w:val="231F20"/>
                      <w:spacing w:val="-18"/>
                    </w:rPr>
                    <w:t> </w:t>
                  </w:r>
                  <w:r>
                    <w:rPr>
                      <w:color w:val="231F20"/>
                    </w:rPr>
                    <w:t>and</w:t>
                  </w:r>
                  <w:r>
                    <w:rPr>
                      <w:color w:val="231F20"/>
                      <w:spacing w:val="-18"/>
                    </w:rPr>
                    <w:t> </w:t>
                  </w:r>
                  <w:r>
                    <w:rPr>
                      <w:color w:val="231F20"/>
                    </w:rPr>
                    <w:t>does</w:t>
                  </w:r>
                  <w:r>
                    <w:rPr>
                      <w:color w:val="231F20"/>
                      <w:spacing w:val="-18"/>
                    </w:rPr>
                    <w:t> </w:t>
                  </w:r>
                  <w:r>
                    <w:rPr>
                      <w:color w:val="231F20"/>
                    </w:rPr>
                    <w:t>not</w:t>
                  </w:r>
                  <w:r>
                    <w:rPr>
                      <w:color w:val="231F20"/>
                      <w:spacing w:val="-17"/>
                    </w:rPr>
                    <w:t> </w:t>
                  </w:r>
                  <w:r>
                    <w:rPr>
                      <w:color w:val="231F20"/>
                    </w:rPr>
                    <w:t>constitute</w:t>
                  </w:r>
                  <w:r>
                    <w:rPr>
                      <w:color w:val="231F20"/>
                      <w:spacing w:val="-18"/>
                    </w:rPr>
                    <w:t> </w:t>
                  </w:r>
                  <w:r>
                    <w:rPr>
                      <w:color w:val="231F20"/>
                    </w:rPr>
                    <w:t>professional</w:t>
                  </w:r>
                  <w:r>
                    <w:rPr>
                      <w:color w:val="231F20"/>
                      <w:spacing w:val="-18"/>
                    </w:rPr>
                    <w:t> </w:t>
                  </w:r>
                  <w:r>
                    <w:rPr>
                      <w:color w:val="231F20"/>
                    </w:rPr>
                    <w:t>advice and</w:t>
                  </w:r>
                  <w:r>
                    <w:rPr>
                      <w:color w:val="231F20"/>
                      <w:spacing w:val="-10"/>
                    </w:rPr>
                    <w:t> </w:t>
                  </w:r>
                  <w:r>
                    <w:rPr>
                      <w:color w:val="231F20"/>
                    </w:rPr>
                    <w:t>should</w:t>
                  </w:r>
                  <w:r>
                    <w:rPr>
                      <w:color w:val="231F20"/>
                      <w:spacing w:val="-10"/>
                    </w:rPr>
                    <w:t> </w:t>
                  </w:r>
                  <w:r>
                    <w:rPr>
                      <w:color w:val="231F20"/>
                    </w:rPr>
                    <w:t>not</w:t>
                  </w:r>
                  <w:r>
                    <w:rPr>
                      <w:color w:val="231F20"/>
                      <w:spacing w:val="-10"/>
                    </w:rPr>
                    <w:t> </w:t>
                  </w:r>
                  <w:r>
                    <w:rPr>
                      <w:color w:val="231F20"/>
                    </w:rPr>
                    <w:t>be</w:t>
                  </w:r>
                  <w:r>
                    <w:rPr>
                      <w:color w:val="231F20"/>
                      <w:spacing w:val="-10"/>
                    </w:rPr>
                    <w:t> </w:t>
                  </w:r>
                  <w:r>
                    <w:rPr>
                      <w:color w:val="231F20"/>
                    </w:rPr>
                    <w:t>relied</w:t>
                  </w:r>
                  <w:r>
                    <w:rPr>
                      <w:color w:val="231F20"/>
                      <w:spacing w:val="-9"/>
                    </w:rPr>
                    <w:t> </w:t>
                  </w:r>
                  <w:r>
                    <w:rPr>
                      <w:color w:val="231F20"/>
                    </w:rPr>
                    <w:t>upon</w:t>
                  </w:r>
                  <w:r>
                    <w:rPr>
                      <w:color w:val="231F20"/>
                      <w:spacing w:val="-11"/>
                    </w:rPr>
                    <w:t> </w:t>
                  </w:r>
                  <w:r>
                    <w:rPr>
                      <w:color w:val="231F20"/>
                    </w:rPr>
                    <w:t>as</w:t>
                  </w:r>
                  <w:r>
                    <w:rPr>
                      <w:color w:val="231F20"/>
                      <w:spacing w:val="-10"/>
                    </w:rPr>
                    <w:t> </w:t>
                  </w:r>
                  <w:r>
                    <w:rPr>
                      <w:color w:val="231F20"/>
                    </w:rPr>
                    <w:t>such.</w:t>
                  </w:r>
                  <w:r>
                    <w:rPr>
                      <w:color w:val="231F20"/>
                      <w:spacing w:val="-10"/>
                    </w:rPr>
                    <w:t> </w:t>
                  </w:r>
                  <w:r>
                    <w:rPr>
                      <w:color w:val="231F20"/>
                    </w:rPr>
                    <w:t>No</w:t>
                  </w:r>
                  <w:r>
                    <w:rPr>
                      <w:color w:val="231F20"/>
                      <w:spacing w:val="-9"/>
                    </w:rPr>
                    <w:t> </w:t>
                  </w:r>
                  <w:r>
                    <w:rPr>
                      <w:color w:val="231F20"/>
                    </w:rPr>
                    <w:t>representation</w:t>
                  </w:r>
                  <w:r>
                    <w:rPr>
                      <w:color w:val="231F20"/>
                      <w:spacing w:val="-11"/>
                    </w:rPr>
                    <w:t> </w:t>
                  </w:r>
                  <w:r>
                    <w:rPr>
                      <w:color w:val="231F20"/>
                    </w:rPr>
                    <w:t>or</w:t>
                  </w:r>
                  <w:r>
                    <w:rPr>
                      <w:color w:val="231F20"/>
                      <w:spacing w:val="-10"/>
                    </w:rPr>
                    <w:t> </w:t>
                  </w:r>
                  <w:r>
                    <w:rPr>
                      <w:color w:val="231F20"/>
                      <w:spacing w:val="3"/>
                    </w:rPr>
                    <w:t>warranty</w:t>
                  </w:r>
                  <w:r>
                    <w:rPr>
                      <w:color w:val="231F20"/>
                      <w:spacing w:val="-10"/>
                    </w:rPr>
                    <w:t> </w:t>
                  </w:r>
                  <w:r>
                    <w:rPr>
                      <w:color w:val="231F20"/>
                    </w:rPr>
                    <w:t>is</w:t>
                  </w:r>
                  <w:r>
                    <w:rPr>
                      <w:color w:val="231F20"/>
                      <w:spacing w:val="-9"/>
                    </w:rPr>
                    <w:t> </w:t>
                  </w:r>
                  <w:r>
                    <w:rPr>
                      <w:color w:val="231F20"/>
                    </w:rPr>
                    <w:t>made</w:t>
                  </w:r>
                  <w:r>
                    <w:rPr>
                      <w:color w:val="231F20"/>
                      <w:spacing w:val="-10"/>
                    </w:rPr>
                    <w:t> </w:t>
                  </w:r>
                  <w:r>
                    <w:rPr>
                      <w:color w:val="231F20"/>
                    </w:rPr>
                    <w:t>as</w:t>
                  </w:r>
                  <w:r>
                    <w:rPr>
                      <w:color w:val="231F20"/>
                      <w:spacing w:val="-10"/>
                    </w:rPr>
                    <w:t> </w:t>
                  </w:r>
                  <w:r>
                    <w:rPr>
                      <w:color w:val="231F20"/>
                    </w:rPr>
                    <w:t>to</w:t>
                  </w:r>
                  <w:r>
                    <w:rPr>
                      <w:color w:val="231F20"/>
                      <w:spacing w:val="-10"/>
                    </w:rPr>
                    <w:t> </w:t>
                  </w:r>
                  <w:r>
                    <w:rPr>
                      <w:color w:val="231F20"/>
                    </w:rPr>
                    <w:t>the</w:t>
                  </w:r>
                  <w:r>
                    <w:rPr>
                      <w:color w:val="231F20"/>
                      <w:spacing w:val="-10"/>
                    </w:rPr>
                    <w:t> </w:t>
                  </w:r>
                  <w:r>
                    <w:rPr>
                      <w:color w:val="231F20"/>
                    </w:rPr>
                    <w:t>accuracy,</w:t>
                  </w:r>
                  <w:r>
                    <w:rPr>
                      <w:color w:val="231F20"/>
                      <w:spacing w:val="-9"/>
                    </w:rPr>
                    <w:t> </w:t>
                  </w:r>
                  <w:r>
                    <w:rPr>
                      <w:color w:val="231F20"/>
                    </w:rPr>
                    <w:t>reliability</w:t>
                  </w:r>
                </w:p>
                <w:p>
                  <w:pPr>
                    <w:pStyle w:val="BodyText"/>
                    <w:spacing w:line="247" w:lineRule="auto" w:before="2"/>
                    <w:ind w:left="340" w:right="240"/>
                  </w:pPr>
                  <w:r>
                    <w:rPr>
                      <w:color w:val="231F20"/>
                    </w:rPr>
                    <w:t>or</w:t>
                  </w:r>
                  <w:r>
                    <w:rPr>
                      <w:color w:val="231F20"/>
                      <w:spacing w:val="-16"/>
                    </w:rPr>
                    <w:t> </w:t>
                  </w:r>
                  <w:r>
                    <w:rPr>
                      <w:color w:val="231F20"/>
                    </w:rPr>
                    <w:t>completeness</w:t>
                  </w:r>
                  <w:r>
                    <w:rPr>
                      <w:color w:val="231F20"/>
                      <w:spacing w:val="-16"/>
                    </w:rPr>
                    <w:t> </w:t>
                  </w:r>
                  <w:r>
                    <w:rPr>
                      <w:color w:val="231F20"/>
                    </w:rPr>
                    <w:t>of</w:t>
                  </w:r>
                  <w:r>
                    <w:rPr>
                      <w:color w:val="231F20"/>
                      <w:spacing w:val="-17"/>
                    </w:rPr>
                    <w:t> </w:t>
                  </w:r>
                  <w:r>
                    <w:rPr>
                      <w:color w:val="231F20"/>
                    </w:rPr>
                    <w:t>any</w:t>
                  </w:r>
                  <w:r>
                    <w:rPr>
                      <w:color w:val="231F20"/>
                      <w:spacing w:val="-15"/>
                    </w:rPr>
                    <w:t> </w:t>
                  </w:r>
                  <w:r>
                    <w:rPr>
                      <w:color w:val="231F20"/>
                    </w:rPr>
                    <w:t>information</w:t>
                  </w:r>
                  <w:r>
                    <w:rPr>
                      <w:color w:val="231F20"/>
                      <w:spacing w:val="-17"/>
                    </w:rPr>
                    <w:t> </w:t>
                  </w:r>
                  <w:r>
                    <w:rPr>
                      <w:color w:val="231F20"/>
                    </w:rPr>
                    <w:t>in</w:t>
                  </w:r>
                  <w:r>
                    <w:rPr>
                      <w:color w:val="231F20"/>
                      <w:spacing w:val="-16"/>
                    </w:rPr>
                    <w:t> </w:t>
                  </w:r>
                  <w:r>
                    <w:rPr>
                      <w:color w:val="231F20"/>
                    </w:rPr>
                    <w:t>this</w:t>
                  </w:r>
                  <w:r>
                    <w:rPr>
                      <w:color w:val="231F20"/>
                      <w:spacing w:val="-16"/>
                    </w:rPr>
                    <w:t> </w:t>
                  </w:r>
                  <w:r>
                    <w:rPr>
                      <w:color w:val="231F20"/>
                    </w:rPr>
                    <w:t>publication.</w:t>
                  </w:r>
                  <w:r>
                    <w:rPr>
                      <w:color w:val="231F20"/>
                      <w:spacing w:val="-16"/>
                    </w:rPr>
                    <w:t> </w:t>
                  </w:r>
                  <w:r>
                    <w:rPr>
                      <w:color w:val="231F20"/>
                    </w:rPr>
                    <w:t>Readers</w:t>
                  </w:r>
                  <w:r>
                    <w:rPr>
                      <w:color w:val="231F20"/>
                      <w:spacing w:val="-16"/>
                    </w:rPr>
                    <w:t> </w:t>
                  </w:r>
                  <w:r>
                    <w:rPr>
                      <w:color w:val="231F20"/>
                    </w:rPr>
                    <w:t>should</w:t>
                  </w:r>
                  <w:r>
                    <w:rPr>
                      <w:color w:val="231F20"/>
                      <w:spacing w:val="-16"/>
                    </w:rPr>
                    <w:t> </w:t>
                  </w:r>
                  <w:r>
                    <w:rPr>
                      <w:color w:val="231F20"/>
                    </w:rPr>
                    <w:t>make</w:t>
                  </w:r>
                  <w:r>
                    <w:rPr>
                      <w:color w:val="231F20"/>
                      <w:spacing w:val="-15"/>
                    </w:rPr>
                    <w:t> </w:t>
                  </w:r>
                  <w:r>
                    <w:rPr>
                      <w:color w:val="231F20"/>
                    </w:rPr>
                    <w:t>their</w:t>
                  </w:r>
                  <w:r>
                    <w:rPr>
                      <w:color w:val="231F20"/>
                      <w:spacing w:val="-16"/>
                    </w:rPr>
                    <w:t> </w:t>
                  </w:r>
                  <w:r>
                    <w:rPr>
                      <w:color w:val="231F20"/>
                    </w:rPr>
                    <w:t>own</w:t>
                  </w:r>
                  <w:r>
                    <w:rPr>
                      <w:color w:val="231F20"/>
                      <w:spacing w:val="-17"/>
                    </w:rPr>
                    <w:t> </w:t>
                  </w:r>
                  <w:r>
                    <w:rPr>
                      <w:color w:val="231F20"/>
                    </w:rPr>
                    <w:t>enquiries</w:t>
                  </w:r>
                  <w:r>
                    <w:rPr>
                      <w:color w:val="231F20"/>
                      <w:spacing w:val="-15"/>
                    </w:rPr>
                    <w:t> </w:t>
                  </w:r>
                  <w:r>
                    <w:rPr>
                      <w:color w:val="231F20"/>
                    </w:rPr>
                    <w:t>and</w:t>
                  </w:r>
                  <w:r>
                    <w:rPr>
                      <w:color w:val="231F20"/>
                      <w:spacing w:val="-16"/>
                    </w:rPr>
                    <w:t> </w:t>
                  </w:r>
                  <w:r>
                    <w:rPr>
                      <w:color w:val="231F20"/>
                    </w:rPr>
                    <w:t>seek independent</w:t>
                  </w:r>
                  <w:r>
                    <w:rPr>
                      <w:color w:val="231F20"/>
                      <w:spacing w:val="-8"/>
                    </w:rPr>
                    <w:t> </w:t>
                  </w:r>
                  <w:r>
                    <w:rPr>
                      <w:color w:val="231F20"/>
                    </w:rPr>
                    <w:t>professional</w:t>
                  </w:r>
                  <w:r>
                    <w:rPr>
                      <w:color w:val="231F20"/>
                      <w:spacing w:val="-8"/>
                    </w:rPr>
                    <w:t> </w:t>
                  </w:r>
                  <w:r>
                    <w:rPr>
                      <w:color w:val="231F20"/>
                    </w:rPr>
                    <w:t>advice</w:t>
                  </w:r>
                  <w:r>
                    <w:rPr>
                      <w:color w:val="231F20"/>
                      <w:spacing w:val="-8"/>
                    </w:rPr>
                    <w:t> </w:t>
                  </w:r>
                  <w:r>
                    <w:rPr>
                      <w:color w:val="231F20"/>
                    </w:rPr>
                    <w:t>before</w:t>
                  </w:r>
                  <w:r>
                    <w:rPr>
                      <w:color w:val="231F20"/>
                      <w:spacing w:val="-8"/>
                    </w:rPr>
                    <w:t> </w:t>
                  </w:r>
                  <w:r>
                    <w:rPr>
                      <w:color w:val="231F20"/>
                    </w:rPr>
                    <w:t>acting</w:t>
                  </w:r>
                  <w:r>
                    <w:rPr>
                      <w:color w:val="231F20"/>
                      <w:spacing w:val="-9"/>
                    </w:rPr>
                    <w:t> </w:t>
                  </w:r>
                  <w:r>
                    <w:rPr>
                      <w:color w:val="231F20"/>
                    </w:rPr>
                    <w:t>on</w:t>
                  </w:r>
                  <w:r>
                    <w:rPr>
                      <w:color w:val="231F20"/>
                      <w:spacing w:val="-9"/>
                    </w:rPr>
                    <w:t> </w:t>
                  </w:r>
                  <w:r>
                    <w:rPr>
                      <w:color w:val="231F20"/>
                    </w:rPr>
                    <w:t>or</w:t>
                  </w:r>
                  <w:r>
                    <w:rPr>
                      <w:color w:val="231F20"/>
                      <w:spacing w:val="-8"/>
                    </w:rPr>
                    <w:t> </w:t>
                  </w:r>
                  <w:r>
                    <w:rPr>
                      <w:color w:val="231F20"/>
                    </w:rPr>
                    <w:t>relying</w:t>
                  </w:r>
                  <w:r>
                    <w:rPr>
                      <w:color w:val="231F20"/>
                      <w:spacing w:val="-8"/>
                    </w:rPr>
                    <w:t> </w:t>
                  </w:r>
                  <w:r>
                    <w:rPr>
                      <w:color w:val="231F20"/>
                    </w:rPr>
                    <w:t>upon</w:t>
                  </w:r>
                  <w:r>
                    <w:rPr>
                      <w:color w:val="231F20"/>
                      <w:spacing w:val="-9"/>
                    </w:rPr>
                    <w:t> </w:t>
                  </w:r>
                  <w:r>
                    <w:rPr>
                      <w:color w:val="231F20"/>
                    </w:rPr>
                    <w:t>any</w:t>
                  </w:r>
                  <w:r>
                    <w:rPr>
                      <w:color w:val="231F20"/>
                      <w:spacing w:val="-8"/>
                    </w:rPr>
                    <w:t> </w:t>
                  </w:r>
                  <w:r>
                    <w:rPr>
                      <w:color w:val="231F20"/>
                    </w:rPr>
                    <w:t>of</w:t>
                  </w:r>
                  <w:r>
                    <w:rPr>
                      <w:color w:val="231F20"/>
                      <w:spacing w:val="-9"/>
                    </w:rPr>
                    <w:t> </w:t>
                  </w:r>
                  <w:r>
                    <w:rPr>
                      <w:color w:val="231F20"/>
                    </w:rPr>
                    <w:t>the</w:t>
                  </w:r>
                  <w:r>
                    <w:rPr>
                      <w:color w:val="231F20"/>
                      <w:spacing w:val="-8"/>
                    </w:rPr>
                    <w:t> </w:t>
                  </w:r>
                  <w:r>
                    <w:rPr>
                      <w:color w:val="231F20"/>
                    </w:rPr>
                    <w:t>information</w:t>
                  </w:r>
                  <w:r>
                    <w:rPr>
                      <w:color w:val="231F20"/>
                      <w:spacing w:val="-9"/>
                    </w:rPr>
                    <w:t> </w:t>
                  </w:r>
                  <w:r>
                    <w:rPr>
                      <w:color w:val="231F20"/>
                    </w:rPr>
                    <w:t>provided.</w:t>
                  </w:r>
                </w:p>
                <w:p>
                  <w:pPr>
                    <w:pStyle w:val="BodyText"/>
                    <w:spacing w:before="116"/>
                    <w:ind w:left="340"/>
                  </w:pPr>
                  <w:r>
                    <w:rPr>
                      <w:color w:val="231F20"/>
                    </w:rPr>
                    <w:t>The Crown, its officers, employees and agents do not accept liability however arising, including liability for</w:t>
                  </w:r>
                </w:p>
                <w:p>
                  <w:pPr>
                    <w:pStyle w:val="BodyText"/>
                    <w:spacing w:line="355" w:lineRule="auto" w:before="9"/>
                    <w:ind w:left="340" w:right="1777"/>
                  </w:pPr>
                  <w:r>
                    <w:rPr>
                      <w:color w:val="231F20"/>
                    </w:rPr>
                    <w:t>negligence,</w:t>
                  </w:r>
                  <w:r>
                    <w:rPr>
                      <w:color w:val="231F20"/>
                      <w:spacing w:val="-18"/>
                    </w:rPr>
                    <w:t> </w:t>
                  </w:r>
                  <w:r>
                    <w:rPr>
                      <w:color w:val="231F20"/>
                    </w:rPr>
                    <w:t>for</w:t>
                  </w:r>
                  <w:r>
                    <w:rPr>
                      <w:color w:val="231F20"/>
                      <w:spacing w:val="-17"/>
                    </w:rPr>
                    <w:t> </w:t>
                  </w:r>
                  <w:r>
                    <w:rPr>
                      <w:color w:val="231F20"/>
                    </w:rPr>
                    <w:t>any</w:t>
                  </w:r>
                  <w:r>
                    <w:rPr>
                      <w:color w:val="231F20"/>
                      <w:spacing w:val="-18"/>
                    </w:rPr>
                    <w:t> </w:t>
                  </w:r>
                  <w:r>
                    <w:rPr>
                      <w:color w:val="231F20"/>
                    </w:rPr>
                    <w:t>loss</w:t>
                  </w:r>
                  <w:r>
                    <w:rPr>
                      <w:color w:val="231F20"/>
                      <w:spacing w:val="-17"/>
                    </w:rPr>
                    <w:t> </w:t>
                  </w:r>
                  <w:r>
                    <w:rPr>
                      <w:color w:val="231F20"/>
                    </w:rPr>
                    <w:t>resulting</w:t>
                  </w:r>
                  <w:r>
                    <w:rPr>
                      <w:color w:val="231F20"/>
                      <w:spacing w:val="-19"/>
                    </w:rPr>
                    <w:t> </w:t>
                  </w:r>
                  <w:r>
                    <w:rPr>
                      <w:color w:val="231F20"/>
                    </w:rPr>
                    <w:t>from</w:t>
                  </w:r>
                  <w:r>
                    <w:rPr>
                      <w:color w:val="231F20"/>
                      <w:spacing w:val="-17"/>
                    </w:rPr>
                    <w:t> </w:t>
                  </w:r>
                  <w:r>
                    <w:rPr>
                      <w:color w:val="231F20"/>
                    </w:rPr>
                    <w:t>the</w:t>
                  </w:r>
                  <w:r>
                    <w:rPr>
                      <w:color w:val="231F20"/>
                      <w:spacing w:val="-18"/>
                    </w:rPr>
                    <w:t> </w:t>
                  </w:r>
                  <w:r>
                    <w:rPr>
                      <w:color w:val="231F20"/>
                    </w:rPr>
                    <w:t>use</w:t>
                  </w:r>
                  <w:r>
                    <w:rPr>
                      <w:color w:val="231F20"/>
                      <w:spacing w:val="-17"/>
                    </w:rPr>
                    <w:t> </w:t>
                  </w:r>
                  <w:r>
                    <w:rPr>
                      <w:color w:val="231F20"/>
                    </w:rPr>
                    <w:t>of</w:t>
                  </w:r>
                  <w:r>
                    <w:rPr>
                      <w:color w:val="231F20"/>
                      <w:spacing w:val="-18"/>
                    </w:rPr>
                    <w:t> </w:t>
                  </w:r>
                  <w:r>
                    <w:rPr>
                      <w:color w:val="231F20"/>
                    </w:rPr>
                    <w:t>or</w:t>
                  </w:r>
                  <w:r>
                    <w:rPr>
                      <w:color w:val="231F20"/>
                      <w:spacing w:val="-18"/>
                    </w:rPr>
                    <w:t> </w:t>
                  </w:r>
                  <w:r>
                    <w:rPr>
                      <w:color w:val="231F20"/>
                    </w:rPr>
                    <w:t>reliance</w:t>
                  </w:r>
                  <w:r>
                    <w:rPr>
                      <w:color w:val="231F20"/>
                      <w:spacing w:val="-17"/>
                    </w:rPr>
                    <w:t> </w:t>
                  </w:r>
                  <w:r>
                    <w:rPr>
                      <w:color w:val="231F20"/>
                    </w:rPr>
                    <w:t>upon</w:t>
                  </w:r>
                  <w:r>
                    <w:rPr>
                      <w:color w:val="231F20"/>
                      <w:spacing w:val="-19"/>
                    </w:rPr>
                    <w:t> </w:t>
                  </w:r>
                  <w:r>
                    <w:rPr>
                      <w:color w:val="231F20"/>
                    </w:rPr>
                    <w:t>information</w:t>
                  </w:r>
                  <w:r>
                    <w:rPr>
                      <w:color w:val="231F20"/>
                      <w:spacing w:val="-18"/>
                    </w:rPr>
                    <w:t> </w:t>
                  </w:r>
                  <w:r>
                    <w:rPr>
                      <w:color w:val="231F20"/>
                    </w:rPr>
                    <w:t>in</w:t>
                  </w:r>
                  <w:r>
                    <w:rPr>
                      <w:color w:val="231F20"/>
                      <w:spacing w:val="-18"/>
                    </w:rPr>
                    <w:t> </w:t>
                  </w:r>
                  <w:r>
                    <w:rPr>
                      <w:color w:val="231F20"/>
                    </w:rPr>
                    <w:t>this</w:t>
                  </w:r>
                  <w:r>
                    <w:rPr>
                      <w:color w:val="231F20"/>
                      <w:spacing w:val="-18"/>
                    </w:rPr>
                    <w:t> </w:t>
                  </w:r>
                  <w:r>
                    <w:rPr>
                      <w:color w:val="231F20"/>
                    </w:rPr>
                    <w:t>publication. Images</w:t>
                  </w:r>
                  <w:r>
                    <w:rPr>
                      <w:color w:val="231F20"/>
                      <w:spacing w:val="-7"/>
                    </w:rPr>
                    <w:t> </w:t>
                  </w:r>
                  <w:r>
                    <w:rPr>
                      <w:color w:val="231F20"/>
                    </w:rPr>
                    <w:t>used</w:t>
                  </w:r>
                  <w:r>
                    <w:rPr>
                      <w:color w:val="231F20"/>
                      <w:spacing w:val="-6"/>
                    </w:rPr>
                    <w:t> </w:t>
                  </w:r>
                  <w:r>
                    <w:rPr>
                      <w:color w:val="231F20"/>
                    </w:rPr>
                    <w:t>within</w:t>
                  </w:r>
                  <w:r>
                    <w:rPr>
                      <w:color w:val="231F20"/>
                      <w:spacing w:val="-7"/>
                    </w:rPr>
                    <w:t> </w:t>
                  </w:r>
                  <w:r>
                    <w:rPr>
                      <w:color w:val="231F20"/>
                    </w:rPr>
                    <w:t>this</w:t>
                  </w:r>
                  <w:r>
                    <w:rPr>
                      <w:color w:val="231F20"/>
                      <w:spacing w:val="-6"/>
                    </w:rPr>
                    <w:t> </w:t>
                  </w:r>
                  <w:r>
                    <w:rPr>
                      <w:color w:val="231F20"/>
                    </w:rPr>
                    <w:t>publication</w:t>
                  </w:r>
                  <w:r>
                    <w:rPr>
                      <w:color w:val="231F20"/>
                      <w:spacing w:val="-7"/>
                    </w:rPr>
                    <w:t> </w:t>
                  </w:r>
                  <w:r>
                    <w:rPr>
                      <w:color w:val="231F20"/>
                    </w:rPr>
                    <w:t>remain</w:t>
                  </w:r>
                  <w:r>
                    <w:rPr>
                      <w:color w:val="231F20"/>
                      <w:spacing w:val="-7"/>
                    </w:rPr>
                    <w:t> </w:t>
                  </w:r>
                  <w:r>
                    <w:rPr>
                      <w:color w:val="231F20"/>
                    </w:rPr>
                    <w:t>the</w:t>
                  </w:r>
                  <w:r>
                    <w:rPr>
                      <w:color w:val="231F20"/>
                      <w:spacing w:val="-6"/>
                    </w:rPr>
                    <w:t> </w:t>
                  </w:r>
                  <w:r>
                    <w:rPr>
                      <w:color w:val="231F20"/>
                      <w:spacing w:val="3"/>
                    </w:rPr>
                    <w:t>property</w:t>
                  </w:r>
                  <w:r>
                    <w:rPr>
                      <w:color w:val="231F20"/>
                      <w:spacing w:val="-6"/>
                    </w:rPr>
                    <w:t> </w:t>
                  </w:r>
                  <w:r>
                    <w:rPr>
                      <w:color w:val="231F20"/>
                    </w:rPr>
                    <w:t>of</w:t>
                  </w:r>
                  <w:r>
                    <w:rPr>
                      <w:color w:val="231F20"/>
                      <w:spacing w:val="-8"/>
                    </w:rPr>
                    <w:t> </w:t>
                  </w:r>
                  <w:r>
                    <w:rPr>
                      <w:color w:val="231F20"/>
                    </w:rPr>
                    <w:t>the</w:t>
                  </w:r>
                  <w:r>
                    <w:rPr>
                      <w:color w:val="231F20"/>
                      <w:spacing w:val="-6"/>
                    </w:rPr>
                    <w:t> </w:t>
                  </w:r>
                  <w:r>
                    <w:rPr>
                      <w:color w:val="231F20"/>
                    </w:rPr>
                    <w:t>copyright</w:t>
                  </w:r>
                  <w:r>
                    <w:rPr>
                      <w:color w:val="231F20"/>
                      <w:spacing w:val="-6"/>
                    </w:rPr>
                    <w:t> </w:t>
                  </w:r>
                  <w:r>
                    <w:rPr>
                      <w:color w:val="231F20"/>
                    </w:rPr>
                    <w:t>holder.</w:t>
                  </w:r>
                </w:p>
                <w:p>
                  <w:pPr>
                    <w:pStyle w:val="BodyText"/>
                    <w:spacing w:line="247" w:lineRule="auto"/>
                    <w:ind w:left="340" w:right="1777"/>
                  </w:pPr>
                  <w:r>
                    <w:rPr>
                      <w:color w:val="231F20"/>
                    </w:rPr>
                    <w:t>Images courtesy of the Tasmanian Government, Tourism Tasmania, </w:t>
                  </w:r>
                  <w:r>
                    <w:rPr>
                      <w:color w:val="231F20"/>
                      <w:spacing w:val="3"/>
                    </w:rPr>
                    <w:t>Stuart </w:t>
                  </w:r>
                  <w:r>
                    <w:rPr>
                      <w:color w:val="231F20"/>
                    </w:rPr>
                    <w:t>Gibson, Alastair </w:t>
                  </w:r>
                  <w:r>
                    <w:rPr>
                      <w:color w:val="231F20"/>
                      <w:spacing w:val="4"/>
                    </w:rPr>
                    <w:t>Bett, </w:t>
                  </w:r>
                  <w:r>
                    <w:rPr>
                      <w:color w:val="231F20"/>
                    </w:rPr>
                    <w:t>Formula</w:t>
                  </w:r>
                  <w:r>
                    <w:rPr>
                      <w:color w:val="231F20"/>
                      <w:spacing w:val="-26"/>
                    </w:rPr>
                    <w:t> </w:t>
                  </w:r>
                  <w:r>
                    <w:rPr>
                      <w:color w:val="231F20"/>
                    </w:rPr>
                    <w:t>Motorsport</w:t>
                  </w:r>
                  <w:r>
                    <w:rPr>
                      <w:color w:val="231F20"/>
                      <w:spacing w:val="-25"/>
                    </w:rPr>
                    <w:t> </w:t>
                  </w:r>
                  <w:r>
                    <w:rPr>
                      <w:color w:val="231F20"/>
                    </w:rPr>
                    <w:t>Limited,</w:t>
                  </w:r>
                  <w:r>
                    <w:rPr>
                      <w:color w:val="231F20"/>
                      <w:spacing w:val="-26"/>
                    </w:rPr>
                    <w:t> </w:t>
                  </w:r>
                  <w:r>
                    <w:rPr>
                      <w:color w:val="231F20"/>
                    </w:rPr>
                    <w:t>Break</w:t>
                  </w:r>
                  <w:r>
                    <w:rPr>
                      <w:color w:val="231F20"/>
                      <w:spacing w:val="-25"/>
                    </w:rPr>
                    <w:t> </w:t>
                  </w:r>
                  <w:r>
                    <w:rPr>
                      <w:color w:val="231F20"/>
                    </w:rPr>
                    <w:t>O’Day</w:t>
                  </w:r>
                  <w:r>
                    <w:rPr>
                      <w:color w:val="231F20"/>
                      <w:spacing w:val="-26"/>
                    </w:rPr>
                    <w:t> </w:t>
                  </w:r>
                  <w:r>
                    <w:rPr>
                      <w:color w:val="231F20"/>
                    </w:rPr>
                    <w:t>Council,</w:t>
                  </w:r>
                  <w:r>
                    <w:rPr>
                      <w:color w:val="231F20"/>
                      <w:spacing w:val="-25"/>
                    </w:rPr>
                    <w:t> </w:t>
                  </w:r>
                  <w:r>
                    <w:rPr>
                      <w:color w:val="231F20"/>
                    </w:rPr>
                    <w:t>Circular</w:t>
                  </w:r>
                  <w:r>
                    <w:rPr>
                      <w:color w:val="231F20"/>
                      <w:spacing w:val="-25"/>
                    </w:rPr>
                    <w:t> </w:t>
                  </w:r>
                  <w:r>
                    <w:rPr>
                      <w:color w:val="231F20"/>
                    </w:rPr>
                    <w:t>Head</w:t>
                  </w:r>
                  <w:r>
                    <w:rPr>
                      <w:color w:val="231F20"/>
                      <w:spacing w:val="-26"/>
                    </w:rPr>
                    <w:t> </w:t>
                  </w:r>
                  <w:r>
                    <w:rPr>
                      <w:color w:val="231F20"/>
                    </w:rPr>
                    <w:t>Council,</w:t>
                  </w:r>
                  <w:r>
                    <w:rPr>
                      <w:color w:val="231F20"/>
                      <w:spacing w:val="-24"/>
                    </w:rPr>
                    <w:t> </w:t>
                  </w:r>
                  <w:r>
                    <w:rPr>
                      <w:color w:val="231F20"/>
                    </w:rPr>
                    <w:t>Europcar,</w:t>
                  </w:r>
                  <w:r>
                    <w:rPr>
                      <w:color w:val="231F20"/>
                      <w:spacing w:val="-26"/>
                    </w:rPr>
                    <w:t> </w:t>
                  </w:r>
                  <w:r>
                    <w:rPr>
                      <w:color w:val="231F20"/>
                    </w:rPr>
                    <w:t>and</w:t>
                  </w:r>
                  <w:r>
                    <w:rPr>
                      <w:color w:val="231F20"/>
                      <w:spacing w:val="-25"/>
                    </w:rPr>
                    <w:t> </w:t>
                  </w:r>
                  <w:r>
                    <w:rPr>
                      <w:color w:val="231F20"/>
                    </w:rPr>
                    <w:t>ANCAP.</w:t>
                  </w:r>
                </w:p>
                <w:p>
                  <w:pPr>
                    <w:pStyle w:val="BodyText"/>
                    <w:spacing w:before="115"/>
                    <w:ind w:left="340"/>
                  </w:pPr>
                  <w:r>
                    <w:rPr>
                      <w:color w:val="231F20"/>
                    </w:rPr>
                    <w:t>© State of Tasmania October 2019</w:t>
                  </w:r>
                </w:p>
              </w:txbxContent>
            </v:textbox>
            <v:fill opacity="45875f" type="solid"/>
          </v:shape>
        </w:pict>
      </w:r>
      <w:r>
        <w:rPr>
          <w:sz w:val="20"/>
        </w:rPr>
      </w:r>
    </w:p>
    <w:p>
      <w:pPr>
        <w:pStyle w:val="BodyText"/>
        <w:rPr>
          <w:sz w:val="9"/>
        </w:rPr>
      </w:pPr>
    </w:p>
    <w:p>
      <w:pPr>
        <w:pStyle w:val="BodyText"/>
        <w:spacing w:before="98"/>
        <w:ind w:left="2832" w:right="3090"/>
        <w:jc w:val="center"/>
      </w:pPr>
      <w:r>
        <w:rPr>
          <w:color w:val="231F20"/>
        </w:rPr>
        <w:t>28</w:t>
      </w:r>
    </w:p>
    <w:p>
      <w:pPr>
        <w:spacing w:after="0"/>
        <w:jc w:val="center"/>
        <w:sectPr>
          <w:pgSz w:w="11910" w:h="16840"/>
          <w:pgMar w:top="1580" w:bottom="0" w:left="280" w:right="20"/>
        </w:sectPr>
      </w:pPr>
    </w:p>
    <w:p>
      <w:pPr>
        <w:pStyle w:val="BodyText"/>
        <w:rPr>
          <w:sz w:val="20"/>
        </w:rPr>
      </w:pPr>
      <w:r>
        <w:rPr/>
        <w:drawing>
          <wp:anchor distT="0" distB="0" distL="0" distR="0" allowOverlap="1" layoutInCell="1" locked="0" behindDoc="1" simplePos="0" relativeHeight="249465856">
            <wp:simplePos x="0" y="0"/>
            <wp:positionH relativeFrom="page">
              <wp:posOffset>0</wp:posOffset>
            </wp:positionH>
            <wp:positionV relativeFrom="page">
              <wp:posOffset>0</wp:posOffset>
            </wp:positionV>
            <wp:extent cx="7559992" cy="10692003"/>
            <wp:effectExtent l="0" t="0" r="0" b="0"/>
            <wp:wrapNone/>
            <wp:docPr id="61" name="image100.jpeg"/>
            <wp:cNvGraphicFramePr>
              <a:graphicFrameLocks noChangeAspect="1"/>
            </wp:cNvGraphicFramePr>
            <a:graphic>
              <a:graphicData uri="http://schemas.openxmlformats.org/drawingml/2006/picture">
                <pic:pic>
                  <pic:nvPicPr>
                    <pic:cNvPr id="62" name="image100.jpeg"/>
                    <pic:cNvPicPr/>
                  </pic:nvPicPr>
                  <pic:blipFill>
                    <a:blip r:embed="rId104" cstate="print"/>
                    <a:stretch>
                      <a:fillRect/>
                    </a:stretch>
                  </pic:blipFill>
                  <pic:spPr>
                    <a:xfrm>
                      <a:off x="0" y="0"/>
                      <a:ext cx="7559992" cy="10692003"/>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pStyle w:val="BodyText"/>
        <w:ind w:left="2832" w:right="3090"/>
        <w:jc w:val="center"/>
      </w:pPr>
      <w:r>
        <w:rPr>
          <w:color w:val="231F20"/>
        </w:rPr>
        <w:t>29</w:t>
      </w:r>
    </w:p>
    <w:p>
      <w:pPr>
        <w:spacing w:after="0"/>
        <w:jc w:val="center"/>
        <w:sectPr>
          <w:pgSz w:w="11910" w:h="16840"/>
          <w:pgMar w:top="1580" w:bottom="0" w:left="280" w:right="20"/>
        </w:sectPr>
      </w:pPr>
    </w:p>
    <w:p>
      <w:pPr>
        <w:pStyle w:val="BodyText"/>
        <w:rPr>
          <w:sz w:val="20"/>
        </w:rPr>
      </w:pPr>
      <w:r>
        <w:rPr/>
        <w:pict>
          <v:rect style="position:absolute;margin-left:0pt;margin-top:.000015pt;width:595.275pt;height:172.584pt;mso-position-horizontal-relative:page;mso-position-vertical-relative:page;z-index:-253849600" filled="true" fillcolor="#1e384b" stroked="false">
            <v:fill type="solid"/>
            <w10:wrap type="none"/>
          </v:rect>
        </w:pict>
      </w:r>
      <w:r>
        <w:rPr/>
        <w:pict>
          <v:rect style="position:absolute;margin-left:0pt;margin-top:403.937012pt;width:595.275pt;height:437.953pt;mso-position-horizontal-relative:page;mso-position-vertical-relative:page;z-index:251816960" filled="true" fillcolor="#1e384b"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370" w:lineRule="atLeast" w:before="155"/>
        <w:ind w:left="3655" w:right="4932"/>
      </w:pPr>
      <w:r>
        <w:rPr/>
        <w:drawing>
          <wp:anchor distT="0" distB="0" distL="0" distR="0" allowOverlap="1" layoutInCell="1" locked="0" behindDoc="0" simplePos="0" relativeHeight="251817984">
            <wp:simplePos x="0" y="0"/>
            <wp:positionH relativeFrom="page">
              <wp:posOffset>1153237</wp:posOffset>
            </wp:positionH>
            <wp:positionV relativeFrom="paragraph">
              <wp:posOffset>203578</wp:posOffset>
            </wp:positionV>
            <wp:extent cx="899996" cy="835044"/>
            <wp:effectExtent l="0" t="0" r="0" b="0"/>
            <wp:wrapNone/>
            <wp:docPr id="63" name="image101.png"/>
            <wp:cNvGraphicFramePr>
              <a:graphicFrameLocks noChangeAspect="1"/>
            </wp:cNvGraphicFramePr>
            <a:graphic>
              <a:graphicData uri="http://schemas.openxmlformats.org/drawingml/2006/picture">
                <pic:pic>
                  <pic:nvPicPr>
                    <pic:cNvPr id="64" name="image101.png"/>
                    <pic:cNvPicPr/>
                  </pic:nvPicPr>
                  <pic:blipFill>
                    <a:blip r:embed="rId105" cstate="print"/>
                    <a:stretch>
                      <a:fillRect/>
                    </a:stretch>
                  </pic:blipFill>
                  <pic:spPr>
                    <a:xfrm>
                      <a:off x="0" y="0"/>
                      <a:ext cx="899996" cy="835044"/>
                    </a:xfrm>
                    <a:prstGeom prst="rect">
                      <a:avLst/>
                    </a:prstGeom>
                  </pic:spPr>
                </pic:pic>
              </a:graphicData>
            </a:graphic>
          </wp:anchor>
        </w:drawing>
      </w:r>
      <w:r>
        <w:rPr>
          <w:color w:val="FFFFFF"/>
        </w:rPr>
        <w:t>Department of State Growth Road Safety Branch</w:t>
      </w:r>
    </w:p>
    <w:p>
      <w:pPr>
        <w:pStyle w:val="BodyText"/>
        <w:spacing w:before="16"/>
        <w:ind w:left="3655"/>
      </w:pPr>
      <w:r>
        <w:rPr>
          <w:color w:val="FFFFFF"/>
        </w:rPr>
        <w:t>Towards Zero Action Plan 2020-2024</w:t>
      </w:r>
    </w:p>
    <w:p>
      <w:pPr>
        <w:pStyle w:val="BodyText"/>
        <w:spacing w:before="123"/>
        <w:ind w:left="3655"/>
      </w:pPr>
      <w:r>
        <w:rPr>
          <w:color w:val="FFFFFF"/>
        </w:rPr>
        <w:t>GPO Box 536</w:t>
      </w:r>
    </w:p>
    <w:p>
      <w:pPr>
        <w:pStyle w:val="BodyText"/>
        <w:spacing w:line="355" w:lineRule="auto" w:before="9"/>
        <w:ind w:left="3655" w:right="4932"/>
      </w:pPr>
      <w:r>
        <w:rPr>
          <w:color w:val="FFFFFF"/>
        </w:rPr>
        <w:t>Hobart TAS 7001 Australia Phone: 1300 135 513</w:t>
      </w:r>
    </w:p>
    <w:p>
      <w:pPr>
        <w:pStyle w:val="BodyText"/>
        <w:spacing w:line="355" w:lineRule="auto"/>
        <w:ind w:left="3655" w:right="4332"/>
      </w:pPr>
      <w:r>
        <w:rPr>
          <w:color w:val="FFFFFF"/>
        </w:rPr>
        <w:t>Email</w:t>
      </w:r>
      <w:hyperlink r:id="rId106">
        <w:r>
          <w:rPr>
            <w:color w:val="FFFFFF"/>
          </w:rPr>
          <w:t>: rsac@stategrowth.tas.gov.au</w:t>
        </w:r>
      </w:hyperlink>
      <w:r>
        <w:rPr>
          <w:color w:val="FFFFFF"/>
        </w:rPr>
        <w:t> Web: </w:t>
      </w:r>
      <w:hyperlink r:id="rId107">
        <w:r>
          <w:rPr>
            <w:color w:val="FFFFFF"/>
          </w:rPr>
          <w:t>www.towardszero.tas.gov.au</w:t>
        </w:r>
      </w:hyperlink>
    </w:p>
    <w:p>
      <w:pPr>
        <w:pStyle w:val="BodyText"/>
        <w:spacing w:before="3"/>
        <w:rPr>
          <w:sz w:val="25"/>
        </w:rPr>
      </w:pPr>
    </w:p>
    <w:p>
      <w:pPr>
        <w:pStyle w:val="BodyText"/>
        <w:ind w:left="3655"/>
      </w:pPr>
      <w:r>
        <w:rPr>
          <w:color w:val="FFFFFF"/>
        </w:rPr>
        <w:t>© State of Tasmania October 2019</w:t>
      </w:r>
    </w:p>
    <w:sectPr>
      <w:pgSz w:w="11910" w:h="16840"/>
      <w:pgMar w:top="0" w:bottom="0" w:left="280" w:right="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Gill Sans MT">
    <w:altName w:val="Gill Sans MT"/>
    <w:charset w:val="0"/>
    <w:family w:val="swiss"/>
    <w:pitch w:val="variable"/>
  </w:font>
  <w:font w:name="Calibri">
    <w:altName w:val="Calibri"/>
    <w:charset w:val="0"/>
    <w:family w:val="swiss"/>
    <w:pitch w:val="variable"/>
  </w:font>
  <w:font w:name="Adobe Devanagari">
    <w:altName w:val="Adobe Devanagari"/>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0"/>
      <w:numFmt w:val="bullet"/>
      <w:lvlText w:val="•"/>
      <w:lvlJc w:val="left"/>
      <w:pPr>
        <w:ind w:left="396" w:hanging="227"/>
      </w:pPr>
      <w:rPr>
        <w:rFonts w:hint="default" w:ascii="Gill Sans MT" w:hAnsi="Gill Sans MT" w:eastAsia="Gill Sans MT" w:cs="Gill Sans MT"/>
        <w:color w:val="231F20"/>
        <w:w w:val="141"/>
        <w:sz w:val="22"/>
        <w:szCs w:val="22"/>
        <w:lang w:val="en-us" w:eastAsia="en-us" w:bidi="en-us"/>
      </w:rPr>
    </w:lvl>
    <w:lvl w:ilvl="1">
      <w:start w:val="0"/>
      <w:numFmt w:val="bullet"/>
      <w:lvlText w:val="•"/>
      <w:lvlJc w:val="left"/>
      <w:pPr>
        <w:ind w:left="909" w:hanging="227"/>
      </w:pPr>
      <w:rPr>
        <w:rFonts w:hint="default"/>
        <w:lang w:val="en-us" w:eastAsia="en-us" w:bidi="en-us"/>
      </w:rPr>
    </w:lvl>
    <w:lvl w:ilvl="2">
      <w:start w:val="0"/>
      <w:numFmt w:val="bullet"/>
      <w:lvlText w:val="•"/>
      <w:lvlJc w:val="left"/>
      <w:pPr>
        <w:ind w:left="1418" w:hanging="227"/>
      </w:pPr>
      <w:rPr>
        <w:rFonts w:hint="default"/>
        <w:lang w:val="en-us" w:eastAsia="en-us" w:bidi="en-us"/>
      </w:rPr>
    </w:lvl>
    <w:lvl w:ilvl="3">
      <w:start w:val="0"/>
      <w:numFmt w:val="bullet"/>
      <w:lvlText w:val="•"/>
      <w:lvlJc w:val="left"/>
      <w:pPr>
        <w:ind w:left="1927" w:hanging="227"/>
      </w:pPr>
      <w:rPr>
        <w:rFonts w:hint="default"/>
        <w:lang w:val="en-us" w:eastAsia="en-us" w:bidi="en-us"/>
      </w:rPr>
    </w:lvl>
    <w:lvl w:ilvl="4">
      <w:start w:val="0"/>
      <w:numFmt w:val="bullet"/>
      <w:lvlText w:val="•"/>
      <w:lvlJc w:val="left"/>
      <w:pPr>
        <w:ind w:left="2436" w:hanging="227"/>
      </w:pPr>
      <w:rPr>
        <w:rFonts w:hint="default"/>
        <w:lang w:val="en-us" w:eastAsia="en-us" w:bidi="en-us"/>
      </w:rPr>
    </w:lvl>
    <w:lvl w:ilvl="5">
      <w:start w:val="0"/>
      <w:numFmt w:val="bullet"/>
      <w:lvlText w:val="•"/>
      <w:lvlJc w:val="left"/>
      <w:pPr>
        <w:ind w:left="2945" w:hanging="227"/>
      </w:pPr>
      <w:rPr>
        <w:rFonts w:hint="default"/>
        <w:lang w:val="en-us" w:eastAsia="en-us" w:bidi="en-us"/>
      </w:rPr>
    </w:lvl>
    <w:lvl w:ilvl="6">
      <w:start w:val="0"/>
      <w:numFmt w:val="bullet"/>
      <w:lvlText w:val="•"/>
      <w:lvlJc w:val="left"/>
      <w:pPr>
        <w:ind w:left="3454" w:hanging="227"/>
      </w:pPr>
      <w:rPr>
        <w:rFonts w:hint="default"/>
        <w:lang w:val="en-us" w:eastAsia="en-us" w:bidi="en-us"/>
      </w:rPr>
    </w:lvl>
    <w:lvl w:ilvl="7">
      <w:start w:val="0"/>
      <w:numFmt w:val="bullet"/>
      <w:lvlText w:val="•"/>
      <w:lvlJc w:val="left"/>
      <w:pPr>
        <w:ind w:left="3963" w:hanging="227"/>
      </w:pPr>
      <w:rPr>
        <w:rFonts w:hint="default"/>
        <w:lang w:val="en-us" w:eastAsia="en-us" w:bidi="en-us"/>
      </w:rPr>
    </w:lvl>
    <w:lvl w:ilvl="8">
      <w:start w:val="0"/>
      <w:numFmt w:val="bullet"/>
      <w:lvlText w:val="•"/>
      <w:lvlJc w:val="left"/>
      <w:pPr>
        <w:ind w:left="4472" w:hanging="227"/>
      </w:pPr>
      <w:rPr>
        <w:rFonts w:hint="default"/>
        <w:lang w:val="en-us" w:eastAsia="en-us" w:bidi="en-us"/>
      </w:rPr>
    </w:lvl>
  </w:abstractNum>
  <w:abstractNum w:abstractNumId="4">
    <w:multiLevelType w:val="hybridMultilevel"/>
    <w:lvl w:ilvl="0">
      <w:start w:val="0"/>
      <w:numFmt w:val="bullet"/>
      <w:lvlText w:val="•"/>
      <w:lvlJc w:val="left"/>
      <w:pPr>
        <w:ind w:left="396" w:hanging="227"/>
      </w:pPr>
      <w:rPr>
        <w:rFonts w:hint="default" w:ascii="Gill Sans MT" w:hAnsi="Gill Sans MT" w:eastAsia="Gill Sans MT" w:cs="Gill Sans MT"/>
        <w:color w:val="231F20"/>
        <w:w w:val="141"/>
        <w:sz w:val="22"/>
        <w:szCs w:val="22"/>
        <w:lang w:val="en-us" w:eastAsia="en-us" w:bidi="en-us"/>
      </w:rPr>
    </w:lvl>
    <w:lvl w:ilvl="1">
      <w:start w:val="0"/>
      <w:numFmt w:val="bullet"/>
      <w:lvlText w:val="•"/>
      <w:lvlJc w:val="left"/>
      <w:pPr>
        <w:ind w:left="899" w:hanging="227"/>
      </w:pPr>
      <w:rPr>
        <w:rFonts w:hint="default"/>
        <w:lang w:val="en-us" w:eastAsia="en-us" w:bidi="en-us"/>
      </w:rPr>
    </w:lvl>
    <w:lvl w:ilvl="2">
      <w:start w:val="0"/>
      <w:numFmt w:val="bullet"/>
      <w:lvlText w:val="•"/>
      <w:lvlJc w:val="left"/>
      <w:pPr>
        <w:ind w:left="1399" w:hanging="227"/>
      </w:pPr>
      <w:rPr>
        <w:rFonts w:hint="default"/>
        <w:lang w:val="en-us" w:eastAsia="en-us" w:bidi="en-us"/>
      </w:rPr>
    </w:lvl>
    <w:lvl w:ilvl="3">
      <w:start w:val="0"/>
      <w:numFmt w:val="bullet"/>
      <w:lvlText w:val="•"/>
      <w:lvlJc w:val="left"/>
      <w:pPr>
        <w:ind w:left="1899" w:hanging="227"/>
      </w:pPr>
      <w:rPr>
        <w:rFonts w:hint="default"/>
        <w:lang w:val="en-us" w:eastAsia="en-us" w:bidi="en-us"/>
      </w:rPr>
    </w:lvl>
    <w:lvl w:ilvl="4">
      <w:start w:val="0"/>
      <w:numFmt w:val="bullet"/>
      <w:lvlText w:val="•"/>
      <w:lvlJc w:val="left"/>
      <w:pPr>
        <w:ind w:left="2398" w:hanging="227"/>
      </w:pPr>
      <w:rPr>
        <w:rFonts w:hint="default"/>
        <w:lang w:val="en-us" w:eastAsia="en-us" w:bidi="en-us"/>
      </w:rPr>
    </w:lvl>
    <w:lvl w:ilvl="5">
      <w:start w:val="0"/>
      <w:numFmt w:val="bullet"/>
      <w:lvlText w:val="•"/>
      <w:lvlJc w:val="left"/>
      <w:pPr>
        <w:ind w:left="2898" w:hanging="227"/>
      </w:pPr>
      <w:rPr>
        <w:rFonts w:hint="default"/>
        <w:lang w:val="en-us" w:eastAsia="en-us" w:bidi="en-us"/>
      </w:rPr>
    </w:lvl>
    <w:lvl w:ilvl="6">
      <w:start w:val="0"/>
      <w:numFmt w:val="bullet"/>
      <w:lvlText w:val="•"/>
      <w:lvlJc w:val="left"/>
      <w:pPr>
        <w:ind w:left="3398" w:hanging="227"/>
      </w:pPr>
      <w:rPr>
        <w:rFonts w:hint="default"/>
        <w:lang w:val="en-us" w:eastAsia="en-us" w:bidi="en-us"/>
      </w:rPr>
    </w:lvl>
    <w:lvl w:ilvl="7">
      <w:start w:val="0"/>
      <w:numFmt w:val="bullet"/>
      <w:lvlText w:val="•"/>
      <w:lvlJc w:val="left"/>
      <w:pPr>
        <w:ind w:left="3897" w:hanging="227"/>
      </w:pPr>
      <w:rPr>
        <w:rFonts w:hint="default"/>
        <w:lang w:val="en-us" w:eastAsia="en-us" w:bidi="en-us"/>
      </w:rPr>
    </w:lvl>
    <w:lvl w:ilvl="8">
      <w:start w:val="0"/>
      <w:numFmt w:val="bullet"/>
      <w:lvlText w:val="•"/>
      <w:lvlJc w:val="left"/>
      <w:pPr>
        <w:ind w:left="4397" w:hanging="227"/>
      </w:pPr>
      <w:rPr>
        <w:rFonts w:hint="default"/>
        <w:lang w:val="en-us" w:eastAsia="en-us" w:bidi="en-us"/>
      </w:rPr>
    </w:lvl>
  </w:abstractNum>
  <w:abstractNum w:abstractNumId="3">
    <w:multiLevelType w:val="hybridMultilevel"/>
    <w:lvl w:ilvl="0">
      <w:start w:val="0"/>
      <w:numFmt w:val="bullet"/>
      <w:lvlText w:val="•"/>
      <w:lvlJc w:val="left"/>
      <w:pPr>
        <w:ind w:left="396" w:hanging="227"/>
      </w:pPr>
      <w:rPr>
        <w:rFonts w:hint="default" w:ascii="Gill Sans MT" w:hAnsi="Gill Sans MT" w:eastAsia="Gill Sans MT" w:cs="Gill Sans MT"/>
        <w:color w:val="231F20"/>
        <w:w w:val="141"/>
        <w:sz w:val="22"/>
        <w:szCs w:val="22"/>
        <w:lang w:val="en-us" w:eastAsia="en-us" w:bidi="en-us"/>
      </w:rPr>
    </w:lvl>
    <w:lvl w:ilvl="1">
      <w:start w:val="0"/>
      <w:numFmt w:val="bullet"/>
      <w:lvlText w:val="•"/>
      <w:lvlJc w:val="left"/>
      <w:pPr>
        <w:ind w:left="909" w:hanging="227"/>
      </w:pPr>
      <w:rPr>
        <w:rFonts w:hint="default"/>
        <w:lang w:val="en-us" w:eastAsia="en-us" w:bidi="en-us"/>
      </w:rPr>
    </w:lvl>
    <w:lvl w:ilvl="2">
      <w:start w:val="0"/>
      <w:numFmt w:val="bullet"/>
      <w:lvlText w:val="•"/>
      <w:lvlJc w:val="left"/>
      <w:pPr>
        <w:ind w:left="1418" w:hanging="227"/>
      </w:pPr>
      <w:rPr>
        <w:rFonts w:hint="default"/>
        <w:lang w:val="en-us" w:eastAsia="en-us" w:bidi="en-us"/>
      </w:rPr>
    </w:lvl>
    <w:lvl w:ilvl="3">
      <w:start w:val="0"/>
      <w:numFmt w:val="bullet"/>
      <w:lvlText w:val="•"/>
      <w:lvlJc w:val="left"/>
      <w:pPr>
        <w:ind w:left="1927" w:hanging="227"/>
      </w:pPr>
      <w:rPr>
        <w:rFonts w:hint="default"/>
        <w:lang w:val="en-us" w:eastAsia="en-us" w:bidi="en-us"/>
      </w:rPr>
    </w:lvl>
    <w:lvl w:ilvl="4">
      <w:start w:val="0"/>
      <w:numFmt w:val="bullet"/>
      <w:lvlText w:val="•"/>
      <w:lvlJc w:val="left"/>
      <w:pPr>
        <w:ind w:left="2436" w:hanging="227"/>
      </w:pPr>
      <w:rPr>
        <w:rFonts w:hint="default"/>
        <w:lang w:val="en-us" w:eastAsia="en-us" w:bidi="en-us"/>
      </w:rPr>
    </w:lvl>
    <w:lvl w:ilvl="5">
      <w:start w:val="0"/>
      <w:numFmt w:val="bullet"/>
      <w:lvlText w:val="•"/>
      <w:lvlJc w:val="left"/>
      <w:pPr>
        <w:ind w:left="2945" w:hanging="227"/>
      </w:pPr>
      <w:rPr>
        <w:rFonts w:hint="default"/>
        <w:lang w:val="en-us" w:eastAsia="en-us" w:bidi="en-us"/>
      </w:rPr>
    </w:lvl>
    <w:lvl w:ilvl="6">
      <w:start w:val="0"/>
      <w:numFmt w:val="bullet"/>
      <w:lvlText w:val="•"/>
      <w:lvlJc w:val="left"/>
      <w:pPr>
        <w:ind w:left="3454" w:hanging="227"/>
      </w:pPr>
      <w:rPr>
        <w:rFonts w:hint="default"/>
        <w:lang w:val="en-us" w:eastAsia="en-us" w:bidi="en-us"/>
      </w:rPr>
    </w:lvl>
    <w:lvl w:ilvl="7">
      <w:start w:val="0"/>
      <w:numFmt w:val="bullet"/>
      <w:lvlText w:val="•"/>
      <w:lvlJc w:val="left"/>
      <w:pPr>
        <w:ind w:left="3963" w:hanging="227"/>
      </w:pPr>
      <w:rPr>
        <w:rFonts w:hint="default"/>
        <w:lang w:val="en-us" w:eastAsia="en-us" w:bidi="en-us"/>
      </w:rPr>
    </w:lvl>
    <w:lvl w:ilvl="8">
      <w:start w:val="0"/>
      <w:numFmt w:val="bullet"/>
      <w:lvlText w:val="•"/>
      <w:lvlJc w:val="left"/>
      <w:pPr>
        <w:ind w:left="4472" w:hanging="227"/>
      </w:pPr>
      <w:rPr>
        <w:rFonts w:hint="default"/>
        <w:lang w:val="en-us" w:eastAsia="en-us" w:bidi="en-us"/>
      </w:rPr>
    </w:lvl>
  </w:abstractNum>
  <w:abstractNum w:abstractNumId="2">
    <w:multiLevelType w:val="hybridMultilevel"/>
    <w:lvl w:ilvl="0">
      <w:start w:val="0"/>
      <w:numFmt w:val="bullet"/>
      <w:lvlText w:val="•"/>
      <w:lvlJc w:val="left"/>
      <w:pPr>
        <w:ind w:left="396" w:hanging="227"/>
      </w:pPr>
      <w:rPr>
        <w:rFonts w:hint="default" w:ascii="Gill Sans MT" w:hAnsi="Gill Sans MT" w:eastAsia="Gill Sans MT" w:cs="Gill Sans MT"/>
        <w:color w:val="231F20"/>
        <w:w w:val="141"/>
        <w:sz w:val="22"/>
        <w:szCs w:val="22"/>
        <w:lang w:val="en-us" w:eastAsia="en-us" w:bidi="en-us"/>
      </w:rPr>
    </w:lvl>
    <w:lvl w:ilvl="1">
      <w:start w:val="0"/>
      <w:numFmt w:val="bullet"/>
      <w:lvlText w:val="•"/>
      <w:lvlJc w:val="left"/>
      <w:pPr>
        <w:ind w:left="899" w:hanging="227"/>
      </w:pPr>
      <w:rPr>
        <w:rFonts w:hint="default"/>
        <w:lang w:val="en-us" w:eastAsia="en-us" w:bidi="en-us"/>
      </w:rPr>
    </w:lvl>
    <w:lvl w:ilvl="2">
      <w:start w:val="0"/>
      <w:numFmt w:val="bullet"/>
      <w:lvlText w:val="•"/>
      <w:lvlJc w:val="left"/>
      <w:pPr>
        <w:ind w:left="1399" w:hanging="227"/>
      </w:pPr>
      <w:rPr>
        <w:rFonts w:hint="default"/>
        <w:lang w:val="en-us" w:eastAsia="en-us" w:bidi="en-us"/>
      </w:rPr>
    </w:lvl>
    <w:lvl w:ilvl="3">
      <w:start w:val="0"/>
      <w:numFmt w:val="bullet"/>
      <w:lvlText w:val="•"/>
      <w:lvlJc w:val="left"/>
      <w:pPr>
        <w:ind w:left="1899" w:hanging="227"/>
      </w:pPr>
      <w:rPr>
        <w:rFonts w:hint="default"/>
        <w:lang w:val="en-us" w:eastAsia="en-us" w:bidi="en-us"/>
      </w:rPr>
    </w:lvl>
    <w:lvl w:ilvl="4">
      <w:start w:val="0"/>
      <w:numFmt w:val="bullet"/>
      <w:lvlText w:val="•"/>
      <w:lvlJc w:val="left"/>
      <w:pPr>
        <w:ind w:left="2398" w:hanging="227"/>
      </w:pPr>
      <w:rPr>
        <w:rFonts w:hint="default"/>
        <w:lang w:val="en-us" w:eastAsia="en-us" w:bidi="en-us"/>
      </w:rPr>
    </w:lvl>
    <w:lvl w:ilvl="5">
      <w:start w:val="0"/>
      <w:numFmt w:val="bullet"/>
      <w:lvlText w:val="•"/>
      <w:lvlJc w:val="left"/>
      <w:pPr>
        <w:ind w:left="2898" w:hanging="227"/>
      </w:pPr>
      <w:rPr>
        <w:rFonts w:hint="default"/>
        <w:lang w:val="en-us" w:eastAsia="en-us" w:bidi="en-us"/>
      </w:rPr>
    </w:lvl>
    <w:lvl w:ilvl="6">
      <w:start w:val="0"/>
      <w:numFmt w:val="bullet"/>
      <w:lvlText w:val="•"/>
      <w:lvlJc w:val="left"/>
      <w:pPr>
        <w:ind w:left="3398" w:hanging="227"/>
      </w:pPr>
      <w:rPr>
        <w:rFonts w:hint="default"/>
        <w:lang w:val="en-us" w:eastAsia="en-us" w:bidi="en-us"/>
      </w:rPr>
    </w:lvl>
    <w:lvl w:ilvl="7">
      <w:start w:val="0"/>
      <w:numFmt w:val="bullet"/>
      <w:lvlText w:val="•"/>
      <w:lvlJc w:val="left"/>
      <w:pPr>
        <w:ind w:left="3897" w:hanging="227"/>
      </w:pPr>
      <w:rPr>
        <w:rFonts w:hint="default"/>
        <w:lang w:val="en-us" w:eastAsia="en-us" w:bidi="en-us"/>
      </w:rPr>
    </w:lvl>
    <w:lvl w:ilvl="8">
      <w:start w:val="0"/>
      <w:numFmt w:val="bullet"/>
      <w:lvlText w:val="•"/>
      <w:lvlJc w:val="left"/>
      <w:pPr>
        <w:ind w:left="4397" w:hanging="227"/>
      </w:pPr>
      <w:rPr>
        <w:rFonts w:hint="default"/>
        <w:lang w:val="en-us" w:eastAsia="en-us" w:bidi="en-us"/>
      </w:rPr>
    </w:lvl>
  </w:abstractNum>
  <w:abstractNum w:abstractNumId="1">
    <w:multiLevelType w:val="hybridMultilevel"/>
    <w:lvl w:ilvl="0">
      <w:start w:val="0"/>
      <w:numFmt w:val="bullet"/>
      <w:lvlText w:val="•"/>
      <w:lvlJc w:val="left"/>
      <w:pPr>
        <w:ind w:left="396" w:hanging="227"/>
      </w:pPr>
      <w:rPr>
        <w:rFonts w:hint="default" w:ascii="Gill Sans MT" w:hAnsi="Gill Sans MT" w:eastAsia="Gill Sans MT" w:cs="Gill Sans MT"/>
        <w:color w:val="231F20"/>
        <w:w w:val="141"/>
        <w:sz w:val="22"/>
        <w:szCs w:val="22"/>
        <w:lang w:val="en-us" w:eastAsia="en-us" w:bidi="en-us"/>
      </w:rPr>
    </w:lvl>
    <w:lvl w:ilvl="1">
      <w:start w:val="0"/>
      <w:numFmt w:val="bullet"/>
      <w:lvlText w:val="•"/>
      <w:lvlJc w:val="left"/>
      <w:pPr>
        <w:ind w:left="909" w:hanging="227"/>
      </w:pPr>
      <w:rPr>
        <w:rFonts w:hint="default"/>
        <w:lang w:val="en-us" w:eastAsia="en-us" w:bidi="en-us"/>
      </w:rPr>
    </w:lvl>
    <w:lvl w:ilvl="2">
      <w:start w:val="0"/>
      <w:numFmt w:val="bullet"/>
      <w:lvlText w:val="•"/>
      <w:lvlJc w:val="left"/>
      <w:pPr>
        <w:ind w:left="1418" w:hanging="227"/>
      </w:pPr>
      <w:rPr>
        <w:rFonts w:hint="default"/>
        <w:lang w:val="en-us" w:eastAsia="en-us" w:bidi="en-us"/>
      </w:rPr>
    </w:lvl>
    <w:lvl w:ilvl="3">
      <w:start w:val="0"/>
      <w:numFmt w:val="bullet"/>
      <w:lvlText w:val="•"/>
      <w:lvlJc w:val="left"/>
      <w:pPr>
        <w:ind w:left="1927" w:hanging="227"/>
      </w:pPr>
      <w:rPr>
        <w:rFonts w:hint="default"/>
        <w:lang w:val="en-us" w:eastAsia="en-us" w:bidi="en-us"/>
      </w:rPr>
    </w:lvl>
    <w:lvl w:ilvl="4">
      <w:start w:val="0"/>
      <w:numFmt w:val="bullet"/>
      <w:lvlText w:val="•"/>
      <w:lvlJc w:val="left"/>
      <w:pPr>
        <w:ind w:left="2436" w:hanging="227"/>
      </w:pPr>
      <w:rPr>
        <w:rFonts w:hint="default"/>
        <w:lang w:val="en-us" w:eastAsia="en-us" w:bidi="en-us"/>
      </w:rPr>
    </w:lvl>
    <w:lvl w:ilvl="5">
      <w:start w:val="0"/>
      <w:numFmt w:val="bullet"/>
      <w:lvlText w:val="•"/>
      <w:lvlJc w:val="left"/>
      <w:pPr>
        <w:ind w:left="2945" w:hanging="227"/>
      </w:pPr>
      <w:rPr>
        <w:rFonts w:hint="default"/>
        <w:lang w:val="en-us" w:eastAsia="en-us" w:bidi="en-us"/>
      </w:rPr>
    </w:lvl>
    <w:lvl w:ilvl="6">
      <w:start w:val="0"/>
      <w:numFmt w:val="bullet"/>
      <w:lvlText w:val="•"/>
      <w:lvlJc w:val="left"/>
      <w:pPr>
        <w:ind w:left="3454" w:hanging="227"/>
      </w:pPr>
      <w:rPr>
        <w:rFonts w:hint="default"/>
        <w:lang w:val="en-us" w:eastAsia="en-us" w:bidi="en-us"/>
      </w:rPr>
    </w:lvl>
    <w:lvl w:ilvl="7">
      <w:start w:val="0"/>
      <w:numFmt w:val="bullet"/>
      <w:lvlText w:val="•"/>
      <w:lvlJc w:val="left"/>
      <w:pPr>
        <w:ind w:left="3963" w:hanging="227"/>
      </w:pPr>
      <w:rPr>
        <w:rFonts w:hint="default"/>
        <w:lang w:val="en-us" w:eastAsia="en-us" w:bidi="en-us"/>
      </w:rPr>
    </w:lvl>
    <w:lvl w:ilvl="8">
      <w:start w:val="0"/>
      <w:numFmt w:val="bullet"/>
      <w:lvlText w:val="•"/>
      <w:lvlJc w:val="left"/>
      <w:pPr>
        <w:ind w:left="4472" w:hanging="227"/>
      </w:pPr>
      <w:rPr>
        <w:rFonts w:hint="default"/>
        <w:lang w:val="en-us" w:eastAsia="en-us" w:bidi="en-us"/>
      </w:rPr>
    </w:lvl>
  </w:abstractNum>
  <w:abstractNum w:abstractNumId="0">
    <w:multiLevelType w:val="hybridMultilevel"/>
    <w:lvl w:ilvl="0">
      <w:start w:val="0"/>
      <w:numFmt w:val="bullet"/>
      <w:lvlText w:val="•"/>
      <w:lvlJc w:val="left"/>
      <w:pPr>
        <w:ind w:left="396" w:hanging="227"/>
      </w:pPr>
      <w:rPr>
        <w:rFonts w:hint="default" w:ascii="Gill Sans MT" w:hAnsi="Gill Sans MT" w:eastAsia="Gill Sans MT" w:cs="Gill Sans MT"/>
        <w:color w:val="231F20"/>
        <w:w w:val="141"/>
        <w:sz w:val="22"/>
        <w:szCs w:val="22"/>
        <w:lang w:val="en-us" w:eastAsia="en-us" w:bidi="en-us"/>
      </w:rPr>
    </w:lvl>
    <w:lvl w:ilvl="1">
      <w:start w:val="0"/>
      <w:numFmt w:val="bullet"/>
      <w:lvlText w:val="•"/>
      <w:lvlJc w:val="left"/>
      <w:pPr>
        <w:ind w:left="899" w:hanging="227"/>
      </w:pPr>
      <w:rPr>
        <w:rFonts w:hint="default"/>
        <w:lang w:val="en-us" w:eastAsia="en-us" w:bidi="en-us"/>
      </w:rPr>
    </w:lvl>
    <w:lvl w:ilvl="2">
      <w:start w:val="0"/>
      <w:numFmt w:val="bullet"/>
      <w:lvlText w:val="•"/>
      <w:lvlJc w:val="left"/>
      <w:pPr>
        <w:ind w:left="1399" w:hanging="227"/>
      </w:pPr>
      <w:rPr>
        <w:rFonts w:hint="default"/>
        <w:lang w:val="en-us" w:eastAsia="en-us" w:bidi="en-us"/>
      </w:rPr>
    </w:lvl>
    <w:lvl w:ilvl="3">
      <w:start w:val="0"/>
      <w:numFmt w:val="bullet"/>
      <w:lvlText w:val="•"/>
      <w:lvlJc w:val="left"/>
      <w:pPr>
        <w:ind w:left="1899" w:hanging="227"/>
      </w:pPr>
      <w:rPr>
        <w:rFonts w:hint="default"/>
        <w:lang w:val="en-us" w:eastAsia="en-us" w:bidi="en-us"/>
      </w:rPr>
    </w:lvl>
    <w:lvl w:ilvl="4">
      <w:start w:val="0"/>
      <w:numFmt w:val="bullet"/>
      <w:lvlText w:val="•"/>
      <w:lvlJc w:val="left"/>
      <w:pPr>
        <w:ind w:left="2398" w:hanging="227"/>
      </w:pPr>
      <w:rPr>
        <w:rFonts w:hint="default"/>
        <w:lang w:val="en-us" w:eastAsia="en-us" w:bidi="en-us"/>
      </w:rPr>
    </w:lvl>
    <w:lvl w:ilvl="5">
      <w:start w:val="0"/>
      <w:numFmt w:val="bullet"/>
      <w:lvlText w:val="•"/>
      <w:lvlJc w:val="left"/>
      <w:pPr>
        <w:ind w:left="2898" w:hanging="227"/>
      </w:pPr>
      <w:rPr>
        <w:rFonts w:hint="default"/>
        <w:lang w:val="en-us" w:eastAsia="en-us" w:bidi="en-us"/>
      </w:rPr>
    </w:lvl>
    <w:lvl w:ilvl="6">
      <w:start w:val="0"/>
      <w:numFmt w:val="bullet"/>
      <w:lvlText w:val="•"/>
      <w:lvlJc w:val="left"/>
      <w:pPr>
        <w:ind w:left="3398" w:hanging="227"/>
      </w:pPr>
      <w:rPr>
        <w:rFonts w:hint="default"/>
        <w:lang w:val="en-us" w:eastAsia="en-us" w:bidi="en-us"/>
      </w:rPr>
    </w:lvl>
    <w:lvl w:ilvl="7">
      <w:start w:val="0"/>
      <w:numFmt w:val="bullet"/>
      <w:lvlText w:val="•"/>
      <w:lvlJc w:val="left"/>
      <w:pPr>
        <w:ind w:left="3897" w:hanging="227"/>
      </w:pPr>
      <w:rPr>
        <w:rFonts w:hint="default"/>
        <w:lang w:val="en-us" w:eastAsia="en-us" w:bidi="en-us"/>
      </w:rPr>
    </w:lvl>
    <w:lvl w:ilvl="8">
      <w:start w:val="0"/>
      <w:numFmt w:val="bullet"/>
      <w:lvlText w:val="•"/>
      <w:lvlJc w:val="left"/>
      <w:pPr>
        <w:ind w:left="4397" w:hanging="227"/>
      </w:pPr>
      <w:rPr>
        <w:rFonts w:hint="default"/>
        <w:lang w:val="en-us" w:eastAsia="en-us" w:bidi="en-us"/>
      </w:rPr>
    </w:lvl>
  </w:abstractNum>
  <w:abstractNum w:abstractNumId="6">
    <w:multiLevelType w:val="hybridMultilevel"/>
    <w:lvl w:ilvl="0">
      <w:start w:val="1"/>
      <w:numFmt w:val="decimal"/>
      <w:lvlText w:val="%1."/>
      <w:lvlJc w:val="left"/>
      <w:pPr>
        <w:ind w:left="339" w:hanging="166"/>
        <w:jc w:val="left"/>
      </w:pPr>
      <w:rPr>
        <w:rFonts w:hint="default"/>
        <w:spacing w:val="-6"/>
        <w:w w:val="80"/>
        <w:lang w:val="en-us" w:eastAsia="en-us" w:bidi="en-us"/>
      </w:rPr>
    </w:lvl>
    <w:lvl w:ilvl="1">
      <w:start w:val="0"/>
      <w:numFmt w:val="bullet"/>
      <w:lvlText w:val="•"/>
      <w:lvlJc w:val="left"/>
      <w:pPr>
        <w:ind w:left="1466" w:hanging="166"/>
      </w:pPr>
      <w:rPr>
        <w:rFonts w:hint="default"/>
        <w:lang w:val="en-us" w:eastAsia="en-us" w:bidi="en-us"/>
      </w:rPr>
    </w:lvl>
    <w:lvl w:ilvl="2">
      <w:start w:val="0"/>
      <w:numFmt w:val="bullet"/>
      <w:lvlText w:val="•"/>
      <w:lvlJc w:val="left"/>
      <w:pPr>
        <w:ind w:left="2593" w:hanging="166"/>
      </w:pPr>
      <w:rPr>
        <w:rFonts w:hint="default"/>
        <w:lang w:val="en-us" w:eastAsia="en-us" w:bidi="en-us"/>
      </w:rPr>
    </w:lvl>
    <w:lvl w:ilvl="3">
      <w:start w:val="0"/>
      <w:numFmt w:val="bullet"/>
      <w:lvlText w:val="•"/>
      <w:lvlJc w:val="left"/>
      <w:pPr>
        <w:ind w:left="3719" w:hanging="166"/>
      </w:pPr>
      <w:rPr>
        <w:rFonts w:hint="default"/>
        <w:lang w:val="en-us" w:eastAsia="en-us" w:bidi="en-us"/>
      </w:rPr>
    </w:lvl>
    <w:lvl w:ilvl="4">
      <w:start w:val="0"/>
      <w:numFmt w:val="bullet"/>
      <w:lvlText w:val="•"/>
      <w:lvlJc w:val="left"/>
      <w:pPr>
        <w:ind w:left="4846" w:hanging="166"/>
      </w:pPr>
      <w:rPr>
        <w:rFonts w:hint="default"/>
        <w:lang w:val="en-us" w:eastAsia="en-us" w:bidi="en-us"/>
      </w:rPr>
    </w:lvl>
    <w:lvl w:ilvl="5">
      <w:start w:val="0"/>
      <w:numFmt w:val="bullet"/>
      <w:lvlText w:val="•"/>
      <w:lvlJc w:val="left"/>
      <w:pPr>
        <w:ind w:left="5972" w:hanging="166"/>
      </w:pPr>
      <w:rPr>
        <w:rFonts w:hint="default"/>
        <w:lang w:val="en-us" w:eastAsia="en-us" w:bidi="en-us"/>
      </w:rPr>
    </w:lvl>
    <w:lvl w:ilvl="6">
      <w:start w:val="0"/>
      <w:numFmt w:val="bullet"/>
      <w:lvlText w:val="•"/>
      <w:lvlJc w:val="left"/>
      <w:pPr>
        <w:ind w:left="7099" w:hanging="166"/>
      </w:pPr>
      <w:rPr>
        <w:rFonts w:hint="default"/>
        <w:lang w:val="en-us" w:eastAsia="en-us" w:bidi="en-us"/>
      </w:rPr>
    </w:lvl>
    <w:lvl w:ilvl="7">
      <w:start w:val="0"/>
      <w:numFmt w:val="bullet"/>
      <w:lvlText w:val="•"/>
      <w:lvlJc w:val="left"/>
      <w:pPr>
        <w:ind w:left="8225" w:hanging="166"/>
      </w:pPr>
      <w:rPr>
        <w:rFonts w:hint="default"/>
        <w:lang w:val="en-us" w:eastAsia="en-us" w:bidi="en-us"/>
      </w:rPr>
    </w:lvl>
    <w:lvl w:ilvl="8">
      <w:start w:val="0"/>
      <w:numFmt w:val="bullet"/>
      <w:lvlText w:val="•"/>
      <w:lvlJc w:val="left"/>
      <w:pPr>
        <w:ind w:left="9352" w:hanging="166"/>
      </w:pPr>
      <w:rPr>
        <w:rFonts w:hint="default"/>
        <w:lang w:val="en-us" w:eastAsia="en-us" w:bidi="en-us"/>
      </w:rPr>
    </w:lvl>
  </w:abstractNum>
  <w:num w:numId="6">
    <w:abstractNumId w:val="5"/>
  </w:num>
  <w:num w:numId="5">
    <w:abstractNumId w:val="4"/>
  </w:num>
  <w:num w:numId="4">
    <w:abstractNumId w:val="3"/>
  </w:num>
  <w:num w:numId="3">
    <w:abstractNumId w:val="2"/>
  </w:num>
  <w:num w:numId="2">
    <w:abstractNumId w:val="1"/>
  </w:num>
  <w:num w:numId="1">
    <w:abstractNumId w:val="0"/>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ill Sans MT" w:hAnsi="Gill Sans MT" w:eastAsia="Gill Sans MT" w:cs="Gill Sans MT"/>
      <w:lang w:val="en-us" w:eastAsia="en-us" w:bidi="en-us"/>
    </w:rPr>
  </w:style>
  <w:style w:styleId="TOC1" w:type="paragraph">
    <w:name w:val="TOC 1"/>
    <w:basedOn w:val="Normal"/>
    <w:uiPriority w:val="1"/>
    <w:qFormat/>
    <w:pPr>
      <w:spacing w:before="182"/>
      <w:ind w:left="4255"/>
    </w:pPr>
    <w:rPr>
      <w:rFonts w:ascii="Gill Sans MT" w:hAnsi="Gill Sans MT" w:eastAsia="Gill Sans MT" w:cs="Gill Sans MT"/>
      <w:sz w:val="30"/>
      <w:szCs w:val="30"/>
      <w:lang w:val="en-us" w:eastAsia="en-us" w:bidi="en-us"/>
    </w:rPr>
  </w:style>
  <w:style w:styleId="TOC2" w:type="paragraph">
    <w:name w:val="TOC 2"/>
    <w:basedOn w:val="Normal"/>
    <w:uiPriority w:val="1"/>
    <w:qFormat/>
    <w:pPr>
      <w:spacing w:before="181"/>
      <w:ind w:left="4425"/>
    </w:pPr>
    <w:rPr>
      <w:rFonts w:ascii="Gill Sans MT" w:hAnsi="Gill Sans MT" w:eastAsia="Gill Sans MT" w:cs="Gill Sans MT"/>
      <w:sz w:val="28"/>
      <w:szCs w:val="28"/>
      <w:lang w:val="en-us" w:eastAsia="en-us" w:bidi="en-us"/>
    </w:rPr>
  </w:style>
  <w:style w:styleId="BodyText" w:type="paragraph">
    <w:name w:val="Body Text"/>
    <w:basedOn w:val="Normal"/>
    <w:uiPriority w:val="1"/>
    <w:qFormat/>
    <w:pPr/>
    <w:rPr>
      <w:rFonts w:ascii="Gill Sans MT" w:hAnsi="Gill Sans MT" w:eastAsia="Gill Sans MT" w:cs="Gill Sans MT"/>
      <w:sz w:val="22"/>
      <w:szCs w:val="22"/>
      <w:lang w:val="en-us" w:eastAsia="en-us" w:bidi="en-us"/>
    </w:rPr>
  </w:style>
  <w:style w:styleId="Heading1" w:type="paragraph">
    <w:name w:val="Heading 1"/>
    <w:basedOn w:val="Normal"/>
    <w:uiPriority w:val="1"/>
    <w:qFormat/>
    <w:pPr>
      <w:spacing w:before="82"/>
      <w:ind w:left="173"/>
      <w:outlineLvl w:val="1"/>
    </w:pPr>
    <w:rPr>
      <w:rFonts w:ascii="Gill Sans MT" w:hAnsi="Gill Sans MT" w:eastAsia="Gill Sans MT" w:cs="Gill Sans MT"/>
      <w:sz w:val="56"/>
      <w:szCs w:val="56"/>
      <w:lang w:val="en-us" w:eastAsia="en-us" w:bidi="en-us"/>
    </w:rPr>
  </w:style>
  <w:style w:styleId="Heading2" w:type="paragraph">
    <w:name w:val="Heading 2"/>
    <w:basedOn w:val="Normal"/>
    <w:uiPriority w:val="1"/>
    <w:qFormat/>
    <w:pPr>
      <w:spacing w:before="21"/>
      <w:ind w:right="256" w:hanging="1"/>
      <w:jc w:val="center"/>
      <w:outlineLvl w:val="2"/>
    </w:pPr>
    <w:rPr>
      <w:rFonts w:ascii="Gill Sans MT" w:hAnsi="Gill Sans MT" w:eastAsia="Gill Sans MT" w:cs="Gill Sans MT"/>
      <w:sz w:val="52"/>
      <w:szCs w:val="52"/>
      <w:lang w:val="en-us" w:eastAsia="en-us" w:bidi="en-us"/>
    </w:rPr>
  </w:style>
  <w:style w:styleId="Heading3" w:type="paragraph">
    <w:name w:val="Heading 3"/>
    <w:basedOn w:val="Normal"/>
    <w:uiPriority w:val="1"/>
    <w:qFormat/>
    <w:pPr>
      <w:spacing w:before="85"/>
      <w:ind w:left="173"/>
      <w:outlineLvl w:val="3"/>
    </w:pPr>
    <w:rPr>
      <w:rFonts w:ascii="Gill Sans MT" w:hAnsi="Gill Sans MT" w:eastAsia="Gill Sans MT" w:cs="Gill Sans MT"/>
      <w:sz w:val="38"/>
      <w:szCs w:val="38"/>
      <w:lang w:val="en-us" w:eastAsia="en-us" w:bidi="en-us"/>
    </w:rPr>
  </w:style>
  <w:style w:styleId="Heading4" w:type="paragraph">
    <w:name w:val="Heading 4"/>
    <w:basedOn w:val="Normal"/>
    <w:uiPriority w:val="1"/>
    <w:qFormat/>
    <w:pPr>
      <w:spacing w:before="90"/>
      <w:ind w:left="173"/>
      <w:outlineLvl w:val="4"/>
    </w:pPr>
    <w:rPr>
      <w:rFonts w:ascii="Gill Sans MT" w:hAnsi="Gill Sans MT" w:eastAsia="Gill Sans MT" w:cs="Gill Sans MT"/>
      <w:sz w:val="32"/>
      <w:szCs w:val="32"/>
      <w:lang w:val="en-us" w:eastAsia="en-us" w:bidi="en-us"/>
    </w:rPr>
  </w:style>
  <w:style w:styleId="Heading5" w:type="paragraph">
    <w:name w:val="Heading 5"/>
    <w:basedOn w:val="Normal"/>
    <w:uiPriority w:val="1"/>
    <w:qFormat/>
    <w:pPr>
      <w:spacing w:before="12"/>
      <w:ind w:left="457"/>
      <w:outlineLvl w:val="5"/>
    </w:pPr>
    <w:rPr>
      <w:rFonts w:ascii="Gill Sans MT" w:hAnsi="Gill Sans MT" w:eastAsia="Gill Sans MT" w:cs="Gill Sans MT"/>
      <w:sz w:val="30"/>
      <w:szCs w:val="30"/>
      <w:lang w:val="en-us" w:eastAsia="en-us" w:bidi="en-us"/>
    </w:rPr>
  </w:style>
  <w:style w:styleId="Heading6" w:type="paragraph">
    <w:name w:val="Heading 6"/>
    <w:basedOn w:val="Normal"/>
    <w:uiPriority w:val="1"/>
    <w:qFormat/>
    <w:pPr>
      <w:spacing w:before="91"/>
      <w:ind w:right="3090"/>
      <w:jc w:val="center"/>
      <w:outlineLvl w:val="6"/>
    </w:pPr>
    <w:rPr>
      <w:rFonts w:ascii="Gill Sans MT" w:hAnsi="Gill Sans MT" w:eastAsia="Gill Sans MT" w:cs="Gill Sans MT"/>
      <w:sz w:val="28"/>
      <w:szCs w:val="28"/>
      <w:lang w:val="en-us" w:eastAsia="en-us" w:bidi="en-us"/>
    </w:rPr>
  </w:style>
  <w:style w:styleId="Heading7" w:type="paragraph">
    <w:name w:val="Heading 7"/>
    <w:basedOn w:val="Normal"/>
    <w:uiPriority w:val="1"/>
    <w:qFormat/>
    <w:pPr>
      <w:spacing w:before="129"/>
      <w:ind w:left="173"/>
      <w:outlineLvl w:val="7"/>
    </w:pPr>
    <w:rPr>
      <w:rFonts w:ascii="Gill Sans MT" w:hAnsi="Gill Sans MT" w:eastAsia="Gill Sans MT" w:cs="Gill Sans MT"/>
      <w:sz w:val="26"/>
      <w:szCs w:val="26"/>
      <w:lang w:val="en-us" w:eastAsia="en-us" w:bidi="en-us"/>
    </w:rPr>
  </w:style>
  <w:style w:styleId="ListParagraph" w:type="paragraph">
    <w:name w:val="List Paragraph"/>
    <w:basedOn w:val="Normal"/>
    <w:uiPriority w:val="1"/>
    <w:qFormat/>
    <w:pPr>
      <w:ind w:left="173" w:hanging="167"/>
    </w:pPr>
    <w:rPr>
      <w:rFonts w:ascii="Gill Sans MT" w:hAnsi="Gill Sans MT" w:eastAsia="Gill Sans MT" w:cs="Gill Sans MT"/>
      <w:lang w:val="en-us" w:eastAsia="en-us" w:bidi="en-us"/>
    </w:rPr>
  </w:style>
  <w:style w:styleId="TableParagraph" w:type="paragraph">
    <w:name w:val="Table Paragraph"/>
    <w:basedOn w:val="Normal"/>
    <w:uiPriority w:val="1"/>
    <w:qFormat/>
    <w:pPr>
      <w:spacing w:before="117"/>
      <w:ind w:left="396" w:hanging="227"/>
    </w:pPr>
    <w:rPr>
      <w:rFonts w:ascii="Gill Sans MT" w:hAnsi="Gill Sans MT" w:eastAsia="Gill Sans MT" w:cs="Gill Sans MT"/>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jpeg"/><Relationship Id="rId19" Type="http://schemas.openxmlformats.org/officeDocument/2006/relationships/image" Target="media/image15.pn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jpe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jpe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jpe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jpeg"/><Relationship Id="rId102" Type="http://schemas.openxmlformats.org/officeDocument/2006/relationships/image" Target="media/image98.jpeg"/><Relationship Id="rId103" Type="http://schemas.openxmlformats.org/officeDocument/2006/relationships/image" Target="media/image99.jpeg"/><Relationship Id="rId104" Type="http://schemas.openxmlformats.org/officeDocument/2006/relationships/image" Target="media/image100.jpeg"/><Relationship Id="rId105" Type="http://schemas.openxmlformats.org/officeDocument/2006/relationships/image" Target="media/image101.png"/><Relationship Id="rId106" Type="http://schemas.openxmlformats.org/officeDocument/2006/relationships/hyperlink" Target="mailto:rsac@stategrowth.tas.gov.au" TargetMode="External"/><Relationship Id="rId107" Type="http://schemas.openxmlformats.org/officeDocument/2006/relationships/hyperlink" Target="http://www.towardszero.tas.gov.au/" TargetMode="External"/><Relationship Id="rId10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2019-12-08T23:37:59Z</dcterms:created>
  <dcterms:modified xsi:type="dcterms:W3CDTF">2019-12-08T23:37:59Z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2019-10-29T00:00:00Z</vt:filetime>
  </property>
  <property fmtid="{D5CDD505-2E9C-101B-9397-08002B2CF9AE}" pid="3" name="Creator">
    <vt:lpwstr>Adobe InDesign 14.0 (Windows)</vt:lpwstr>
  </property>
  <property fmtid="{D5CDD505-2E9C-101B-9397-08002B2CF9AE}" pid="4" name="LastSaved">
    <vt:filetime>2019-12-08T00:00:00Z</vt:filetime>
  </property>
</Properties>
</file>